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534"/>
        <w:rPr>
          <w:rFonts w:ascii="Times New Roman"/>
        </w:rPr>
      </w:pPr>
      <w:r>
        <w:rPr>
          <w:rFonts w:ascii="Times New Roman"/>
        </w:rPr>
        <w:drawing>
          <wp:inline distT="0" distB="0" distL="0" distR="0">
            <wp:extent cx="997165" cy="256031"/>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97165" cy="256031"/>
                    </a:xfrm>
                    <a:prstGeom prst="rect">
                      <a:avLst/>
                    </a:prstGeom>
                  </pic:spPr>
                </pic:pic>
              </a:graphicData>
            </a:graphic>
          </wp:inline>
        </w:drawing>
      </w:r>
      <w:r>
        <w:rPr>
          <w:rFonts w:ascii="Times New Roman"/>
        </w:rPr>
      </w:r>
    </w:p>
    <w:p>
      <w:pPr>
        <w:pStyle w:val="BodyText"/>
        <w:rPr>
          <w:rFonts w:ascii="Times New Roman"/>
        </w:rPr>
      </w:pPr>
    </w:p>
    <w:p>
      <w:pPr>
        <w:pStyle w:val="BodyText"/>
        <w:spacing w:before="3"/>
        <w:rPr>
          <w:rFonts w:ascii="Times New Roman"/>
          <w:sz w:val="21"/>
        </w:rPr>
      </w:pPr>
    </w:p>
    <w:p>
      <w:pPr>
        <w:spacing w:before="81"/>
        <w:ind w:left="1554" w:right="0" w:firstLine="0"/>
        <w:jc w:val="left"/>
        <w:rPr>
          <w:rFonts w:ascii="Times New Roman"/>
          <w:b/>
          <w:sz w:val="47"/>
        </w:rPr>
      </w:pPr>
      <w:r>
        <w:rPr/>
        <w:pict>
          <v:shape style="position:absolute;margin-left:85.57782pt;margin-top:35.360157pt;width:435.6pt;height:.1pt;mso-position-horizontal-relative:page;mso-position-vertical-relative:paragraph;z-index:-251658240;mso-wrap-distance-left:0;mso-wrap-distance-right:0" coordorigin="1712,707" coordsize="8712,0" path="m1712,707l10423,707e" filled="false" stroked="true" strokeweight=".720821pt" strokecolor="#000000">
            <v:path arrowok="t"/>
            <v:stroke dashstyle="solid"/>
            <w10:wrap type="topAndBottom"/>
          </v:shape>
        </w:pict>
      </w:r>
      <w:r>
        <w:rPr>
          <w:rFonts w:ascii="Times New Roman"/>
          <w:b/>
          <w:color w:val="1D1D1D"/>
          <w:sz w:val="47"/>
        </w:rPr>
        <w:t>Model Litigant Policy for Civil Litigation</w:t>
      </w:r>
    </w:p>
    <w:p>
      <w:pPr>
        <w:pStyle w:val="Heading4"/>
        <w:numPr>
          <w:ilvl w:val="0"/>
          <w:numId w:val="1"/>
        </w:numPr>
        <w:tabs>
          <w:tab w:pos="1869" w:val="left" w:leader="none"/>
        </w:tabs>
        <w:spacing w:line="240" w:lineRule="auto" w:before="324" w:after="0"/>
        <w:ind w:left="1868" w:right="0" w:hanging="335"/>
        <w:jc w:val="left"/>
        <w:rPr>
          <w:color w:val="3B3B3B"/>
        </w:rPr>
      </w:pPr>
      <w:r>
        <w:rPr>
          <w:color w:val="3B3B3B"/>
          <w:w w:val="105"/>
        </w:rPr>
        <w:t>Introduction</w:t>
      </w:r>
    </w:p>
    <w:p>
      <w:pPr>
        <w:pStyle w:val="BodyText"/>
        <w:spacing w:before="1"/>
        <w:rPr>
          <w:b/>
          <w:sz w:val="30"/>
        </w:rPr>
      </w:pPr>
    </w:p>
    <w:p>
      <w:pPr>
        <w:pStyle w:val="ListParagraph"/>
        <w:numPr>
          <w:ilvl w:val="1"/>
          <w:numId w:val="1"/>
        </w:numPr>
        <w:tabs>
          <w:tab w:pos="1867" w:val="left" w:leader="none"/>
        </w:tabs>
        <w:spacing w:line="249" w:lineRule="auto" w:before="0" w:after="0"/>
        <w:ind w:left="1862" w:right="1408" w:hanging="336"/>
        <w:jc w:val="both"/>
        <w:rPr>
          <w:color w:val="1D1D1D"/>
          <w:sz w:val="20"/>
        </w:rPr>
      </w:pPr>
      <w:r>
        <w:rPr>
          <w:color w:val="1D1D1D"/>
          <w:w w:val="105"/>
          <w:sz w:val="20"/>
        </w:rPr>
        <w:t>The Model Litigant Policy has been adopted to assist in maintaining proper standards in litigation and the provision of legal services in NSW. The Model Litigant Policy is a statement of principles. It is intended to reflect the existing law and is not intended to amend the law or impose additional legal or professional obligations upon legal practitioners or other</w:t>
      </w:r>
      <w:r>
        <w:rPr>
          <w:color w:val="1D1D1D"/>
          <w:spacing w:val="14"/>
          <w:w w:val="105"/>
          <w:sz w:val="20"/>
        </w:rPr>
        <w:t> </w:t>
      </w:r>
      <w:r>
        <w:rPr>
          <w:color w:val="1D1D1D"/>
          <w:w w:val="105"/>
          <w:sz w:val="20"/>
        </w:rPr>
        <w:t>individuals.</w:t>
      </w:r>
      <w:r>
        <w:rPr>
          <w:rFonts w:ascii="Times New Roman"/>
          <w:color w:val="1D1D1D"/>
          <w:w w:val="105"/>
          <w:sz w:val="20"/>
          <w:vertAlign w:val="superscript"/>
        </w:rPr>
        <w:t>1</w:t>
      </w:r>
    </w:p>
    <w:p>
      <w:pPr>
        <w:pStyle w:val="BodyText"/>
        <w:spacing w:before="7"/>
        <w:rPr>
          <w:rFonts w:ascii="Times New Roman"/>
          <w:sz w:val="24"/>
        </w:rPr>
      </w:pPr>
    </w:p>
    <w:p>
      <w:pPr>
        <w:pStyle w:val="ListParagraph"/>
        <w:numPr>
          <w:ilvl w:val="1"/>
          <w:numId w:val="1"/>
        </w:numPr>
        <w:tabs>
          <w:tab w:pos="1862" w:val="left" w:leader="none"/>
        </w:tabs>
        <w:spacing w:line="249" w:lineRule="auto" w:before="0" w:after="0"/>
        <w:ind w:left="1859" w:right="1425" w:hanging="337"/>
        <w:jc w:val="both"/>
        <w:rPr>
          <w:color w:val="1D1D1D"/>
          <w:sz w:val="20"/>
        </w:rPr>
      </w:pPr>
      <w:r>
        <w:rPr>
          <w:color w:val="1D1D1D"/>
          <w:sz w:val="20"/>
        </w:rPr>
        <w:t>The Model Litigant Policy applies to civil claims  and civil litigation (referred to in this Policy  as litigation), involving the State or its agencies including litigation before courts, tribunals, inquiries and in arbitration and other alternative dispute resolution</w:t>
      </w:r>
      <w:r>
        <w:rPr>
          <w:color w:val="1D1D1D"/>
          <w:spacing w:val="-15"/>
          <w:sz w:val="20"/>
        </w:rPr>
        <w:t> </w:t>
      </w:r>
      <w:r>
        <w:rPr>
          <w:color w:val="1D1D1D"/>
          <w:sz w:val="20"/>
        </w:rPr>
        <w:t>processes.</w:t>
      </w:r>
    </w:p>
    <w:p>
      <w:pPr>
        <w:pStyle w:val="BodyText"/>
        <w:spacing w:before="4"/>
        <w:rPr>
          <w:sz w:val="25"/>
        </w:rPr>
      </w:pPr>
    </w:p>
    <w:p>
      <w:pPr>
        <w:pStyle w:val="ListParagraph"/>
        <w:numPr>
          <w:ilvl w:val="1"/>
          <w:numId w:val="1"/>
        </w:numPr>
        <w:tabs>
          <w:tab w:pos="1862" w:val="left" w:leader="none"/>
        </w:tabs>
        <w:spacing w:line="247" w:lineRule="auto" w:before="0" w:after="0"/>
        <w:ind w:left="1858" w:right="1418" w:hanging="336"/>
        <w:jc w:val="both"/>
        <w:rPr>
          <w:color w:val="1D1D1D"/>
          <w:sz w:val="20"/>
        </w:rPr>
      </w:pPr>
      <w:r>
        <w:rPr>
          <w:color w:val="1D1D1D"/>
          <w:w w:val="105"/>
          <w:sz w:val="20"/>
        </w:rPr>
        <w:t>Compliance with the Model Litigant Policy is primarily the responsibility of the Head of each individual agency in consultation with the agency's principal legal officer. In addition, lawyers,</w:t>
      </w:r>
      <w:r>
        <w:rPr>
          <w:color w:val="1D1D1D"/>
          <w:spacing w:val="-1"/>
          <w:w w:val="105"/>
          <w:sz w:val="20"/>
        </w:rPr>
        <w:t> </w:t>
      </w:r>
      <w:r>
        <w:rPr>
          <w:color w:val="1D1D1D"/>
          <w:w w:val="105"/>
          <w:sz w:val="20"/>
        </w:rPr>
        <w:t>whether</w:t>
      </w:r>
      <w:r>
        <w:rPr>
          <w:color w:val="1D1D1D"/>
          <w:spacing w:val="-11"/>
          <w:w w:val="105"/>
          <w:sz w:val="20"/>
        </w:rPr>
        <w:t> </w:t>
      </w:r>
      <w:r>
        <w:rPr>
          <w:color w:val="1D1D1D"/>
          <w:w w:val="105"/>
          <w:sz w:val="20"/>
        </w:rPr>
        <w:t>government</w:t>
      </w:r>
      <w:r>
        <w:rPr>
          <w:color w:val="1D1D1D"/>
          <w:spacing w:val="-10"/>
          <w:w w:val="105"/>
          <w:sz w:val="20"/>
        </w:rPr>
        <w:t> </w:t>
      </w:r>
      <w:r>
        <w:rPr>
          <w:color w:val="1D1D1D"/>
          <w:w w:val="105"/>
          <w:sz w:val="20"/>
        </w:rPr>
        <w:t>or</w:t>
      </w:r>
      <w:r>
        <w:rPr>
          <w:color w:val="1D1D1D"/>
          <w:spacing w:val="-15"/>
          <w:w w:val="105"/>
          <w:sz w:val="20"/>
        </w:rPr>
        <w:t> </w:t>
      </w:r>
      <w:r>
        <w:rPr>
          <w:color w:val="1D1D1D"/>
          <w:w w:val="105"/>
          <w:sz w:val="20"/>
        </w:rPr>
        <w:t>private,</w:t>
      </w:r>
      <w:r>
        <w:rPr>
          <w:color w:val="1D1D1D"/>
          <w:spacing w:val="-7"/>
          <w:w w:val="105"/>
          <w:sz w:val="20"/>
        </w:rPr>
        <w:t> </w:t>
      </w:r>
      <w:r>
        <w:rPr>
          <w:color w:val="1D1D1D"/>
          <w:w w:val="105"/>
          <w:sz w:val="20"/>
        </w:rPr>
        <w:t>are</w:t>
      </w:r>
      <w:r>
        <w:rPr>
          <w:color w:val="1D1D1D"/>
          <w:spacing w:val="-14"/>
          <w:w w:val="105"/>
          <w:sz w:val="20"/>
        </w:rPr>
        <w:t> </w:t>
      </w:r>
      <w:r>
        <w:rPr>
          <w:color w:val="1D1D1D"/>
          <w:w w:val="105"/>
          <w:sz w:val="20"/>
        </w:rPr>
        <w:t>to</w:t>
      </w:r>
      <w:r>
        <w:rPr>
          <w:color w:val="1D1D1D"/>
          <w:spacing w:val="-15"/>
          <w:w w:val="105"/>
          <w:sz w:val="20"/>
        </w:rPr>
        <w:t> </w:t>
      </w:r>
      <w:r>
        <w:rPr>
          <w:color w:val="1D1D1D"/>
          <w:w w:val="105"/>
          <w:sz w:val="20"/>
        </w:rPr>
        <w:t>be</w:t>
      </w:r>
      <w:r>
        <w:rPr>
          <w:color w:val="1D1D1D"/>
          <w:spacing w:val="-18"/>
          <w:w w:val="105"/>
          <w:sz w:val="20"/>
        </w:rPr>
        <w:t> </w:t>
      </w:r>
      <w:r>
        <w:rPr>
          <w:color w:val="1D1D1D"/>
          <w:w w:val="105"/>
          <w:sz w:val="20"/>
        </w:rPr>
        <w:t>made</w:t>
      </w:r>
      <w:r>
        <w:rPr>
          <w:color w:val="1D1D1D"/>
          <w:spacing w:val="-9"/>
          <w:w w:val="105"/>
          <w:sz w:val="20"/>
        </w:rPr>
        <w:t> </w:t>
      </w:r>
      <w:r>
        <w:rPr>
          <w:color w:val="1D1D1D"/>
          <w:w w:val="105"/>
          <w:sz w:val="20"/>
        </w:rPr>
        <w:t>aware</w:t>
      </w:r>
      <w:r>
        <w:rPr>
          <w:color w:val="1D1D1D"/>
          <w:spacing w:val="-4"/>
          <w:w w:val="105"/>
          <w:sz w:val="20"/>
        </w:rPr>
        <w:t> </w:t>
      </w:r>
      <w:r>
        <w:rPr>
          <w:color w:val="1D1D1D"/>
          <w:w w:val="105"/>
          <w:sz w:val="20"/>
        </w:rPr>
        <w:t>of</w:t>
      </w:r>
      <w:r>
        <w:rPr>
          <w:color w:val="1D1D1D"/>
          <w:spacing w:val="-14"/>
          <w:w w:val="105"/>
          <w:sz w:val="20"/>
        </w:rPr>
        <w:t> </w:t>
      </w:r>
      <w:r>
        <w:rPr>
          <w:color w:val="1D1D1D"/>
          <w:w w:val="105"/>
          <w:sz w:val="20"/>
        </w:rPr>
        <w:t>the</w:t>
      </w:r>
      <w:r>
        <w:rPr>
          <w:color w:val="1D1D1D"/>
          <w:spacing w:val="-15"/>
          <w:w w:val="105"/>
          <w:sz w:val="20"/>
        </w:rPr>
        <w:t> </w:t>
      </w:r>
      <w:r>
        <w:rPr>
          <w:color w:val="1D1D1D"/>
          <w:w w:val="105"/>
          <w:sz w:val="20"/>
        </w:rPr>
        <w:t>Model</w:t>
      </w:r>
      <w:r>
        <w:rPr>
          <w:color w:val="1D1D1D"/>
          <w:spacing w:val="-10"/>
          <w:w w:val="105"/>
          <w:sz w:val="20"/>
        </w:rPr>
        <w:t> </w:t>
      </w:r>
      <w:r>
        <w:rPr>
          <w:color w:val="1D1D1D"/>
          <w:w w:val="105"/>
          <w:sz w:val="20"/>
        </w:rPr>
        <w:t>Litigant</w:t>
      </w:r>
      <w:r>
        <w:rPr>
          <w:color w:val="1D1D1D"/>
          <w:spacing w:val="-3"/>
          <w:w w:val="105"/>
          <w:sz w:val="20"/>
        </w:rPr>
        <w:t> </w:t>
      </w:r>
      <w:r>
        <w:rPr>
          <w:color w:val="1D1D1D"/>
          <w:w w:val="105"/>
          <w:sz w:val="20"/>
        </w:rPr>
        <w:t>Policy and its</w:t>
      </w:r>
      <w:r>
        <w:rPr>
          <w:color w:val="1D1D1D"/>
          <w:spacing w:val="-4"/>
          <w:w w:val="105"/>
          <w:sz w:val="20"/>
        </w:rPr>
        <w:t> </w:t>
      </w:r>
      <w:r>
        <w:rPr>
          <w:color w:val="1D1D1D"/>
          <w:w w:val="105"/>
          <w:sz w:val="20"/>
        </w:rPr>
        <w:t>obligations.</w:t>
      </w:r>
    </w:p>
    <w:p>
      <w:pPr>
        <w:pStyle w:val="BodyText"/>
        <w:spacing w:before="10"/>
        <w:rPr>
          <w:sz w:val="25"/>
        </w:rPr>
      </w:pPr>
    </w:p>
    <w:p>
      <w:pPr>
        <w:pStyle w:val="ListParagraph"/>
        <w:numPr>
          <w:ilvl w:val="1"/>
          <w:numId w:val="1"/>
        </w:numPr>
        <w:tabs>
          <w:tab w:pos="1858" w:val="left" w:leader="none"/>
        </w:tabs>
        <w:spacing w:line="247" w:lineRule="auto" w:before="0" w:after="0"/>
        <w:ind w:left="1853" w:right="1422" w:hanging="336"/>
        <w:jc w:val="both"/>
        <w:rPr>
          <w:color w:val="1D1D1D"/>
          <w:sz w:val="20"/>
        </w:rPr>
      </w:pPr>
      <w:r>
        <w:rPr>
          <w:color w:val="1D1D1D"/>
          <w:w w:val="105"/>
          <w:sz w:val="20"/>
        </w:rPr>
        <w:t>Issues relating to compliance or non-compliance with the Model Litigant Policy should attempt</w:t>
      </w:r>
      <w:r>
        <w:rPr>
          <w:color w:val="1D1D1D"/>
          <w:spacing w:val="-8"/>
          <w:w w:val="105"/>
          <w:sz w:val="20"/>
        </w:rPr>
        <w:t> </w:t>
      </w:r>
      <w:r>
        <w:rPr>
          <w:color w:val="1D1D1D"/>
          <w:w w:val="105"/>
          <w:sz w:val="20"/>
        </w:rPr>
        <w:t>to</w:t>
      </w:r>
      <w:r>
        <w:rPr>
          <w:color w:val="1D1D1D"/>
          <w:spacing w:val="-11"/>
          <w:w w:val="105"/>
          <w:sz w:val="20"/>
        </w:rPr>
        <w:t> </w:t>
      </w:r>
      <w:r>
        <w:rPr>
          <w:color w:val="1D1D1D"/>
          <w:w w:val="105"/>
          <w:sz w:val="20"/>
        </w:rPr>
        <w:t>be</w:t>
      </w:r>
      <w:r>
        <w:rPr>
          <w:color w:val="1D1D1D"/>
          <w:spacing w:val="-7"/>
          <w:w w:val="105"/>
          <w:sz w:val="20"/>
        </w:rPr>
        <w:t> </w:t>
      </w:r>
      <w:r>
        <w:rPr>
          <w:color w:val="1D1D1D"/>
          <w:w w:val="105"/>
          <w:sz w:val="20"/>
        </w:rPr>
        <w:t>resolved between the</w:t>
      </w:r>
      <w:r>
        <w:rPr>
          <w:color w:val="1D1D1D"/>
          <w:spacing w:val="-6"/>
          <w:w w:val="105"/>
          <w:sz w:val="20"/>
        </w:rPr>
        <w:t> </w:t>
      </w:r>
      <w:r>
        <w:rPr>
          <w:color w:val="1D1D1D"/>
          <w:w w:val="105"/>
          <w:sz w:val="20"/>
        </w:rPr>
        <w:t>parties</w:t>
      </w:r>
      <w:r>
        <w:rPr>
          <w:color w:val="1D1D1D"/>
          <w:spacing w:val="-7"/>
          <w:w w:val="105"/>
          <w:sz w:val="20"/>
        </w:rPr>
        <w:t> </w:t>
      </w:r>
      <w:r>
        <w:rPr>
          <w:color w:val="1D1D1D"/>
          <w:w w:val="105"/>
          <w:sz w:val="20"/>
        </w:rPr>
        <w:t>in</w:t>
      </w:r>
      <w:r>
        <w:rPr>
          <w:color w:val="1D1D1D"/>
          <w:spacing w:val="-17"/>
          <w:w w:val="105"/>
          <w:sz w:val="20"/>
        </w:rPr>
        <w:t> </w:t>
      </w:r>
      <w:r>
        <w:rPr>
          <w:color w:val="1D1D1D"/>
          <w:w w:val="105"/>
          <w:sz w:val="20"/>
        </w:rPr>
        <w:t>the</w:t>
      </w:r>
      <w:r>
        <w:rPr>
          <w:color w:val="1D1D1D"/>
          <w:spacing w:val="-13"/>
          <w:w w:val="105"/>
          <w:sz w:val="20"/>
        </w:rPr>
        <w:t> </w:t>
      </w:r>
      <w:r>
        <w:rPr>
          <w:color w:val="1D1D1D"/>
          <w:w w:val="105"/>
          <w:sz w:val="20"/>
        </w:rPr>
        <w:t>first</w:t>
      </w:r>
      <w:r>
        <w:rPr>
          <w:color w:val="1D1D1D"/>
          <w:spacing w:val="-11"/>
          <w:w w:val="105"/>
          <w:sz w:val="20"/>
        </w:rPr>
        <w:t> </w:t>
      </w:r>
      <w:r>
        <w:rPr>
          <w:color w:val="1D1D1D"/>
          <w:w w:val="105"/>
          <w:sz w:val="20"/>
        </w:rPr>
        <w:t>instance,</w:t>
      </w:r>
      <w:r>
        <w:rPr>
          <w:color w:val="1D1D1D"/>
          <w:spacing w:val="3"/>
          <w:w w:val="105"/>
          <w:sz w:val="20"/>
        </w:rPr>
        <w:t> </w:t>
      </w:r>
      <w:r>
        <w:rPr>
          <w:color w:val="1D1D1D"/>
          <w:w w:val="105"/>
          <w:sz w:val="20"/>
        </w:rPr>
        <w:t>and</w:t>
      </w:r>
      <w:r>
        <w:rPr>
          <w:color w:val="1D1D1D"/>
          <w:spacing w:val="-11"/>
          <w:w w:val="105"/>
          <w:sz w:val="20"/>
        </w:rPr>
        <w:t> </w:t>
      </w:r>
      <w:r>
        <w:rPr>
          <w:color w:val="1D1D1D"/>
          <w:w w:val="105"/>
          <w:sz w:val="20"/>
        </w:rPr>
        <w:t>then</w:t>
      </w:r>
      <w:r>
        <w:rPr>
          <w:color w:val="1D1D1D"/>
          <w:spacing w:val="-9"/>
          <w:w w:val="105"/>
          <w:sz w:val="20"/>
        </w:rPr>
        <w:t> </w:t>
      </w:r>
      <w:r>
        <w:rPr>
          <w:color w:val="1D1D1D"/>
          <w:w w:val="105"/>
          <w:sz w:val="20"/>
        </w:rPr>
        <w:t>are</w:t>
      </w:r>
      <w:r>
        <w:rPr>
          <w:color w:val="1D1D1D"/>
          <w:spacing w:val="-9"/>
          <w:w w:val="105"/>
          <w:sz w:val="20"/>
        </w:rPr>
        <w:t> </w:t>
      </w:r>
      <w:r>
        <w:rPr>
          <w:color w:val="1D1D1D"/>
          <w:w w:val="105"/>
          <w:sz w:val="20"/>
        </w:rPr>
        <w:t>to</w:t>
      </w:r>
      <w:r>
        <w:rPr>
          <w:color w:val="1D1D1D"/>
          <w:spacing w:val="-11"/>
          <w:w w:val="105"/>
          <w:sz w:val="20"/>
        </w:rPr>
        <w:t> </w:t>
      </w:r>
      <w:r>
        <w:rPr>
          <w:color w:val="1D1D1D"/>
          <w:w w:val="105"/>
          <w:sz w:val="20"/>
        </w:rPr>
        <w:t>be</w:t>
      </w:r>
      <w:r>
        <w:rPr>
          <w:color w:val="1D1D1D"/>
          <w:spacing w:val="-14"/>
          <w:w w:val="105"/>
          <w:sz w:val="20"/>
        </w:rPr>
        <w:t> </w:t>
      </w:r>
      <w:r>
        <w:rPr>
          <w:color w:val="1D1D1D"/>
          <w:w w:val="105"/>
          <w:sz w:val="20"/>
        </w:rPr>
        <w:t>referred in writing to the Head of the agency</w:t>
      </w:r>
      <w:r>
        <w:rPr>
          <w:color w:val="1D1D1D"/>
          <w:spacing w:val="3"/>
          <w:w w:val="105"/>
          <w:sz w:val="20"/>
        </w:rPr>
        <w:t> </w:t>
      </w:r>
      <w:r>
        <w:rPr>
          <w:color w:val="1D1D1D"/>
          <w:w w:val="105"/>
          <w:sz w:val="20"/>
        </w:rPr>
        <w:t>concerned.</w:t>
      </w:r>
    </w:p>
    <w:p>
      <w:pPr>
        <w:pStyle w:val="BodyText"/>
        <w:spacing w:before="6"/>
        <w:rPr>
          <w:sz w:val="25"/>
        </w:rPr>
      </w:pPr>
    </w:p>
    <w:p>
      <w:pPr>
        <w:pStyle w:val="ListParagraph"/>
        <w:numPr>
          <w:ilvl w:val="1"/>
          <w:numId w:val="1"/>
        </w:numPr>
        <w:tabs>
          <w:tab w:pos="1853" w:val="left" w:leader="none"/>
        </w:tabs>
        <w:spacing w:line="244" w:lineRule="auto" w:before="0" w:after="0"/>
        <w:ind w:left="1853" w:right="1416" w:hanging="341"/>
        <w:jc w:val="both"/>
        <w:rPr>
          <w:color w:val="1D1D1D"/>
          <w:sz w:val="20"/>
        </w:rPr>
      </w:pPr>
      <w:r>
        <w:rPr>
          <w:color w:val="1D1D1D"/>
          <w:w w:val="105"/>
          <w:sz w:val="20"/>
        </w:rPr>
        <w:t>The Head of each agency may issue guidelines relating to the interpretation and implementation of the Model Litigant</w:t>
      </w:r>
      <w:r>
        <w:rPr>
          <w:color w:val="1D1D1D"/>
          <w:spacing w:val="3"/>
          <w:w w:val="105"/>
          <w:sz w:val="20"/>
        </w:rPr>
        <w:t> </w:t>
      </w:r>
      <w:r>
        <w:rPr>
          <w:color w:val="1D1D1D"/>
          <w:w w:val="105"/>
          <w:sz w:val="20"/>
        </w:rPr>
        <w:t>Policy.</w:t>
      </w:r>
    </w:p>
    <w:p>
      <w:pPr>
        <w:pStyle w:val="BodyText"/>
        <w:spacing w:before="7"/>
        <w:rPr>
          <w:sz w:val="25"/>
        </w:rPr>
      </w:pPr>
    </w:p>
    <w:p>
      <w:pPr>
        <w:pStyle w:val="ListParagraph"/>
        <w:numPr>
          <w:ilvl w:val="1"/>
          <w:numId w:val="1"/>
        </w:numPr>
        <w:tabs>
          <w:tab w:pos="1853" w:val="left" w:leader="none"/>
        </w:tabs>
        <w:spacing w:line="249" w:lineRule="auto" w:before="1" w:after="0"/>
        <w:ind w:left="1856" w:right="1427" w:hanging="344"/>
        <w:jc w:val="both"/>
        <w:rPr>
          <w:color w:val="1D1D1D"/>
          <w:sz w:val="20"/>
        </w:rPr>
      </w:pPr>
      <w:r>
        <w:rPr>
          <w:color w:val="1D1D1D"/>
          <w:w w:val="105"/>
          <w:sz w:val="20"/>
        </w:rPr>
        <w:t>The Model Litigant Policy supplements but does not replace existing Premier's Memoranda and policies relating to Government litigation, in</w:t>
      </w:r>
      <w:r>
        <w:rPr>
          <w:color w:val="1D1D1D"/>
          <w:spacing w:val="15"/>
          <w:w w:val="105"/>
          <w:sz w:val="20"/>
        </w:rPr>
        <w:t> </w:t>
      </w:r>
      <w:r>
        <w:rPr>
          <w:color w:val="1D1D1D"/>
          <w:w w:val="105"/>
          <w:sz w:val="20"/>
        </w:rPr>
        <w:t>particular:</w:t>
      </w:r>
    </w:p>
    <w:p>
      <w:pPr>
        <w:pStyle w:val="BodyText"/>
        <w:spacing w:before="1"/>
        <w:rPr>
          <w:sz w:val="26"/>
        </w:rPr>
      </w:pPr>
    </w:p>
    <w:p>
      <w:pPr>
        <w:pStyle w:val="ListParagraph"/>
        <w:numPr>
          <w:ilvl w:val="2"/>
          <w:numId w:val="1"/>
        </w:numPr>
        <w:tabs>
          <w:tab w:pos="2187" w:val="left" w:leader="none"/>
          <w:tab w:pos="2189" w:val="left" w:leader="none"/>
        </w:tabs>
        <w:spacing w:line="240" w:lineRule="auto" w:before="0" w:after="0"/>
        <w:ind w:left="2188" w:right="0" w:hanging="334"/>
        <w:jc w:val="left"/>
        <w:rPr>
          <w:sz w:val="20"/>
        </w:rPr>
      </w:pPr>
      <w:r>
        <w:rPr>
          <w:color w:val="1D1D1D"/>
          <w:sz w:val="20"/>
        </w:rPr>
        <w:t>M1997-26 - Litigation Involving Government</w:t>
      </w:r>
      <w:r>
        <w:rPr>
          <w:color w:val="1D1D1D"/>
          <w:spacing w:val="21"/>
          <w:sz w:val="20"/>
        </w:rPr>
        <w:t> </w:t>
      </w:r>
      <w:r>
        <w:rPr>
          <w:color w:val="1D1D1D"/>
          <w:sz w:val="20"/>
        </w:rPr>
        <w:t>Authorities</w:t>
      </w:r>
    </w:p>
    <w:p>
      <w:pPr>
        <w:pStyle w:val="BodyText"/>
        <w:spacing w:before="9"/>
        <w:rPr>
          <w:sz w:val="26"/>
        </w:rPr>
      </w:pPr>
    </w:p>
    <w:p>
      <w:pPr>
        <w:pStyle w:val="ListParagraph"/>
        <w:numPr>
          <w:ilvl w:val="2"/>
          <w:numId w:val="1"/>
        </w:numPr>
        <w:tabs>
          <w:tab w:pos="2187" w:val="left" w:leader="none"/>
          <w:tab w:pos="2189" w:val="left" w:leader="none"/>
        </w:tabs>
        <w:spacing w:line="240" w:lineRule="auto" w:before="0" w:after="0"/>
        <w:ind w:left="2188" w:right="0" w:hanging="334"/>
        <w:jc w:val="left"/>
        <w:rPr>
          <w:sz w:val="20"/>
        </w:rPr>
      </w:pPr>
      <w:r>
        <w:rPr>
          <w:color w:val="1D1D1D"/>
          <w:sz w:val="20"/>
        </w:rPr>
        <w:t>M1995-39 - Arrangements for Seeking Legal Advice from the Crown Solicitor's</w:t>
      </w:r>
      <w:r>
        <w:rPr>
          <w:color w:val="1D1D1D"/>
          <w:spacing w:val="-20"/>
          <w:sz w:val="20"/>
        </w:rPr>
        <w:t> </w:t>
      </w:r>
      <w:r>
        <w:rPr>
          <w:color w:val="1D1D1D"/>
          <w:sz w:val="20"/>
        </w:rPr>
        <w:t>Office</w:t>
      </w:r>
    </w:p>
    <w:p>
      <w:pPr>
        <w:pStyle w:val="BodyText"/>
        <w:spacing w:before="2"/>
        <w:rPr>
          <w:sz w:val="27"/>
        </w:rPr>
      </w:pPr>
    </w:p>
    <w:p>
      <w:pPr>
        <w:pStyle w:val="ListParagraph"/>
        <w:numPr>
          <w:ilvl w:val="2"/>
          <w:numId w:val="1"/>
        </w:numPr>
        <w:tabs>
          <w:tab w:pos="2187" w:val="left" w:leader="none"/>
          <w:tab w:pos="2188" w:val="left" w:leader="none"/>
        </w:tabs>
        <w:spacing w:line="244" w:lineRule="auto" w:before="1" w:after="0"/>
        <w:ind w:left="2188" w:right="1418" w:hanging="328"/>
        <w:jc w:val="left"/>
        <w:rPr>
          <w:sz w:val="20"/>
        </w:rPr>
      </w:pPr>
      <w:r>
        <w:rPr>
          <w:color w:val="1D1D1D"/>
          <w:sz w:val="20"/>
        </w:rPr>
        <w:t>NSW Government Guiding Principles for Government Agencies Responding to Civil Claims for Child</w:t>
      </w:r>
      <w:r>
        <w:rPr>
          <w:color w:val="1D1D1D"/>
          <w:spacing w:val="22"/>
          <w:sz w:val="20"/>
        </w:rPr>
        <w:t> </w:t>
      </w:r>
      <w:r>
        <w:rPr>
          <w:color w:val="1D1D1D"/>
          <w:sz w:val="20"/>
        </w:rPr>
        <w:t>Abuse.</w:t>
      </w:r>
    </w:p>
    <w:p>
      <w:pPr>
        <w:pStyle w:val="BodyText"/>
        <w:spacing w:before="8"/>
        <w:rPr>
          <w:sz w:val="30"/>
        </w:rPr>
      </w:pPr>
    </w:p>
    <w:p>
      <w:pPr>
        <w:pStyle w:val="Heading4"/>
        <w:numPr>
          <w:ilvl w:val="0"/>
          <w:numId w:val="1"/>
        </w:numPr>
        <w:tabs>
          <w:tab w:pos="1847" w:val="left" w:leader="none"/>
        </w:tabs>
        <w:spacing w:line="240" w:lineRule="auto" w:before="0" w:after="0"/>
        <w:ind w:left="1846" w:right="0" w:hanging="333"/>
        <w:jc w:val="left"/>
        <w:rPr>
          <w:color w:val="3B3B3B"/>
        </w:rPr>
      </w:pPr>
      <w:r>
        <w:rPr>
          <w:color w:val="3B3B3B"/>
          <w:w w:val="105"/>
        </w:rPr>
        <w:t>The</w:t>
      </w:r>
      <w:r>
        <w:rPr>
          <w:color w:val="3B3B3B"/>
          <w:spacing w:val="12"/>
          <w:w w:val="105"/>
        </w:rPr>
        <w:t> </w:t>
      </w:r>
      <w:r>
        <w:rPr>
          <w:color w:val="3B3B3B"/>
          <w:w w:val="105"/>
        </w:rPr>
        <w:t>obligation</w:t>
      </w:r>
    </w:p>
    <w:p>
      <w:pPr>
        <w:pStyle w:val="BodyText"/>
        <w:spacing w:before="1"/>
        <w:rPr>
          <w:b/>
          <w:sz w:val="30"/>
        </w:rPr>
      </w:pPr>
    </w:p>
    <w:p>
      <w:pPr>
        <w:pStyle w:val="ListParagraph"/>
        <w:numPr>
          <w:ilvl w:val="1"/>
          <w:numId w:val="1"/>
        </w:numPr>
        <w:tabs>
          <w:tab w:pos="1829" w:val="left" w:leader="none"/>
        </w:tabs>
        <w:spacing w:line="240" w:lineRule="auto" w:before="0" w:after="0"/>
        <w:ind w:left="1828" w:right="0" w:hanging="320"/>
        <w:jc w:val="left"/>
        <w:rPr>
          <w:color w:val="1D1D1D"/>
          <w:sz w:val="20"/>
        </w:rPr>
      </w:pPr>
      <w:r>
        <w:rPr>
          <w:color w:val="1D1D1D"/>
          <w:sz w:val="20"/>
        </w:rPr>
        <w:t>The</w:t>
      </w:r>
      <w:r>
        <w:rPr>
          <w:color w:val="1D1D1D"/>
          <w:spacing w:val="4"/>
          <w:sz w:val="20"/>
        </w:rPr>
        <w:t> </w:t>
      </w:r>
      <w:r>
        <w:rPr>
          <w:color w:val="1D1D1D"/>
          <w:sz w:val="20"/>
        </w:rPr>
        <w:t>State</w:t>
      </w:r>
      <w:r>
        <w:rPr>
          <w:color w:val="1D1D1D"/>
          <w:spacing w:val="11"/>
          <w:sz w:val="20"/>
        </w:rPr>
        <w:t> </w:t>
      </w:r>
      <w:r>
        <w:rPr>
          <w:color w:val="1D1D1D"/>
          <w:sz w:val="20"/>
        </w:rPr>
        <w:t>and</w:t>
      </w:r>
      <w:r>
        <w:rPr>
          <w:color w:val="1D1D1D"/>
          <w:spacing w:val="2"/>
          <w:sz w:val="20"/>
        </w:rPr>
        <w:t> </w:t>
      </w:r>
      <w:r>
        <w:rPr>
          <w:color w:val="1D1D1D"/>
          <w:sz w:val="20"/>
        </w:rPr>
        <w:t>its</w:t>
      </w:r>
      <w:r>
        <w:rPr>
          <w:color w:val="1D1D1D"/>
          <w:spacing w:val="1"/>
          <w:sz w:val="20"/>
        </w:rPr>
        <w:t> </w:t>
      </w:r>
      <w:r>
        <w:rPr>
          <w:color w:val="1D1D1D"/>
          <w:sz w:val="20"/>
        </w:rPr>
        <w:t>agencies</w:t>
      </w:r>
      <w:r>
        <w:rPr>
          <w:color w:val="1D1D1D"/>
          <w:spacing w:val="17"/>
          <w:sz w:val="20"/>
        </w:rPr>
        <w:t> </w:t>
      </w:r>
      <w:r>
        <w:rPr>
          <w:color w:val="1D1D1D"/>
          <w:sz w:val="20"/>
        </w:rPr>
        <w:t>must</w:t>
      </w:r>
      <w:r>
        <w:rPr>
          <w:color w:val="1D1D1D"/>
          <w:spacing w:val="11"/>
          <w:sz w:val="20"/>
        </w:rPr>
        <w:t> </w:t>
      </w:r>
      <w:r>
        <w:rPr>
          <w:color w:val="1D1D1D"/>
          <w:sz w:val="20"/>
        </w:rPr>
        <w:t>act</w:t>
      </w:r>
      <w:r>
        <w:rPr>
          <w:color w:val="1D1D1D"/>
          <w:spacing w:val="5"/>
          <w:sz w:val="20"/>
        </w:rPr>
        <w:t> </w:t>
      </w:r>
      <w:r>
        <w:rPr>
          <w:color w:val="1D1D1D"/>
          <w:sz w:val="20"/>
        </w:rPr>
        <w:t>as</w:t>
      </w:r>
      <w:r>
        <w:rPr>
          <w:color w:val="1D1D1D"/>
          <w:spacing w:val="13"/>
          <w:sz w:val="20"/>
        </w:rPr>
        <w:t> </w:t>
      </w:r>
      <w:r>
        <w:rPr>
          <w:color w:val="1D1D1D"/>
          <w:sz w:val="20"/>
        </w:rPr>
        <w:t>a</w:t>
      </w:r>
      <w:r>
        <w:rPr>
          <w:color w:val="1D1D1D"/>
          <w:spacing w:val="-2"/>
          <w:sz w:val="20"/>
        </w:rPr>
        <w:t> </w:t>
      </w:r>
      <w:r>
        <w:rPr>
          <w:color w:val="1D1D1D"/>
          <w:sz w:val="20"/>
        </w:rPr>
        <w:t>model</w:t>
      </w:r>
      <w:r>
        <w:rPr>
          <w:color w:val="1D1D1D"/>
          <w:spacing w:val="12"/>
          <w:sz w:val="20"/>
        </w:rPr>
        <w:t> </w:t>
      </w:r>
      <w:r>
        <w:rPr>
          <w:color w:val="1D1D1D"/>
          <w:sz w:val="20"/>
        </w:rPr>
        <w:t>litigant</w:t>
      </w:r>
      <w:r>
        <w:rPr>
          <w:color w:val="1D1D1D"/>
          <w:spacing w:val="12"/>
          <w:sz w:val="20"/>
        </w:rPr>
        <w:t> </w:t>
      </w:r>
      <w:r>
        <w:rPr>
          <w:color w:val="1D1D1D"/>
          <w:sz w:val="20"/>
        </w:rPr>
        <w:t>in</w:t>
      </w:r>
      <w:r>
        <w:rPr>
          <w:color w:val="1D1D1D"/>
          <w:spacing w:val="3"/>
          <w:sz w:val="20"/>
        </w:rPr>
        <w:t> </w:t>
      </w:r>
      <w:r>
        <w:rPr>
          <w:color w:val="1D1D1D"/>
          <w:sz w:val="20"/>
        </w:rPr>
        <w:t>the</w:t>
      </w:r>
      <w:r>
        <w:rPr>
          <w:color w:val="1D1D1D"/>
          <w:spacing w:val="13"/>
          <w:sz w:val="20"/>
        </w:rPr>
        <w:t> </w:t>
      </w:r>
      <w:r>
        <w:rPr>
          <w:color w:val="1D1D1D"/>
          <w:sz w:val="20"/>
        </w:rPr>
        <w:t>conduct</w:t>
      </w:r>
      <w:r>
        <w:rPr>
          <w:color w:val="1D1D1D"/>
          <w:spacing w:val="12"/>
          <w:sz w:val="20"/>
        </w:rPr>
        <w:t> </w:t>
      </w:r>
      <w:r>
        <w:rPr>
          <w:color w:val="1D1D1D"/>
          <w:sz w:val="20"/>
        </w:rPr>
        <w:t>of</w:t>
      </w:r>
      <w:r>
        <w:rPr>
          <w:color w:val="1D1D1D"/>
          <w:spacing w:val="3"/>
          <w:sz w:val="20"/>
        </w:rPr>
        <w:t> </w:t>
      </w:r>
      <w:r>
        <w:rPr>
          <w:color w:val="1D1D1D"/>
          <w:sz w:val="20"/>
        </w:rPr>
        <w:t>litigation</w:t>
      </w:r>
      <w:r>
        <w:rPr>
          <w:color w:val="4F4F4F"/>
          <w:sz w:val="20"/>
        </w:rPr>
        <w:t>.</w:t>
      </w:r>
    </w:p>
    <w:p>
      <w:pPr>
        <w:pStyle w:val="BodyText"/>
      </w:pPr>
    </w:p>
    <w:p>
      <w:pPr>
        <w:pStyle w:val="BodyText"/>
      </w:pPr>
    </w:p>
    <w:p>
      <w:pPr>
        <w:pStyle w:val="BodyText"/>
      </w:pPr>
    </w:p>
    <w:p>
      <w:pPr>
        <w:pStyle w:val="BodyText"/>
      </w:pPr>
    </w:p>
    <w:p>
      <w:pPr>
        <w:pStyle w:val="BodyText"/>
      </w:pPr>
    </w:p>
    <w:p>
      <w:pPr>
        <w:pStyle w:val="BodyText"/>
        <w:spacing w:before="11"/>
        <w:rPr>
          <w:sz w:val="24"/>
        </w:rPr>
      </w:pPr>
      <w:r>
        <w:rPr/>
        <w:pict>
          <v:shape style="position:absolute;margin-left:85.57782pt;margin-top:16.568438pt;width:136.3pt;height:.1pt;mso-position-horizontal-relative:page;mso-position-vertical-relative:paragraph;z-index:-251657216;mso-wrap-distance-left:0;mso-wrap-distance-right:0" coordorigin="1712,331" coordsize="2726,0" path="m1712,331l4438,331e" filled="false" stroked="true" strokeweight=".480548pt" strokecolor="#000000">
            <v:path arrowok="t"/>
            <v:stroke dashstyle="solid"/>
            <w10:wrap type="topAndBottom"/>
          </v:shape>
        </w:pict>
      </w:r>
    </w:p>
    <w:p>
      <w:pPr>
        <w:spacing w:line="254" w:lineRule="auto" w:before="162"/>
        <w:ind w:left="1504" w:right="1547" w:hanging="3"/>
        <w:jc w:val="left"/>
        <w:rPr>
          <w:rFonts w:ascii="Times New Roman"/>
          <w:sz w:val="17"/>
        </w:rPr>
      </w:pPr>
      <w:r>
        <w:rPr>
          <w:rFonts w:ascii="Times New Roman"/>
          <w:color w:val="3B3B3B"/>
          <w:position w:val="9"/>
          <w:sz w:val="11"/>
        </w:rPr>
        <w:t>1 </w:t>
      </w:r>
      <w:r>
        <w:rPr>
          <w:rFonts w:ascii="Times New Roman"/>
          <w:color w:val="3B3B3B"/>
          <w:sz w:val="17"/>
        </w:rPr>
        <w:t>It should be noted that clause 2 of Schedule 2 of the </w:t>
      </w:r>
      <w:r>
        <w:rPr>
          <w:rFonts w:ascii="Times New Roman"/>
          <w:i/>
          <w:color w:val="3B3B3B"/>
          <w:sz w:val="15"/>
        </w:rPr>
        <w:t>Legal Profession Uniform Law Application Act 2014 </w:t>
      </w:r>
      <w:r>
        <w:rPr>
          <w:rFonts w:ascii="Times New Roman"/>
          <w:color w:val="3B3B3B"/>
          <w:sz w:val="17"/>
        </w:rPr>
        <w:t>provides that a law practice must not provide legal services on a claim or defence of a claim for damages unless a legal practitioner reasonably believes on the basis of provable facts and a reasonably arguable view of the law that the claim or the defence (as appropriate) has reasonable prospects of</w:t>
      </w:r>
      <w:r>
        <w:rPr>
          <w:rFonts w:ascii="Times New Roman"/>
          <w:color w:val="3B3B3B"/>
          <w:spacing w:val="-23"/>
          <w:sz w:val="17"/>
        </w:rPr>
        <w:t> </w:t>
      </w:r>
      <w:r>
        <w:rPr>
          <w:rFonts w:ascii="Times New Roman"/>
          <w:color w:val="3B3B3B"/>
          <w:sz w:val="17"/>
        </w:rPr>
        <w:t>success.</w:t>
      </w:r>
    </w:p>
    <w:p>
      <w:pPr>
        <w:spacing w:after="0" w:line="254" w:lineRule="auto"/>
        <w:jc w:val="left"/>
        <w:rPr>
          <w:rFonts w:ascii="Times New Roman"/>
          <w:sz w:val="17"/>
        </w:rPr>
        <w:sectPr>
          <w:type w:val="continuous"/>
          <w:pgSz w:w="11910" w:h="16830"/>
          <w:pgMar w:top="640" w:bottom="280" w:left="220" w:right="100"/>
        </w:sectPr>
      </w:pPr>
    </w:p>
    <w:p>
      <w:pPr>
        <w:pStyle w:val="Heading4"/>
        <w:numPr>
          <w:ilvl w:val="0"/>
          <w:numId w:val="1"/>
        </w:numPr>
        <w:tabs>
          <w:tab w:pos="1786" w:val="left" w:leader="none"/>
        </w:tabs>
        <w:spacing w:line="240" w:lineRule="auto" w:before="66" w:after="0"/>
        <w:ind w:left="1785" w:right="0" w:hanging="328"/>
        <w:jc w:val="left"/>
        <w:rPr>
          <w:color w:val="424242"/>
        </w:rPr>
      </w:pPr>
      <w:r>
        <w:rPr>
          <w:color w:val="424242"/>
          <w:w w:val="105"/>
        </w:rPr>
        <w:t>Nature of the</w:t>
      </w:r>
      <w:r>
        <w:rPr>
          <w:color w:val="424242"/>
          <w:spacing w:val="18"/>
          <w:w w:val="105"/>
        </w:rPr>
        <w:t> </w:t>
      </w:r>
      <w:r>
        <w:rPr>
          <w:color w:val="424242"/>
          <w:w w:val="105"/>
        </w:rPr>
        <w:t>obligation</w:t>
      </w:r>
    </w:p>
    <w:p>
      <w:pPr>
        <w:pStyle w:val="BodyText"/>
        <w:spacing w:before="2"/>
        <w:rPr>
          <w:b/>
          <w:sz w:val="29"/>
        </w:rPr>
      </w:pPr>
    </w:p>
    <w:p>
      <w:pPr>
        <w:pStyle w:val="ListParagraph"/>
        <w:numPr>
          <w:ilvl w:val="1"/>
          <w:numId w:val="1"/>
        </w:numPr>
        <w:tabs>
          <w:tab w:pos="1786" w:val="left" w:leader="none"/>
        </w:tabs>
        <w:spacing w:line="249" w:lineRule="auto" w:before="0" w:after="0"/>
        <w:ind w:left="1786" w:right="1515" w:hanging="337"/>
        <w:jc w:val="both"/>
        <w:rPr>
          <w:color w:val="1D1D1D"/>
          <w:sz w:val="20"/>
        </w:rPr>
      </w:pPr>
      <w:r>
        <w:rPr>
          <w:color w:val="1D1D1D"/>
          <w:w w:val="105"/>
          <w:sz w:val="20"/>
        </w:rPr>
        <w:t>The obligation to act as a model litigant requires more than merely acting honestly and in accordance with the law and court </w:t>
      </w:r>
      <w:r>
        <w:rPr>
          <w:color w:val="1D1D1D"/>
          <w:spacing w:val="-4"/>
          <w:w w:val="105"/>
          <w:sz w:val="20"/>
        </w:rPr>
        <w:t>rules</w:t>
      </w:r>
      <w:r>
        <w:rPr>
          <w:color w:val="424242"/>
          <w:spacing w:val="-4"/>
          <w:w w:val="105"/>
          <w:sz w:val="20"/>
        </w:rPr>
        <w:t>. </w:t>
      </w:r>
      <w:r>
        <w:rPr>
          <w:color w:val="1D1D1D"/>
          <w:w w:val="105"/>
          <w:sz w:val="20"/>
        </w:rPr>
        <w:t>It also goes beyond the requirement for lawyers to</w:t>
      </w:r>
      <w:r>
        <w:rPr>
          <w:color w:val="1D1D1D"/>
          <w:spacing w:val="-11"/>
          <w:w w:val="105"/>
          <w:sz w:val="20"/>
        </w:rPr>
        <w:t> </w:t>
      </w:r>
      <w:r>
        <w:rPr>
          <w:color w:val="1D1D1D"/>
          <w:w w:val="105"/>
          <w:sz w:val="20"/>
        </w:rPr>
        <w:t>act</w:t>
      </w:r>
      <w:r>
        <w:rPr>
          <w:color w:val="1D1D1D"/>
          <w:spacing w:val="-13"/>
          <w:w w:val="105"/>
          <w:sz w:val="20"/>
        </w:rPr>
        <w:t> </w:t>
      </w:r>
      <w:r>
        <w:rPr>
          <w:color w:val="1D1D1D"/>
          <w:w w:val="105"/>
          <w:sz w:val="20"/>
        </w:rPr>
        <w:t>in</w:t>
      </w:r>
      <w:r>
        <w:rPr>
          <w:color w:val="1D1D1D"/>
          <w:spacing w:val="-12"/>
          <w:w w:val="105"/>
          <w:sz w:val="20"/>
        </w:rPr>
        <w:t> </w:t>
      </w:r>
      <w:r>
        <w:rPr>
          <w:color w:val="1D1D1D"/>
          <w:w w:val="105"/>
          <w:sz w:val="20"/>
        </w:rPr>
        <w:t>accordance</w:t>
      </w:r>
      <w:r>
        <w:rPr>
          <w:color w:val="1D1D1D"/>
          <w:spacing w:val="2"/>
          <w:w w:val="105"/>
          <w:sz w:val="20"/>
        </w:rPr>
        <w:t> </w:t>
      </w:r>
      <w:r>
        <w:rPr>
          <w:color w:val="1D1D1D"/>
          <w:w w:val="105"/>
          <w:sz w:val="20"/>
        </w:rPr>
        <w:t>with</w:t>
      </w:r>
      <w:r>
        <w:rPr>
          <w:color w:val="1D1D1D"/>
          <w:spacing w:val="-10"/>
          <w:w w:val="105"/>
          <w:sz w:val="20"/>
        </w:rPr>
        <w:t> </w:t>
      </w:r>
      <w:r>
        <w:rPr>
          <w:color w:val="1D1D1D"/>
          <w:w w:val="105"/>
          <w:sz w:val="20"/>
        </w:rPr>
        <w:t>their</w:t>
      </w:r>
      <w:r>
        <w:rPr>
          <w:color w:val="1D1D1D"/>
          <w:spacing w:val="-6"/>
          <w:w w:val="105"/>
          <w:sz w:val="20"/>
        </w:rPr>
        <w:t> </w:t>
      </w:r>
      <w:r>
        <w:rPr>
          <w:color w:val="1D1D1D"/>
          <w:w w:val="105"/>
          <w:sz w:val="20"/>
        </w:rPr>
        <w:t>ethical.obligations.</w:t>
      </w:r>
      <w:r>
        <w:rPr>
          <w:color w:val="1D1D1D"/>
          <w:spacing w:val="-16"/>
          <w:w w:val="105"/>
          <w:sz w:val="20"/>
        </w:rPr>
        <w:t> </w:t>
      </w:r>
      <w:r>
        <w:rPr>
          <w:color w:val="1D1D1D"/>
          <w:w w:val="105"/>
          <w:sz w:val="20"/>
        </w:rPr>
        <w:t>Essentially</w:t>
      </w:r>
      <w:r>
        <w:rPr>
          <w:color w:val="1D1D1D"/>
          <w:spacing w:val="2"/>
          <w:w w:val="105"/>
          <w:sz w:val="20"/>
        </w:rPr>
        <w:t> </w:t>
      </w:r>
      <w:r>
        <w:rPr>
          <w:color w:val="1D1D1D"/>
          <w:w w:val="105"/>
          <w:sz w:val="20"/>
        </w:rPr>
        <w:t>it</w:t>
      </w:r>
      <w:r>
        <w:rPr>
          <w:color w:val="1D1D1D"/>
          <w:spacing w:val="-4"/>
          <w:w w:val="105"/>
          <w:sz w:val="20"/>
        </w:rPr>
        <w:t> </w:t>
      </w:r>
      <w:r>
        <w:rPr>
          <w:color w:val="1D1D1D"/>
          <w:w w:val="105"/>
          <w:sz w:val="20"/>
        </w:rPr>
        <w:t>requires</w:t>
      </w:r>
      <w:r>
        <w:rPr>
          <w:color w:val="1D1D1D"/>
          <w:spacing w:val="-2"/>
          <w:w w:val="105"/>
          <w:sz w:val="20"/>
        </w:rPr>
        <w:t> </w:t>
      </w:r>
      <w:r>
        <w:rPr>
          <w:color w:val="1D1D1D"/>
          <w:w w:val="105"/>
          <w:sz w:val="20"/>
        </w:rPr>
        <w:t>that</w:t>
      </w:r>
      <w:r>
        <w:rPr>
          <w:color w:val="1D1D1D"/>
          <w:spacing w:val="-6"/>
          <w:w w:val="105"/>
          <w:sz w:val="20"/>
        </w:rPr>
        <w:t> </w:t>
      </w:r>
      <w:r>
        <w:rPr>
          <w:color w:val="1D1D1D"/>
          <w:w w:val="105"/>
          <w:sz w:val="20"/>
        </w:rPr>
        <w:t>the</w:t>
      </w:r>
      <w:r>
        <w:rPr>
          <w:color w:val="1D1D1D"/>
          <w:spacing w:val="-11"/>
          <w:w w:val="105"/>
          <w:sz w:val="20"/>
        </w:rPr>
        <w:t> </w:t>
      </w:r>
      <w:r>
        <w:rPr>
          <w:color w:val="1D1D1D"/>
          <w:w w:val="105"/>
          <w:sz w:val="20"/>
        </w:rPr>
        <w:t>State</w:t>
      </w:r>
      <w:r>
        <w:rPr>
          <w:color w:val="1D1D1D"/>
          <w:spacing w:val="-7"/>
          <w:w w:val="105"/>
          <w:sz w:val="20"/>
        </w:rPr>
        <w:t> </w:t>
      </w:r>
      <w:r>
        <w:rPr>
          <w:color w:val="1D1D1D"/>
          <w:w w:val="105"/>
          <w:sz w:val="20"/>
        </w:rPr>
        <w:t>and its agencies act with complete </w:t>
      </w:r>
      <w:r>
        <w:rPr>
          <w:color w:val="1D1D1D"/>
          <w:spacing w:val="-3"/>
          <w:w w:val="105"/>
          <w:sz w:val="20"/>
        </w:rPr>
        <w:t>propriety</w:t>
      </w:r>
      <w:r>
        <w:rPr>
          <w:color w:val="424242"/>
          <w:spacing w:val="-3"/>
          <w:w w:val="105"/>
          <w:sz w:val="20"/>
        </w:rPr>
        <w:t>, </w:t>
      </w:r>
      <w:r>
        <w:rPr>
          <w:color w:val="1D1D1D"/>
          <w:w w:val="105"/>
          <w:sz w:val="20"/>
        </w:rPr>
        <w:t>fairly and in accordance with the highest professional</w:t>
      </w:r>
      <w:r>
        <w:rPr>
          <w:color w:val="1D1D1D"/>
          <w:spacing w:val="1"/>
          <w:w w:val="105"/>
          <w:sz w:val="20"/>
        </w:rPr>
        <w:t> </w:t>
      </w:r>
      <w:r>
        <w:rPr>
          <w:color w:val="1D1D1D"/>
          <w:spacing w:val="-7"/>
          <w:w w:val="105"/>
          <w:sz w:val="20"/>
        </w:rPr>
        <w:t>standards</w:t>
      </w:r>
      <w:r>
        <w:rPr>
          <w:color w:val="424242"/>
          <w:spacing w:val="-7"/>
          <w:w w:val="105"/>
          <w:sz w:val="20"/>
        </w:rPr>
        <w:t>.</w:t>
      </w:r>
      <w:r>
        <w:rPr>
          <w:color w:val="424242"/>
          <w:spacing w:val="-10"/>
          <w:w w:val="105"/>
          <w:sz w:val="20"/>
        </w:rPr>
        <w:t> </w:t>
      </w:r>
      <w:r>
        <w:rPr>
          <w:color w:val="1D1D1D"/>
          <w:w w:val="105"/>
          <w:sz w:val="20"/>
        </w:rPr>
        <w:t>The</w:t>
      </w:r>
      <w:r>
        <w:rPr>
          <w:color w:val="1D1D1D"/>
          <w:spacing w:val="-7"/>
          <w:w w:val="105"/>
          <w:sz w:val="20"/>
        </w:rPr>
        <w:t> </w:t>
      </w:r>
      <w:r>
        <w:rPr>
          <w:color w:val="1D1D1D"/>
          <w:w w:val="105"/>
          <w:sz w:val="20"/>
        </w:rPr>
        <w:t>expectation</w:t>
      </w:r>
      <w:r>
        <w:rPr>
          <w:color w:val="1D1D1D"/>
          <w:spacing w:val="-3"/>
          <w:w w:val="105"/>
          <w:sz w:val="20"/>
        </w:rPr>
        <w:t> </w:t>
      </w:r>
      <w:r>
        <w:rPr>
          <w:color w:val="1D1D1D"/>
          <w:w w:val="105"/>
          <w:sz w:val="20"/>
        </w:rPr>
        <w:t>that</w:t>
      </w:r>
      <w:r>
        <w:rPr>
          <w:color w:val="1D1D1D"/>
          <w:spacing w:val="-8"/>
          <w:w w:val="105"/>
          <w:sz w:val="20"/>
        </w:rPr>
        <w:t> </w:t>
      </w:r>
      <w:r>
        <w:rPr>
          <w:color w:val="1D1D1D"/>
          <w:w w:val="105"/>
          <w:sz w:val="20"/>
        </w:rPr>
        <w:t>the</w:t>
      </w:r>
      <w:r>
        <w:rPr>
          <w:color w:val="1D1D1D"/>
          <w:spacing w:val="-11"/>
          <w:w w:val="105"/>
          <w:sz w:val="20"/>
        </w:rPr>
        <w:t> </w:t>
      </w:r>
      <w:r>
        <w:rPr>
          <w:color w:val="1D1D1D"/>
          <w:w w:val="105"/>
          <w:sz w:val="20"/>
        </w:rPr>
        <w:t>State</w:t>
      </w:r>
      <w:r>
        <w:rPr>
          <w:color w:val="1D1D1D"/>
          <w:spacing w:val="-3"/>
          <w:w w:val="105"/>
          <w:sz w:val="20"/>
        </w:rPr>
        <w:t> </w:t>
      </w:r>
      <w:r>
        <w:rPr>
          <w:color w:val="1D1D1D"/>
          <w:w w:val="105"/>
          <w:sz w:val="20"/>
        </w:rPr>
        <w:t>and</w:t>
      </w:r>
      <w:r>
        <w:rPr>
          <w:color w:val="1D1D1D"/>
          <w:spacing w:val="-10"/>
          <w:w w:val="105"/>
          <w:sz w:val="20"/>
        </w:rPr>
        <w:t> </w:t>
      </w:r>
      <w:r>
        <w:rPr>
          <w:color w:val="1D1D1D"/>
          <w:w w:val="105"/>
          <w:sz w:val="20"/>
        </w:rPr>
        <w:t>its</w:t>
      </w:r>
      <w:r>
        <w:rPr>
          <w:color w:val="1D1D1D"/>
          <w:spacing w:val="-11"/>
          <w:w w:val="105"/>
          <w:sz w:val="20"/>
        </w:rPr>
        <w:t> </w:t>
      </w:r>
      <w:r>
        <w:rPr>
          <w:color w:val="1D1D1D"/>
          <w:w w:val="105"/>
          <w:sz w:val="20"/>
        </w:rPr>
        <w:t>agencies</w:t>
      </w:r>
      <w:r>
        <w:rPr>
          <w:color w:val="1D1D1D"/>
          <w:spacing w:val="8"/>
          <w:w w:val="105"/>
          <w:sz w:val="20"/>
        </w:rPr>
        <w:t> </w:t>
      </w:r>
      <w:r>
        <w:rPr>
          <w:color w:val="1D1D1D"/>
          <w:w w:val="105"/>
          <w:sz w:val="20"/>
        </w:rPr>
        <w:t>will</w:t>
      </w:r>
      <w:r>
        <w:rPr>
          <w:color w:val="1D1D1D"/>
          <w:spacing w:val="-9"/>
          <w:w w:val="105"/>
          <w:sz w:val="20"/>
        </w:rPr>
        <w:t> </w:t>
      </w:r>
      <w:r>
        <w:rPr>
          <w:color w:val="1D1D1D"/>
          <w:w w:val="105"/>
          <w:sz w:val="20"/>
        </w:rPr>
        <w:t>act</w:t>
      </w:r>
      <w:r>
        <w:rPr>
          <w:color w:val="1D1D1D"/>
          <w:spacing w:val="-7"/>
          <w:w w:val="105"/>
          <w:sz w:val="20"/>
        </w:rPr>
        <w:t> </w:t>
      </w:r>
      <w:r>
        <w:rPr>
          <w:color w:val="1D1D1D"/>
          <w:w w:val="105"/>
          <w:sz w:val="20"/>
        </w:rPr>
        <w:t>as</w:t>
      </w:r>
      <w:r>
        <w:rPr>
          <w:color w:val="1D1D1D"/>
          <w:spacing w:val="-6"/>
          <w:w w:val="105"/>
          <w:sz w:val="20"/>
        </w:rPr>
        <w:t> </w:t>
      </w:r>
      <w:r>
        <w:rPr>
          <w:color w:val="1D1D1D"/>
          <w:w w:val="105"/>
          <w:sz w:val="20"/>
        </w:rPr>
        <w:t>a</w:t>
      </w:r>
      <w:r>
        <w:rPr>
          <w:color w:val="1D1D1D"/>
          <w:spacing w:val="-4"/>
          <w:w w:val="105"/>
          <w:sz w:val="20"/>
        </w:rPr>
        <w:t> </w:t>
      </w:r>
      <w:r>
        <w:rPr>
          <w:color w:val="1D1D1D"/>
          <w:w w:val="105"/>
          <w:sz w:val="20"/>
        </w:rPr>
        <w:t>model litigant has been recognised by the</w:t>
      </w:r>
      <w:r>
        <w:rPr>
          <w:color w:val="1D1D1D"/>
          <w:spacing w:val="-17"/>
          <w:w w:val="105"/>
          <w:sz w:val="20"/>
        </w:rPr>
        <w:t> </w:t>
      </w:r>
      <w:r>
        <w:rPr>
          <w:color w:val="1D1D1D"/>
          <w:spacing w:val="-3"/>
          <w:w w:val="105"/>
          <w:sz w:val="20"/>
        </w:rPr>
        <w:t>Courts</w:t>
      </w:r>
      <w:r>
        <w:rPr>
          <w:color w:val="606060"/>
          <w:spacing w:val="-3"/>
          <w:w w:val="105"/>
          <w:sz w:val="20"/>
        </w:rPr>
        <w:t>.</w:t>
      </w:r>
      <w:r>
        <w:rPr>
          <w:rFonts w:ascii="Times New Roman"/>
          <w:color w:val="424242"/>
          <w:spacing w:val="-3"/>
          <w:w w:val="105"/>
          <w:sz w:val="20"/>
          <w:vertAlign w:val="superscript"/>
        </w:rPr>
        <w:t>2</w:t>
      </w:r>
    </w:p>
    <w:p>
      <w:pPr>
        <w:pStyle w:val="BodyText"/>
        <w:spacing w:before="9"/>
        <w:rPr>
          <w:rFonts w:ascii="Times New Roman"/>
          <w:sz w:val="24"/>
        </w:rPr>
      </w:pPr>
    </w:p>
    <w:p>
      <w:pPr>
        <w:pStyle w:val="ListParagraph"/>
        <w:numPr>
          <w:ilvl w:val="1"/>
          <w:numId w:val="1"/>
        </w:numPr>
        <w:tabs>
          <w:tab w:pos="1805" w:val="left" w:leader="none"/>
        </w:tabs>
        <w:spacing w:line="249" w:lineRule="auto" w:before="0" w:after="0"/>
        <w:ind w:left="1786" w:right="1540" w:hanging="337"/>
        <w:jc w:val="both"/>
        <w:rPr>
          <w:color w:val="1D1D1D"/>
          <w:sz w:val="20"/>
        </w:rPr>
      </w:pPr>
      <w:r>
        <w:rPr>
          <w:color w:val="1D1D1D"/>
          <w:sz w:val="20"/>
        </w:rPr>
        <w:t>The obligation requires that the State and its agencies </w:t>
      </w:r>
      <w:r>
        <w:rPr>
          <w:color w:val="424242"/>
          <w:sz w:val="20"/>
        </w:rPr>
        <w:t>, </w:t>
      </w:r>
      <w:r>
        <w:rPr>
          <w:color w:val="1D1D1D"/>
          <w:sz w:val="20"/>
        </w:rPr>
        <w:t>act honestly and fairly in handling claims and litigation</w:t>
      </w:r>
      <w:r>
        <w:rPr>
          <w:color w:val="1D1D1D"/>
          <w:spacing w:val="19"/>
          <w:sz w:val="20"/>
        </w:rPr>
        <w:t> </w:t>
      </w:r>
      <w:r>
        <w:rPr>
          <w:color w:val="1D1D1D"/>
          <w:sz w:val="20"/>
        </w:rPr>
        <w:t>by:</w:t>
      </w:r>
    </w:p>
    <w:p>
      <w:pPr>
        <w:pStyle w:val="ListParagraph"/>
        <w:numPr>
          <w:ilvl w:val="0"/>
          <w:numId w:val="2"/>
        </w:numPr>
        <w:tabs>
          <w:tab w:pos="2120" w:val="left" w:leader="none"/>
        </w:tabs>
        <w:spacing w:line="249" w:lineRule="auto" w:before="189" w:after="0"/>
        <w:ind w:left="2122" w:right="1524" w:hanging="341"/>
        <w:jc w:val="both"/>
        <w:rPr>
          <w:color w:val="1D1D1D"/>
          <w:sz w:val="20"/>
        </w:rPr>
      </w:pPr>
      <w:r>
        <w:rPr>
          <w:color w:val="1D1D1D"/>
          <w:sz w:val="20"/>
        </w:rPr>
        <w:t>dealing with claims promptly and not causing unnecessary delay in the handling  of claim1;, and</w:t>
      </w:r>
      <w:r>
        <w:rPr>
          <w:color w:val="1D1D1D"/>
          <w:spacing w:val="11"/>
          <w:sz w:val="20"/>
        </w:rPr>
        <w:t> </w:t>
      </w:r>
      <w:r>
        <w:rPr>
          <w:color w:val="1D1D1D"/>
          <w:sz w:val="20"/>
        </w:rPr>
        <w:t>litigation;</w:t>
      </w:r>
    </w:p>
    <w:p>
      <w:pPr>
        <w:pStyle w:val="ListParagraph"/>
        <w:numPr>
          <w:ilvl w:val="0"/>
          <w:numId w:val="2"/>
        </w:numPr>
        <w:tabs>
          <w:tab w:pos="2118" w:val="left" w:leader="none"/>
        </w:tabs>
        <w:spacing w:line="254" w:lineRule="auto" w:before="190" w:after="0"/>
        <w:ind w:left="2122" w:right="1523" w:hanging="337"/>
        <w:jc w:val="both"/>
        <w:rPr>
          <w:color w:val="1D1D1D"/>
          <w:sz w:val="20"/>
        </w:rPr>
      </w:pPr>
      <w:r>
        <w:rPr>
          <w:color w:val="1D1D1D"/>
          <w:sz w:val="20"/>
        </w:rPr>
        <w:t>paying legitimate claims without litigation,  including  making  partial  settlements  of claims or interim payments, where it is clear that liability is at least as much as the amount to be</w:t>
      </w:r>
      <w:r>
        <w:rPr>
          <w:color w:val="1D1D1D"/>
          <w:spacing w:val="8"/>
          <w:sz w:val="20"/>
        </w:rPr>
        <w:t> </w:t>
      </w:r>
      <w:r>
        <w:rPr>
          <w:color w:val="1D1D1D"/>
          <w:sz w:val="20"/>
        </w:rPr>
        <w:t>paid</w:t>
      </w:r>
      <w:r>
        <w:rPr>
          <w:color w:val="424242"/>
          <w:sz w:val="20"/>
        </w:rPr>
        <w:t>;</w:t>
      </w:r>
    </w:p>
    <w:p>
      <w:pPr>
        <w:pStyle w:val="ListParagraph"/>
        <w:numPr>
          <w:ilvl w:val="0"/>
          <w:numId w:val="2"/>
        </w:numPr>
        <w:tabs>
          <w:tab w:pos="2119" w:val="left" w:leader="none"/>
        </w:tabs>
        <w:spacing w:line="240" w:lineRule="auto" w:before="177" w:after="0"/>
        <w:ind w:left="2118" w:right="0" w:hanging="338"/>
        <w:jc w:val="left"/>
        <w:rPr>
          <w:color w:val="1D1D1D"/>
          <w:sz w:val="20"/>
        </w:rPr>
      </w:pPr>
      <w:r>
        <w:rPr>
          <w:color w:val="1D1D1D"/>
          <w:w w:val="105"/>
          <w:sz w:val="20"/>
        </w:rPr>
        <w:t>acting consistently in the handling of claims and</w:t>
      </w:r>
      <w:r>
        <w:rPr>
          <w:color w:val="1D1D1D"/>
          <w:spacing w:val="-6"/>
          <w:w w:val="105"/>
          <w:sz w:val="20"/>
        </w:rPr>
        <w:t> </w:t>
      </w:r>
      <w:r>
        <w:rPr>
          <w:color w:val="1D1D1D"/>
          <w:w w:val="105"/>
          <w:sz w:val="20"/>
        </w:rPr>
        <w:t>litigation;</w:t>
      </w:r>
    </w:p>
    <w:p>
      <w:pPr>
        <w:pStyle w:val="BodyText"/>
        <w:spacing w:before="7"/>
        <w:rPr>
          <w:sz w:val="17"/>
        </w:rPr>
      </w:pPr>
    </w:p>
    <w:p>
      <w:pPr>
        <w:pStyle w:val="ListParagraph"/>
        <w:numPr>
          <w:ilvl w:val="0"/>
          <w:numId w:val="2"/>
        </w:numPr>
        <w:tabs>
          <w:tab w:pos="2119" w:val="left" w:leader="none"/>
        </w:tabs>
        <w:spacing w:line="249" w:lineRule="auto" w:before="0" w:after="0"/>
        <w:ind w:left="2117" w:right="1523" w:hanging="335"/>
        <w:jc w:val="both"/>
        <w:rPr>
          <w:color w:val="1D1D1D"/>
          <w:sz w:val="20"/>
        </w:rPr>
      </w:pPr>
      <w:r>
        <w:rPr>
          <w:color w:val="1D1D1D"/>
          <w:sz w:val="20"/>
        </w:rPr>
        <w:t>endeavouring to avoid litigation, wherever  possible.  In particular  regard should be had to the NSW </w:t>
      </w:r>
      <w:r>
        <w:rPr>
          <w:i/>
          <w:color w:val="1D1D1D"/>
          <w:sz w:val="20"/>
        </w:rPr>
        <w:t>Civil Procedure Act 2005 </w:t>
      </w:r>
      <w:r>
        <w:rPr>
          <w:color w:val="1D1D1D"/>
          <w:sz w:val="20"/>
        </w:rPr>
        <w:t>which provides that the overriding purpose of the Act is to facilitate the just, quick and cheap resolution of the real issues in civil proceedings;</w:t>
      </w:r>
    </w:p>
    <w:p>
      <w:pPr>
        <w:pStyle w:val="ListParagraph"/>
        <w:numPr>
          <w:ilvl w:val="0"/>
          <w:numId w:val="2"/>
        </w:numPr>
        <w:tabs>
          <w:tab w:pos="2121" w:val="left" w:leader="none"/>
        </w:tabs>
        <w:spacing w:line="249" w:lineRule="auto" w:before="192" w:after="0"/>
        <w:ind w:left="2117" w:right="1539" w:hanging="336"/>
        <w:jc w:val="both"/>
        <w:rPr>
          <w:color w:val="1D1D1D"/>
          <w:sz w:val="20"/>
        </w:rPr>
      </w:pPr>
      <w:r>
        <w:rPr>
          <w:color w:val="1D1D1D"/>
          <w:sz w:val="20"/>
        </w:rPr>
        <w:t>where it is not possible to avoid litigation</w:t>
      </w:r>
      <w:r>
        <w:rPr>
          <w:color w:val="424242"/>
          <w:sz w:val="20"/>
        </w:rPr>
        <w:t>, </w:t>
      </w:r>
      <w:r>
        <w:rPr>
          <w:color w:val="1D1D1D"/>
          <w:sz w:val="20"/>
        </w:rPr>
        <w:t>keeping the costs of litigation to a minimum, including</w:t>
      </w:r>
      <w:r>
        <w:rPr>
          <w:color w:val="1D1D1D"/>
          <w:spacing w:val="18"/>
          <w:sz w:val="20"/>
        </w:rPr>
        <w:t> </w:t>
      </w:r>
      <w:r>
        <w:rPr>
          <w:color w:val="1D1D1D"/>
          <w:sz w:val="20"/>
        </w:rPr>
        <w:t>by:</w:t>
      </w:r>
    </w:p>
    <w:p>
      <w:pPr>
        <w:pStyle w:val="ListParagraph"/>
        <w:numPr>
          <w:ilvl w:val="1"/>
          <w:numId w:val="2"/>
        </w:numPr>
        <w:tabs>
          <w:tab w:pos="2915" w:val="left" w:leader="none"/>
          <w:tab w:pos="2916" w:val="left" w:leader="none"/>
        </w:tabs>
        <w:spacing w:line="249" w:lineRule="auto" w:before="189" w:after="0"/>
        <w:ind w:left="2915" w:right="1530" w:hanging="789"/>
        <w:jc w:val="left"/>
        <w:rPr>
          <w:sz w:val="20"/>
        </w:rPr>
      </w:pPr>
      <w:r>
        <w:rPr>
          <w:color w:val="1D1D1D"/>
          <w:w w:val="105"/>
          <w:sz w:val="20"/>
        </w:rPr>
        <w:t>not requiring the other party to prove a matter which the State or an agency knows to be true</w:t>
      </w:r>
      <w:r>
        <w:rPr>
          <w:color w:val="424242"/>
          <w:w w:val="105"/>
          <w:sz w:val="20"/>
        </w:rPr>
        <w:t>;</w:t>
      </w:r>
      <w:r>
        <w:rPr>
          <w:color w:val="424242"/>
          <w:spacing w:val="-5"/>
          <w:w w:val="105"/>
          <w:sz w:val="20"/>
        </w:rPr>
        <w:t> </w:t>
      </w:r>
      <w:r>
        <w:rPr>
          <w:color w:val="1D1D1D"/>
          <w:w w:val="105"/>
          <w:sz w:val="20"/>
        </w:rPr>
        <w:t>and</w:t>
      </w:r>
    </w:p>
    <w:p>
      <w:pPr>
        <w:pStyle w:val="ListParagraph"/>
        <w:numPr>
          <w:ilvl w:val="1"/>
          <w:numId w:val="2"/>
        </w:numPr>
        <w:tabs>
          <w:tab w:pos="2915" w:val="left" w:leader="none"/>
          <w:tab w:pos="2916" w:val="left" w:leader="none"/>
        </w:tabs>
        <w:spacing w:line="249" w:lineRule="auto" w:before="190" w:after="0"/>
        <w:ind w:left="2917" w:right="1528" w:hanging="848"/>
        <w:jc w:val="left"/>
        <w:rPr>
          <w:sz w:val="20"/>
        </w:rPr>
      </w:pPr>
      <w:r>
        <w:rPr>
          <w:color w:val="1D1D1D"/>
          <w:w w:val="105"/>
          <w:sz w:val="20"/>
        </w:rPr>
        <w:t>not</w:t>
      </w:r>
      <w:r>
        <w:rPr>
          <w:color w:val="1D1D1D"/>
          <w:spacing w:val="-11"/>
          <w:w w:val="105"/>
          <w:sz w:val="20"/>
        </w:rPr>
        <w:t> </w:t>
      </w:r>
      <w:r>
        <w:rPr>
          <w:color w:val="1D1D1D"/>
          <w:w w:val="105"/>
          <w:sz w:val="20"/>
        </w:rPr>
        <w:t>contesting</w:t>
      </w:r>
      <w:r>
        <w:rPr>
          <w:color w:val="1D1D1D"/>
          <w:spacing w:val="-3"/>
          <w:w w:val="105"/>
          <w:sz w:val="20"/>
        </w:rPr>
        <w:t> </w:t>
      </w:r>
      <w:r>
        <w:rPr>
          <w:color w:val="1D1D1D"/>
          <w:w w:val="105"/>
          <w:sz w:val="20"/>
        </w:rPr>
        <w:t>liability</w:t>
      </w:r>
      <w:r>
        <w:rPr>
          <w:color w:val="1D1D1D"/>
          <w:spacing w:val="-9"/>
          <w:w w:val="105"/>
          <w:sz w:val="20"/>
        </w:rPr>
        <w:t> </w:t>
      </w:r>
      <w:r>
        <w:rPr>
          <w:color w:val="1D1D1D"/>
          <w:w w:val="105"/>
          <w:sz w:val="20"/>
        </w:rPr>
        <w:t>if</w:t>
      </w:r>
      <w:r>
        <w:rPr>
          <w:color w:val="1D1D1D"/>
          <w:spacing w:val="-10"/>
          <w:w w:val="105"/>
          <w:sz w:val="20"/>
        </w:rPr>
        <w:t> </w:t>
      </w:r>
      <w:r>
        <w:rPr>
          <w:color w:val="1D1D1D"/>
          <w:w w:val="105"/>
          <w:sz w:val="20"/>
        </w:rPr>
        <w:t>the</w:t>
      </w:r>
      <w:r>
        <w:rPr>
          <w:color w:val="1D1D1D"/>
          <w:spacing w:val="-10"/>
          <w:w w:val="105"/>
          <w:sz w:val="20"/>
        </w:rPr>
        <w:t> </w:t>
      </w:r>
      <w:r>
        <w:rPr>
          <w:color w:val="1D1D1D"/>
          <w:w w:val="105"/>
          <w:sz w:val="20"/>
        </w:rPr>
        <w:t>State</w:t>
      </w:r>
      <w:r>
        <w:rPr>
          <w:color w:val="1D1D1D"/>
          <w:spacing w:val="-13"/>
          <w:w w:val="105"/>
          <w:sz w:val="20"/>
        </w:rPr>
        <w:t> </w:t>
      </w:r>
      <w:r>
        <w:rPr>
          <w:color w:val="1D1D1D"/>
          <w:w w:val="105"/>
          <w:sz w:val="20"/>
        </w:rPr>
        <w:t>or</w:t>
      </w:r>
      <w:r>
        <w:rPr>
          <w:color w:val="1D1D1D"/>
          <w:spacing w:val="-11"/>
          <w:w w:val="105"/>
          <w:sz w:val="20"/>
        </w:rPr>
        <w:t> </w:t>
      </w:r>
      <w:r>
        <w:rPr>
          <w:color w:val="1D1D1D"/>
          <w:w w:val="105"/>
          <w:sz w:val="20"/>
        </w:rPr>
        <w:t>an</w:t>
      </w:r>
      <w:r>
        <w:rPr>
          <w:color w:val="1D1D1D"/>
          <w:spacing w:val="-17"/>
          <w:w w:val="105"/>
          <w:sz w:val="20"/>
        </w:rPr>
        <w:t> </w:t>
      </w:r>
      <w:r>
        <w:rPr>
          <w:color w:val="1D1D1D"/>
          <w:w w:val="105"/>
          <w:sz w:val="20"/>
        </w:rPr>
        <w:t>agency</w:t>
      </w:r>
      <w:r>
        <w:rPr>
          <w:color w:val="1D1D1D"/>
          <w:spacing w:val="-5"/>
          <w:w w:val="105"/>
          <w:sz w:val="20"/>
        </w:rPr>
        <w:t> </w:t>
      </w:r>
      <w:r>
        <w:rPr>
          <w:color w:val="1D1D1D"/>
          <w:w w:val="105"/>
          <w:sz w:val="20"/>
        </w:rPr>
        <w:t>knows</w:t>
      </w:r>
      <w:r>
        <w:rPr>
          <w:color w:val="1D1D1D"/>
          <w:spacing w:val="-5"/>
          <w:w w:val="105"/>
          <w:sz w:val="20"/>
        </w:rPr>
        <w:t> </w:t>
      </w:r>
      <w:r>
        <w:rPr>
          <w:color w:val="1D1D1D"/>
          <w:w w:val="105"/>
          <w:sz w:val="20"/>
        </w:rPr>
        <w:t>that</w:t>
      </w:r>
      <w:r>
        <w:rPr>
          <w:color w:val="1D1D1D"/>
          <w:spacing w:val="-14"/>
          <w:w w:val="105"/>
          <w:sz w:val="20"/>
        </w:rPr>
        <w:t> </w:t>
      </w:r>
      <w:r>
        <w:rPr>
          <w:color w:val="1D1D1D"/>
          <w:w w:val="105"/>
          <w:sz w:val="20"/>
        </w:rPr>
        <w:t>the</w:t>
      </w:r>
      <w:r>
        <w:rPr>
          <w:color w:val="1D1D1D"/>
          <w:spacing w:val="-10"/>
          <w:w w:val="105"/>
          <w:sz w:val="20"/>
        </w:rPr>
        <w:t> </w:t>
      </w:r>
      <w:r>
        <w:rPr>
          <w:color w:val="1D1D1D"/>
          <w:w w:val="105"/>
          <w:sz w:val="20"/>
        </w:rPr>
        <w:t>dispute</w:t>
      </w:r>
      <w:r>
        <w:rPr>
          <w:color w:val="1D1D1D"/>
          <w:spacing w:val="-10"/>
          <w:w w:val="105"/>
          <w:sz w:val="20"/>
        </w:rPr>
        <w:t> </w:t>
      </w:r>
      <w:r>
        <w:rPr>
          <w:color w:val="1D1D1D"/>
          <w:w w:val="105"/>
          <w:sz w:val="20"/>
        </w:rPr>
        <w:t>is</w:t>
      </w:r>
      <w:r>
        <w:rPr>
          <w:color w:val="1D1D1D"/>
          <w:spacing w:val="-14"/>
          <w:w w:val="105"/>
          <w:sz w:val="20"/>
        </w:rPr>
        <w:t> </w:t>
      </w:r>
      <w:r>
        <w:rPr>
          <w:color w:val="1D1D1D"/>
          <w:w w:val="105"/>
          <w:sz w:val="20"/>
        </w:rPr>
        <w:t>really about</w:t>
      </w:r>
      <w:r>
        <w:rPr>
          <w:color w:val="1D1D1D"/>
          <w:spacing w:val="-4"/>
          <w:w w:val="105"/>
          <w:sz w:val="20"/>
        </w:rPr>
        <w:t> </w:t>
      </w:r>
      <w:r>
        <w:rPr>
          <w:color w:val="1D1D1D"/>
          <w:w w:val="105"/>
          <w:sz w:val="20"/>
        </w:rPr>
        <w:t>quantum;</w:t>
      </w:r>
    </w:p>
    <w:p>
      <w:pPr>
        <w:pStyle w:val="ListParagraph"/>
        <w:numPr>
          <w:ilvl w:val="0"/>
          <w:numId w:val="2"/>
        </w:numPr>
        <w:tabs>
          <w:tab w:pos="2118" w:val="left" w:leader="none"/>
        </w:tabs>
        <w:spacing w:line="249" w:lineRule="auto" w:before="189" w:after="0"/>
        <w:ind w:left="2122" w:right="1531" w:hanging="340"/>
        <w:jc w:val="both"/>
        <w:rPr>
          <w:color w:val="1D1D1D"/>
          <w:sz w:val="20"/>
        </w:rPr>
      </w:pPr>
      <w:r>
        <w:rPr>
          <w:color w:val="1D1D1D"/>
          <w:sz w:val="20"/>
        </w:rPr>
        <w:t>not taking advantage of a claimant who lacks the resources  to  litigate  a  legitimate claim;</w:t>
      </w:r>
    </w:p>
    <w:p>
      <w:pPr>
        <w:pStyle w:val="ListParagraph"/>
        <w:numPr>
          <w:ilvl w:val="0"/>
          <w:numId w:val="2"/>
        </w:numPr>
        <w:tabs>
          <w:tab w:pos="2118" w:val="left" w:leader="none"/>
        </w:tabs>
        <w:spacing w:line="249" w:lineRule="auto" w:before="195" w:after="0"/>
        <w:ind w:left="2117" w:right="1528" w:hanging="335"/>
        <w:jc w:val="both"/>
        <w:rPr>
          <w:color w:val="1D1D1D"/>
          <w:sz w:val="20"/>
        </w:rPr>
      </w:pPr>
      <w:r>
        <w:rPr>
          <w:color w:val="1D1D1D"/>
          <w:sz w:val="20"/>
        </w:rPr>
        <w:t>not relying on technical </w:t>
      </w:r>
      <w:r>
        <w:rPr>
          <w:color w:val="1D1D1D"/>
          <w:spacing w:val="-3"/>
          <w:sz w:val="20"/>
        </w:rPr>
        <w:t>defences</w:t>
      </w:r>
      <w:r>
        <w:rPr>
          <w:color w:val="424242"/>
          <w:spacing w:val="-3"/>
          <w:sz w:val="20"/>
          <w:vertAlign w:val="superscript"/>
        </w:rPr>
        <w:t>3</w:t>
      </w:r>
      <w:r>
        <w:rPr>
          <w:color w:val="424242"/>
          <w:spacing w:val="-3"/>
          <w:sz w:val="20"/>
          <w:vertAlign w:val="baseline"/>
        </w:rPr>
        <w:t> </w:t>
      </w:r>
      <w:r>
        <w:rPr>
          <w:color w:val="1D1D1D"/>
          <w:sz w:val="20"/>
          <w:vertAlign w:val="baseline"/>
        </w:rPr>
        <w:t>unless the interests of the State  or an agency  would be prejudiced by the failure to comply with a particular requirement and there has been compliance with Premier</w:t>
      </w:r>
      <w:r>
        <w:rPr>
          <w:color w:val="424242"/>
          <w:sz w:val="20"/>
          <w:vertAlign w:val="baseline"/>
        </w:rPr>
        <w:t>'</w:t>
      </w:r>
      <w:r>
        <w:rPr>
          <w:color w:val="1D1D1D"/>
          <w:sz w:val="20"/>
          <w:vertAlign w:val="baseline"/>
        </w:rPr>
        <w:t>s Memorandum M1997-26 - Litigation Involving Government Authorities</w:t>
      </w:r>
      <w:r>
        <w:rPr>
          <w:color w:val="424242"/>
          <w:sz w:val="20"/>
          <w:vertAlign w:val="baseline"/>
        </w:rPr>
        <w:t>;</w:t>
      </w:r>
    </w:p>
    <w:p>
      <w:pPr>
        <w:pStyle w:val="ListParagraph"/>
        <w:numPr>
          <w:ilvl w:val="0"/>
          <w:numId w:val="2"/>
        </w:numPr>
        <w:tabs>
          <w:tab w:pos="2118" w:val="left" w:leader="none"/>
        </w:tabs>
        <w:spacing w:line="249" w:lineRule="auto" w:before="196" w:after="0"/>
        <w:ind w:left="2121" w:right="1536" w:hanging="340"/>
        <w:jc w:val="both"/>
        <w:rPr>
          <w:color w:val="1D1D1D"/>
          <w:sz w:val="20"/>
        </w:rPr>
      </w:pPr>
      <w:r>
        <w:rPr>
          <w:color w:val="1D1D1D"/>
          <w:sz w:val="20"/>
        </w:rPr>
        <w:t>in accordance with Principle 10 of the </w:t>
      </w:r>
      <w:r>
        <w:rPr>
          <w:i/>
          <w:color w:val="1D1D1D"/>
          <w:sz w:val="20"/>
        </w:rPr>
        <w:t>NSW Government Guiding Principles for </w:t>
      </w:r>
      <w:r>
        <w:rPr>
          <w:i/>
          <w:color w:val="1D1D1D"/>
          <w:sz w:val="20"/>
        </w:rPr>
        <w:t>Government Agencies Responding to Civil Claims for Child Sex Abuse, </w:t>
      </w:r>
      <w:r>
        <w:rPr>
          <w:color w:val="1D1D1D"/>
          <w:sz w:val="20"/>
        </w:rPr>
        <w:t>State</w:t>
      </w:r>
      <w:r>
        <w:rPr>
          <w:color w:val="1D1D1D"/>
          <w:spacing w:val="4"/>
          <w:sz w:val="20"/>
        </w:rPr>
        <w:t> </w:t>
      </w:r>
      <w:r>
        <w:rPr>
          <w:color w:val="1D1D1D"/>
          <w:sz w:val="20"/>
        </w:rPr>
        <w:t>agencies</w:t>
      </w:r>
    </w:p>
    <w:p>
      <w:pPr>
        <w:pStyle w:val="BodyText"/>
      </w:pPr>
    </w:p>
    <w:p>
      <w:pPr>
        <w:pStyle w:val="BodyText"/>
        <w:spacing w:before="7"/>
        <w:rPr>
          <w:sz w:val="29"/>
        </w:rPr>
      </w:pPr>
      <w:r>
        <w:rPr/>
        <w:pict>
          <v:shape style="position:absolute;margin-left:82.693169pt;margin-top:19.414560pt;width:135.6pt;height:.1pt;mso-position-horizontal-relative:page;mso-position-vertical-relative:paragraph;z-index:-251656192;mso-wrap-distance-left:0;mso-wrap-distance-right:0" coordorigin="1654,388" coordsize="2712,0" path="m1654,388l4365,388e" filled="false" stroked="true" strokeweight=".720821pt" strokecolor="#000000">
            <v:path arrowok="t"/>
            <v:stroke dashstyle="solid"/>
            <w10:wrap type="topAndBottom"/>
          </v:shape>
        </w:pict>
      </w:r>
    </w:p>
    <w:p>
      <w:pPr>
        <w:spacing w:line="288" w:lineRule="auto" w:before="178"/>
        <w:ind w:left="1428" w:right="1524" w:firstLine="17"/>
        <w:jc w:val="both"/>
        <w:rPr>
          <w:sz w:val="15"/>
        </w:rPr>
      </w:pPr>
      <w:r>
        <w:rPr>
          <w:color w:val="424242"/>
          <w:position w:val="8"/>
          <w:sz w:val="10"/>
        </w:rPr>
        <w:t>2 </w:t>
      </w:r>
      <w:r>
        <w:rPr>
          <w:color w:val="424242"/>
          <w:sz w:val="15"/>
        </w:rPr>
        <w:t>See, for example, </w:t>
      </w:r>
      <w:r>
        <w:rPr>
          <w:i/>
          <w:color w:val="424242"/>
          <w:sz w:val="15"/>
        </w:rPr>
        <w:t>Melbourne Steamship </w:t>
      </w:r>
      <w:r>
        <w:rPr>
          <w:color w:val="424242"/>
          <w:sz w:val="15"/>
        </w:rPr>
        <w:t>Co </w:t>
      </w:r>
      <w:r>
        <w:rPr>
          <w:i/>
          <w:color w:val="424242"/>
          <w:sz w:val="15"/>
        </w:rPr>
        <w:t>Ltd v Moorehead </w:t>
      </w:r>
      <w:r>
        <w:rPr>
          <w:color w:val="424242"/>
          <w:sz w:val="15"/>
        </w:rPr>
        <w:t>(1912) 15 CLR 333 at 342; </w:t>
      </w:r>
      <w:r>
        <w:rPr>
          <w:i/>
          <w:color w:val="424242"/>
          <w:sz w:val="15"/>
        </w:rPr>
        <w:t>Kenny v South Australia </w:t>
      </w:r>
      <w:r>
        <w:rPr>
          <w:color w:val="424242"/>
          <w:sz w:val="15"/>
        </w:rPr>
        <w:t>{1987) 46 SASR 268 at 273; </w:t>
      </w:r>
      <w:r>
        <w:rPr>
          <w:i/>
          <w:color w:val="424242"/>
          <w:sz w:val="15"/>
        </w:rPr>
        <w:t>Yong Jun Qin v Minister for Immigration and Multicultural Affairs </w:t>
      </w:r>
      <w:r>
        <w:rPr>
          <w:color w:val="424242"/>
          <w:sz w:val="15"/>
        </w:rPr>
        <w:t>(1997) 75  FCR  155  and  </w:t>
      </w:r>
      <w:r>
        <w:rPr>
          <w:i/>
          <w:color w:val="424242"/>
          <w:sz w:val="15"/>
        </w:rPr>
        <w:t>Australian </w:t>
      </w:r>
      <w:r>
        <w:rPr>
          <w:i/>
          <w:color w:val="424242"/>
          <w:sz w:val="15"/>
        </w:rPr>
        <w:t>Securities and Investments Commission {ASIC) v Hellicar </w:t>
      </w:r>
      <w:r>
        <w:rPr>
          <w:color w:val="424242"/>
          <w:sz w:val="15"/>
        </w:rPr>
        <w:t>{2012) 247 </w:t>
      </w:r>
      <w:r>
        <w:rPr>
          <w:rFonts w:ascii="Times New Roman"/>
          <w:color w:val="424242"/>
          <w:sz w:val="16"/>
        </w:rPr>
        <w:t>CLR</w:t>
      </w:r>
      <w:r>
        <w:rPr>
          <w:rFonts w:ascii="Times New Roman"/>
          <w:color w:val="424242"/>
          <w:spacing w:val="11"/>
          <w:sz w:val="16"/>
        </w:rPr>
        <w:t> </w:t>
      </w:r>
      <w:r>
        <w:rPr>
          <w:color w:val="424242"/>
          <w:sz w:val="15"/>
        </w:rPr>
        <w:t>345.</w:t>
      </w:r>
    </w:p>
    <w:p>
      <w:pPr>
        <w:spacing w:line="292" w:lineRule="auto" w:before="72"/>
        <w:ind w:left="1443" w:right="1547" w:firstLine="0"/>
        <w:jc w:val="left"/>
        <w:rPr>
          <w:sz w:val="15"/>
        </w:rPr>
      </w:pPr>
      <w:r>
        <w:rPr>
          <w:color w:val="424242"/>
          <w:w w:val="105"/>
          <w:position w:val="8"/>
          <w:sz w:val="10"/>
        </w:rPr>
        <w:t>3 </w:t>
      </w:r>
      <w:r>
        <w:rPr>
          <w:color w:val="424242"/>
          <w:w w:val="105"/>
          <w:sz w:val="15"/>
        </w:rPr>
        <w:t>A 'technical </w:t>
      </w:r>
      <w:r>
        <w:rPr>
          <w:color w:val="424242"/>
          <w:spacing w:val="-4"/>
          <w:w w:val="105"/>
          <w:sz w:val="15"/>
        </w:rPr>
        <w:t>defence</w:t>
      </w:r>
      <w:r>
        <w:rPr>
          <w:color w:val="606060"/>
          <w:spacing w:val="-4"/>
          <w:w w:val="105"/>
          <w:sz w:val="15"/>
        </w:rPr>
        <w:t>' </w:t>
      </w:r>
      <w:r>
        <w:rPr>
          <w:color w:val="424242"/>
          <w:w w:val="105"/>
          <w:sz w:val="15"/>
        </w:rPr>
        <w:t>is commonly understood to be a defence that 'lacks all substantive merit and is supportable only on a narrow</w:t>
      </w:r>
      <w:r>
        <w:rPr>
          <w:color w:val="424242"/>
          <w:spacing w:val="-5"/>
          <w:w w:val="105"/>
          <w:sz w:val="15"/>
        </w:rPr>
        <w:t> </w:t>
      </w:r>
      <w:r>
        <w:rPr>
          <w:color w:val="424242"/>
          <w:w w:val="105"/>
          <w:sz w:val="15"/>
        </w:rPr>
        <w:t>or</w:t>
      </w:r>
      <w:r>
        <w:rPr>
          <w:color w:val="424242"/>
          <w:spacing w:val="-4"/>
          <w:w w:val="105"/>
          <w:sz w:val="15"/>
        </w:rPr>
        <w:t> </w:t>
      </w:r>
      <w:r>
        <w:rPr>
          <w:color w:val="424242"/>
          <w:w w:val="105"/>
          <w:sz w:val="15"/>
        </w:rPr>
        <w:t>literal</w:t>
      </w:r>
      <w:r>
        <w:rPr>
          <w:color w:val="424242"/>
          <w:spacing w:val="-10"/>
          <w:w w:val="105"/>
          <w:sz w:val="15"/>
        </w:rPr>
        <w:t> </w:t>
      </w:r>
      <w:r>
        <w:rPr>
          <w:color w:val="424242"/>
          <w:w w:val="105"/>
          <w:sz w:val="15"/>
        </w:rPr>
        <w:t>appreciation</w:t>
      </w:r>
      <w:r>
        <w:rPr>
          <w:color w:val="424242"/>
          <w:spacing w:val="1"/>
          <w:w w:val="105"/>
          <w:sz w:val="15"/>
        </w:rPr>
        <w:t> </w:t>
      </w:r>
      <w:r>
        <w:rPr>
          <w:color w:val="424242"/>
          <w:w w:val="105"/>
          <w:sz w:val="15"/>
        </w:rPr>
        <w:t>or</w:t>
      </w:r>
      <w:r>
        <w:rPr>
          <w:color w:val="424242"/>
          <w:spacing w:val="-8"/>
          <w:w w:val="105"/>
          <w:sz w:val="15"/>
        </w:rPr>
        <w:t> </w:t>
      </w:r>
      <w:r>
        <w:rPr>
          <w:color w:val="424242"/>
          <w:w w:val="105"/>
          <w:sz w:val="15"/>
        </w:rPr>
        <w:t>interpretation</w:t>
      </w:r>
      <w:r>
        <w:rPr>
          <w:color w:val="424242"/>
          <w:spacing w:val="-23"/>
          <w:w w:val="105"/>
          <w:sz w:val="15"/>
        </w:rPr>
        <w:t> </w:t>
      </w:r>
      <w:r>
        <w:rPr>
          <w:color w:val="424242"/>
          <w:w w:val="105"/>
          <w:sz w:val="15"/>
        </w:rPr>
        <w:t>that</w:t>
      </w:r>
      <w:r>
        <w:rPr>
          <w:color w:val="424242"/>
          <w:spacing w:val="-9"/>
          <w:w w:val="105"/>
          <w:sz w:val="15"/>
        </w:rPr>
        <w:t> </w:t>
      </w:r>
      <w:r>
        <w:rPr>
          <w:color w:val="424242"/>
          <w:w w:val="105"/>
          <w:sz w:val="15"/>
        </w:rPr>
        <w:t>is</w:t>
      </w:r>
      <w:r>
        <w:rPr>
          <w:color w:val="424242"/>
          <w:spacing w:val="-5"/>
          <w:w w:val="105"/>
          <w:sz w:val="15"/>
        </w:rPr>
        <w:t> </w:t>
      </w:r>
      <w:r>
        <w:rPr>
          <w:color w:val="424242"/>
          <w:w w:val="105"/>
          <w:sz w:val="15"/>
        </w:rPr>
        <w:t>at</w:t>
      </w:r>
      <w:r>
        <w:rPr>
          <w:color w:val="424242"/>
          <w:spacing w:val="-12"/>
          <w:w w:val="105"/>
          <w:sz w:val="15"/>
        </w:rPr>
        <w:t> </w:t>
      </w:r>
      <w:r>
        <w:rPr>
          <w:color w:val="424242"/>
          <w:w w:val="105"/>
          <w:sz w:val="15"/>
        </w:rPr>
        <w:t>odds</w:t>
      </w:r>
      <w:r>
        <w:rPr>
          <w:color w:val="424242"/>
          <w:spacing w:val="-7"/>
          <w:w w:val="105"/>
          <w:sz w:val="15"/>
        </w:rPr>
        <w:t> </w:t>
      </w:r>
      <w:r>
        <w:rPr>
          <w:color w:val="424242"/>
          <w:w w:val="105"/>
          <w:sz w:val="15"/>
        </w:rPr>
        <w:t>with</w:t>
      </w:r>
      <w:r>
        <w:rPr>
          <w:color w:val="424242"/>
          <w:spacing w:val="-9"/>
          <w:w w:val="105"/>
          <w:sz w:val="15"/>
        </w:rPr>
        <w:t> </w:t>
      </w:r>
      <w:r>
        <w:rPr>
          <w:color w:val="424242"/>
          <w:w w:val="105"/>
          <w:sz w:val="15"/>
        </w:rPr>
        <w:t>clear</w:t>
      </w:r>
      <w:r>
        <w:rPr>
          <w:color w:val="424242"/>
          <w:spacing w:val="-6"/>
          <w:w w:val="105"/>
          <w:sz w:val="15"/>
        </w:rPr>
        <w:t> </w:t>
      </w:r>
      <w:r>
        <w:rPr>
          <w:color w:val="424242"/>
          <w:w w:val="105"/>
          <w:sz w:val="15"/>
        </w:rPr>
        <w:t>reality':</w:t>
      </w:r>
      <w:r>
        <w:rPr>
          <w:color w:val="424242"/>
          <w:spacing w:val="-15"/>
          <w:w w:val="105"/>
          <w:sz w:val="15"/>
        </w:rPr>
        <w:t> </w:t>
      </w:r>
      <w:r>
        <w:rPr>
          <w:i/>
          <w:color w:val="424242"/>
          <w:w w:val="105"/>
          <w:sz w:val="15"/>
        </w:rPr>
        <w:t>Liao</w:t>
      </w:r>
      <w:r>
        <w:rPr>
          <w:i/>
          <w:color w:val="424242"/>
          <w:spacing w:val="-10"/>
          <w:w w:val="105"/>
          <w:sz w:val="15"/>
        </w:rPr>
        <w:t> </w:t>
      </w:r>
      <w:r>
        <w:rPr>
          <w:i/>
          <w:color w:val="424242"/>
          <w:w w:val="105"/>
          <w:sz w:val="15"/>
        </w:rPr>
        <w:t>v</w:t>
      </w:r>
      <w:r>
        <w:rPr>
          <w:i/>
          <w:color w:val="424242"/>
          <w:spacing w:val="-13"/>
          <w:w w:val="105"/>
          <w:sz w:val="15"/>
        </w:rPr>
        <w:t> </w:t>
      </w:r>
      <w:r>
        <w:rPr>
          <w:i/>
          <w:color w:val="424242"/>
          <w:w w:val="105"/>
          <w:sz w:val="15"/>
        </w:rPr>
        <w:t>New</w:t>
      </w:r>
      <w:r>
        <w:rPr>
          <w:i/>
          <w:color w:val="424242"/>
          <w:spacing w:val="-17"/>
          <w:w w:val="105"/>
          <w:sz w:val="15"/>
        </w:rPr>
        <w:t> </w:t>
      </w:r>
      <w:r>
        <w:rPr>
          <w:i/>
          <w:color w:val="424242"/>
          <w:w w:val="105"/>
          <w:sz w:val="15"/>
        </w:rPr>
        <w:t>South</w:t>
      </w:r>
      <w:r>
        <w:rPr>
          <w:i/>
          <w:color w:val="424242"/>
          <w:spacing w:val="-2"/>
          <w:w w:val="105"/>
          <w:sz w:val="15"/>
        </w:rPr>
        <w:t> </w:t>
      </w:r>
      <w:r>
        <w:rPr>
          <w:i/>
          <w:color w:val="424242"/>
          <w:w w:val="105"/>
          <w:sz w:val="15"/>
        </w:rPr>
        <w:t>Wales</w:t>
      </w:r>
      <w:r>
        <w:rPr>
          <w:i/>
          <w:color w:val="424242"/>
          <w:spacing w:val="-2"/>
          <w:w w:val="105"/>
          <w:sz w:val="15"/>
        </w:rPr>
        <w:t> </w:t>
      </w:r>
      <w:r>
        <w:rPr>
          <w:color w:val="424242"/>
          <w:w w:val="105"/>
          <w:sz w:val="15"/>
        </w:rPr>
        <w:t>[2014]</w:t>
      </w:r>
      <w:r>
        <w:rPr>
          <w:color w:val="424242"/>
          <w:spacing w:val="-2"/>
          <w:w w:val="105"/>
          <w:sz w:val="15"/>
        </w:rPr>
        <w:t> </w:t>
      </w:r>
      <w:r>
        <w:rPr>
          <w:color w:val="424242"/>
          <w:w w:val="105"/>
          <w:sz w:val="15"/>
        </w:rPr>
        <w:t>NSWCA</w:t>
      </w:r>
      <w:r>
        <w:rPr>
          <w:color w:val="424242"/>
          <w:spacing w:val="1"/>
          <w:w w:val="105"/>
          <w:sz w:val="15"/>
        </w:rPr>
        <w:t> </w:t>
      </w:r>
      <w:r>
        <w:rPr>
          <w:color w:val="424242"/>
          <w:w w:val="105"/>
          <w:sz w:val="15"/>
        </w:rPr>
        <w:t>71</w:t>
      </w:r>
      <w:r>
        <w:rPr>
          <w:color w:val="424242"/>
          <w:spacing w:val="8"/>
          <w:w w:val="105"/>
          <w:sz w:val="15"/>
        </w:rPr>
        <w:t> </w:t>
      </w:r>
      <w:r>
        <w:rPr>
          <w:color w:val="424242"/>
          <w:w w:val="105"/>
          <w:sz w:val="15"/>
        </w:rPr>
        <w:t>at (356].</w:t>
      </w:r>
      <w:r>
        <w:rPr>
          <w:color w:val="424242"/>
          <w:spacing w:val="2"/>
          <w:w w:val="105"/>
          <w:sz w:val="15"/>
        </w:rPr>
        <w:t> </w:t>
      </w:r>
      <w:r>
        <w:rPr>
          <w:color w:val="424242"/>
          <w:w w:val="105"/>
          <w:sz w:val="15"/>
        </w:rPr>
        <w:t>Statutory</w:t>
      </w:r>
      <w:r>
        <w:rPr>
          <w:color w:val="424242"/>
          <w:spacing w:val="-9"/>
          <w:w w:val="105"/>
          <w:sz w:val="15"/>
        </w:rPr>
        <w:t> </w:t>
      </w:r>
      <w:r>
        <w:rPr>
          <w:color w:val="424242"/>
          <w:w w:val="105"/>
          <w:sz w:val="15"/>
        </w:rPr>
        <w:t>defences</w:t>
      </w:r>
      <w:r>
        <w:rPr>
          <w:color w:val="424242"/>
          <w:spacing w:val="-9"/>
          <w:w w:val="105"/>
          <w:sz w:val="15"/>
        </w:rPr>
        <w:t> </w:t>
      </w:r>
      <w:r>
        <w:rPr>
          <w:color w:val="424242"/>
          <w:w w:val="105"/>
          <w:sz w:val="15"/>
        </w:rPr>
        <w:t>available</w:t>
      </w:r>
      <w:r>
        <w:rPr>
          <w:color w:val="424242"/>
          <w:spacing w:val="-12"/>
          <w:w w:val="105"/>
          <w:sz w:val="15"/>
        </w:rPr>
        <w:t> </w:t>
      </w:r>
      <w:r>
        <w:rPr>
          <w:color w:val="424242"/>
          <w:w w:val="105"/>
          <w:sz w:val="15"/>
        </w:rPr>
        <w:t>to</w:t>
      </w:r>
      <w:r>
        <w:rPr>
          <w:color w:val="424242"/>
          <w:spacing w:val="-8"/>
          <w:w w:val="105"/>
          <w:sz w:val="15"/>
        </w:rPr>
        <w:t> </w:t>
      </w:r>
      <w:r>
        <w:rPr>
          <w:color w:val="424242"/>
          <w:w w:val="105"/>
          <w:sz w:val="15"/>
        </w:rPr>
        <w:t>government</w:t>
      </w:r>
      <w:r>
        <w:rPr>
          <w:color w:val="424242"/>
          <w:spacing w:val="-7"/>
          <w:w w:val="105"/>
          <w:sz w:val="15"/>
        </w:rPr>
        <w:t> </w:t>
      </w:r>
      <w:r>
        <w:rPr>
          <w:color w:val="424242"/>
          <w:w w:val="105"/>
          <w:sz w:val="15"/>
        </w:rPr>
        <w:t>parties,</w:t>
      </w:r>
      <w:r>
        <w:rPr>
          <w:color w:val="424242"/>
          <w:spacing w:val="-14"/>
          <w:w w:val="105"/>
          <w:sz w:val="15"/>
        </w:rPr>
        <w:t> </w:t>
      </w:r>
      <w:r>
        <w:rPr>
          <w:color w:val="424242"/>
          <w:w w:val="105"/>
          <w:sz w:val="15"/>
        </w:rPr>
        <w:t>such</w:t>
      </w:r>
      <w:r>
        <w:rPr>
          <w:color w:val="424242"/>
          <w:spacing w:val="-13"/>
          <w:w w:val="105"/>
          <w:sz w:val="15"/>
        </w:rPr>
        <w:t> </w:t>
      </w:r>
      <w:r>
        <w:rPr>
          <w:color w:val="424242"/>
          <w:w w:val="105"/>
          <w:sz w:val="15"/>
        </w:rPr>
        <w:t>as</w:t>
      </w:r>
      <w:r>
        <w:rPr>
          <w:color w:val="424242"/>
          <w:spacing w:val="-14"/>
          <w:w w:val="105"/>
          <w:sz w:val="15"/>
        </w:rPr>
        <w:t> </w:t>
      </w:r>
      <w:r>
        <w:rPr>
          <w:color w:val="424242"/>
          <w:w w:val="105"/>
          <w:sz w:val="15"/>
        </w:rPr>
        <w:t>defences</w:t>
      </w:r>
      <w:r>
        <w:rPr>
          <w:color w:val="424242"/>
          <w:spacing w:val="-15"/>
          <w:w w:val="105"/>
          <w:sz w:val="15"/>
        </w:rPr>
        <w:t> </w:t>
      </w:r>
      <w:r>
        <w:rPr>
          <w:color w:val="424242"/>
          <w:w w:val="105"/>
          <w:sz w:val="15"/>
        </w:rPr>
        <w:t>under</w:t>
      </w:r>
      <w:r>
        <w:rPr>
          <w:color w:val="424242"/>
          <w:spacing w:val="-15"/>
          <w:w w:val="105"/>
          <w:sz w:val="15"/>
        </w:rPr>
        <w:t> </w:t>
      </w:r>
      <w:r>
        <w:rPr>
          <w:color w:val="424242"/>
          <w:w w:val="105"/>
          <w:sz w:val="15"/>
        </w:rPr>
        <w:t>Part</w:t>
      </w:r>
      <w:r>
        <w:rPr>
          <w:color w:val="424242"/>
          <w:spacing w:val="-19"/>
          <w:w w:val="105"/>
          <w:sz w:val="15"/>
        </w:rPr>
        <w:t> </w:t>
      </w:r>
      <w:r>
        <w:rPr>
          <w:color w:val="424242"/>
          <w:w w:val="105"/>
          <w:sz w:val="15"/>
        </w:rPr>
        <w:t>5</w:t>
      </w:r>
      <w:r>
        <w:rPr>
          <w:color w:val="424242"/>
          <w:spacing w:val="-16"/>
          <w:w w:val="105"/>
          <w:sz w:val="15"/>
        </w:rPr>
        <w:t> </w:t>
      </w:r>
      <w:r>
        <w:rPr>
          <w:color w:val="424242"/>
          <w:w w:val="105"/>
          <w:sz w:val="15"/>
        </w:rPr>
        <w:t>of</w:t>
      </w:r>
      <w:r>
        <w:rPr>
          <w:color w:val="424242"/>
          <w:spacing w:val="-9"/>
          <w:w w:val="105"/>
          <w:sz w:val="15"/>
        </w:rPr>
        <w:t> </w:t>
      </w:r>
      <w:r>
        <w:rPr>
          <w:color w:val="424242"/>
          <w:w w:val="105"/>
          <w:sz w:val="15"/>
        </w:rPr>
        <w:t>the</w:t>
      </w:r>
      <w:r>
        <w:rPr>
          <w:color w:val="424242"/>
          <w:spacing w:val="-18"/>
          <w:w w:val="105"/>
          <w:sz w:val="15"/>
        </w:rPr>
        <w:t> </w:t>
      </w:r>
      <w:r>
        <w:rPr>
          <w:i/>
          <w:color w:val="424242"/>
          <w:w w:val="105"/>
          <w:sz w:val="15"/>
        </w:rPr>
        <w:t>Civil</w:t>
      </w:r>
      <w:r>
        <w:rPr>
          <w:i/>
          <w:color w:val="424242"/>
          <w:spacing w:val="-20"/>
          <w:w w:val="105"/>
          <w:sz w:val="15"/>
        </w:rPr>
        <w:t> </w:t>
      </w:r>
      <w:r>
        <w:rPr>
          <w:i/>
          <w:color w:val="424242"/>
          <w:w w:val="105"/>
          <w:sz w:val="15"/>
        </w:rPr>
        <w:t>UabilityAc:t</w:t>
      </w:r>
      <w:r>
        <w:rPr>
          <w:i/>
          <w:color w:val="424242"/>
          <w:spacing w:val="-16"/>
          <w:w w:val="105"/>
          <w:sz w:val="15"/>
        </w:rPr>
        <w:t> </w:t>
      </w:r>
      <w:r>
        <w:rPr>
          <w:i/>
          <w:color w:val="424242"/>
          <w:w w:val="105"/>
          <w:sz w:val="15"/>
        </w:rPr>
        <w:t>2002</w:t>
      </w:r>
      <w:r>
        <w:rPr>
          <w:i/>
          <w:color w:val="424242"/>
          <w:spacing w:val="-12"/>
          <w:w w:val="105"/>
          <w:sz w:val="15"/>
        </w:rPr>
        <w:t> </w:t>
      </w:r>
      <w:r>
        <w:rPr>
          <w:color w:val="424242"/>
          <w:w w:val="105"/>
          <w:sz w:val="15"/>
        </w:rPr>
        <w:t>(NSW) or "good</w:t>
      </w:r>
      <w:r>
        <w:rPr>
          <w:color w:val="424242"/>
          <w:spacing w:val="-18"/>
          <w:w w:val="105"/>
          <w:sz w:val="15"/>
        </w:rPr>
        <w:t> </w:t>
      </w:r>
      <w:r>
        <w:rPr>
          <w:color w:val="424242"/>
          <w:w w:val="105"/>
          <w:sz w:val="15"/>
        </w:rPr>
        <w:t>faith"</w:t>
      </w:r>
      <w:r>
        <w:rPr>
          <w:color w:val="424242"/>
          <w:spacing w:val="-13"/>
          <w:w w:val="105"/>
          <w:sz w:val="15"/>
        </w:rPr>
        <w:t> </w:t>
      </w:r>
      <w:r>
        <w:rPr>
          <w:color w:val="424242"/>
          <w:w w:val="105"/>
          <w:sz w:val="15"/>
        </w:rPr>
        <w:t>defence</w:t>
      </w:r>
      <w:r>
        <w:rPr>
          <w:color w:val="424242"/>
          <w:spacing w:val="-8"/>
          <w:w w:val="105"/>
          <w:sz w:val="15"/>
        </w:rPr>
        <w:t> </w:t>
      </w:r>
      <w:r>
        <w:rPr>
          <w:color w:val="424242"/>
          <w:w w:val="105"/>
          <w:sz w:val="15"/>
        </w:rPr>
        <w:t>provisions</w:t>
      </w:r>
      <w:r>
        <w:rPr>
          <w:color w:val="424242"/>
          <w:spacing w:val="-11"/>
          <w:w w:val="105"/>
          <w:sz w:val="15"/>
        </w:rPr>
        <w:t> </w:t>
      </w:r>
      <w:r>
        <w:rPr>
          <w:color w:val="424242"/>
          <w:w w:val="105"/>
          <w:sz w:val="15"/>
        </w:rPr>
        <w:t>are</w:t>
      </w:r>
      <w:r>
        <w:rPr>
          <w:color w:val="424242"/>
          <w:spacing w:val="-13"/>
          <w:w w:val="105"/>
          <w:sz w:val="15"/>
        </w:rPr>
        <w:t> </w:t>
      </w:r>
      <w:r>
        <w:rPr>
          <w:color w:val="424242"/>
          <w:w w:val="105"/>
          <w:sz w:val="15"/>
        </w:rPr>
        <w:t>not</w:t>
      </w:r>
      <w:r>
        <w:rPr>
          <w:color w:val="424242"/>
          <w:spacing w:val="-17"/>
          <w:w w:val="105"/>
          <w:sz w:val="15"/>
        </w:rPr>
        <w:t> </w:t>
      </w:r>
      <w:r>
        <w:rPr>
          <w:color w:val="424242"/>
          <w:w w:val="105"/>
          <w:sz w:val="15"/>
        </w:rPr>
        <w:t>considered</w:t>
      </w:r>
      <w:r>
        <w:rPr>
          <w:color w:val="424242"/>
          <w:spacing w:val="-8"/>
          <w:w w:val="105"/>
          <w:sz w:val="15"/>
        </w:rPr>
        <w:t> </w:t>
      </w:r>
      <w:r>
        <w:rPr>
          <w:color w:val="424242"/>
          <w:w w:val="105"/>
          <w:sz w:val="15"/>
        </w:rPr>
        <w:t>to</w:t>
      </w:r>
      <w:r>
        <w:rPr>
          <w:color w:val="424242"/>
          <w:spacing w:val="-5"/>
          <w:w w:val="105"/>
          <w:sz w:val="15"/>
        </w:rPr>
        <w:t> </w:t>
      </w:r>
      <w:r>
        <w:rPr>
          <w:color w:val="424242"/>
          <w:w w:val="105"/>
          <w:sz w:val="15"/>
        </w:rPr>
        <w:t>be</w:t>
      </w:r>
      <w:r>
        <w:rPr>
          <w:color w:val="424242"/>
          <w:spacing w:val="-15"/>
          <w:w w:val="105"/>
          <w:sz w:val="15"/>
        </w:rPr>
        <w:t> </w:t>
      </w:r>
      <w:r>
        <w:rPr>
          <w:color w:val="424242"/>
          <w:w w:val="105"/>
          <w:sz w:val="15"/>
        </w:rPr>
        <w:t>technical</w:t>
      </w:r>
      <w:r>
        <w:rPr>
          <w:color w:val="424242"/>
          <w:spacing w:val="-8"/>
          <w:w w:val="105"/>
          <w:sz w:val="15"/>
        </w:rPr>
        <w:t> </w:t>
      </w:r>
      <w:r>
        <w:rPr>
          <w:color w:val="424242"/>
          <w:w w:val="105"/>
          <w:sz w:val="15"/>
        </w:rPr>
        <w:t>defences.</w:t>
      </w:r>
      <w:r>
        <w:rPr>
          <w:color w:val="424242"/>
          <w:spacing w:val="-12"/>
          <w:w w:val="105"/>
          <w:sz w:val="15"/>
        </w:rPr>
        <w:t> </w:t>
      </w:r>
      <w:r>
        <w:rPr>
          <w:color w:val="424242"/>
          <w:w w:val="105"/>
          <w:sz w:val="15"/>
        </w:rPr>
        <w:t>Where</w:t>
      </w:r>
      <w:r>
        <w:rPr>
          <w:color w:val="424242"/>
          <w:spacing w:val="-9"/>
          <w:w w:val="105"/>
          <w:sz w:val="15"/>
        </w:rPr>
        <w:t> </w:t>
      </w:r>
      <w:r>
        <w:rPr>
          <w:color w:val="424242"/>
          <w:w w:val="105"/>
          <w:sz w:val="15"/>
        </w:rPr>
        <w:t>appropri</w:t>
      </w:r>
      <w:r>
        <w:rPr>
          <w:color w:val="424242"/>
          <w:spacing w:val="-25"/>
          <w:w w:val="105"/>
          <w:sz w:val="15"/>
        </w:rPr>
        <w:t> </w:t>
      </w:r>
      <w:r>
        <w:rPr>
          <w:color w:val="424242"/>
          <w:w w:val="105"/>
          <w:sz w:val="15"/>
        </w:rPr>
        <w:t>at</w:t>
      </w:r>
      <w:r>
        <w:rPr>
          <w:color w:val="424242"/>
          <w:spacing w:val="-24"/>
          <w:w w:val="105"/>
          <w:sz w:val="15"/>
        </w:rPr>
        <w:t> </w:t>
      </w:r>
      <w:r>
        <w:rPr>
          <w:color w:val="424242"/>
          <w:spacing w:val="-5"/>
          <w:w w:val="105"/>
          <w:sz w:val="15"/>
        </w:rPr>
        <w:t>e</w:t>
      </w:r>
      <w:r>
        <w:rPr>
          <w:color w:val="606060"/>
          <w:spacing w:val="-5"/>
          <w:w w:val="105"/>
          <w:sz w:val="15"/>
        </w:rPr>
        <w:t>,</w:t>
      </w:r>
      <w:r>
        <w:rPr>
          <w:color w:val="606060"/>
          <w:spacing w:val="-10"/>
          <w:w w:val="105"/>
          <w:sz w:val="15"/>
        </w:rPr>
        <w:t> </w:t>
      </w:r>
      <w:r>
        <w:rPr>
          <w:color w:val="424242"/>
          <w:w w:val="105"/>
          <w:sz w:val="15"/>
        </w:rPr>
        <w:t>such</w:t>
      </w:r>
      <w:r>
        <w:rPr>
          <w:color w:val="424242"/>
          <w:spacing w:val="-10"/>
          <w:w w:val="105"/>
          <w:sz w:val="15"/>
        </w:rPr>
        <w:t> </w:t>
      </w:r>
      <w:r>
        <w:rPr>
          <w:color w:val="424242"/>
          <w:w w:val="105"/>
          <w:sz w:val="15"/>
        </w:rPr>
        <w:t>defences</w:t>
      </w:r>
      <w:r>
        <w:rPr>
          <w:color w:val="424242"/>
          <w:spacing w:val="-11"/>
          <w:w w:val="105"/>
          <w:sz w:val="15"/>
        </w:rPr>
        <w:t> </w:t>
      </w:r>
      <w:r>
        <w:rPr>
          <w:color w:val="424242"/>
          <w:w w:val="105"/>
          <w:sz w:val="15"/>
        </w:rPr>
        <w:t>should</w:t>
      </w:r>
      <w:r>
        <w:rPr>
          <w:color w:val="424242"/>
          <w:spacing w:val="-13"/>
          <w:w w:val="105"/>
          <w:sz w:val="15"/>
        </w:rPr>
        <w:t> </w:t>
      </w:r>
      <w:r>
        <w:rPr>
          <w:color w:val="424242"/>
          <w:w w:val="105"/>
          <w:sz w:val="15"/>
        </w:rPr>
        <w:t>be pleaded.</w:t>
      </w:r>
    </w:p>
    <w:p>
      <w:pPr>
        <w:spacing w:after="0" w:line="292" w:lineRule="auto"/>
        <w:jc w:val="left"/>
        <w:rPr>
          <w:sz w:val="15"/>
        </w:rPr>
        <w:sectPr>
          <w:pgSz w:w="11910" w:h="16830"/>
          <w:pgMar w:top="1560" w:bottom="280" w:left="220" w:right="100"/>
        </w:sectPr>
      </w:pPr>
    </w:p>
    <w:p>
      <w:pPr>
        <w:tabs>
          <w:tab w:pos="5606" w:val="left" w:leader="none"/>
          <w:tab w:pos="9560" w:val="left" w:leader="none"/>
        </w:tabs>
        <w:spacing w:line="96" w:lineRule="exact"/>
        <w:ind w:left="587" w:right="0" w:firstLine="0"/>
        <w:rPr>
          <w:sz w:val="2"/>
        </w:rPr>
      </w:pPr>
      <w:r>
        <w:rPr>
          <w:position w:val="-1"/>
          <w:sz w:val="9"/>
        </w:rPr>
        <w:drawing>
          <wp:inline distT="0" distB="0" distL="0" distR="0">
            <wp:extent cx="1695486" cy="60959"/>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695486" cy="60959"/>
                    </a:xfrm>
                    <a:prstGeom prst="rect">
                      <a:avLst/>
                    </a:prstGeom>
                  </pic:spPr>
                </pic:pic>
              </a:graphicData>
            </a:graphic>
          </wp:inline>
        </w:drawing>
      </w:r>
      <w:r>
        <w:rPr>
          <w:position w:val="-1"/>
          <w:sz w:val="9"/>
        </w:rPr>
      </w:r>
      <w:r>
        <w:rPr>
          <w:position w:val="-1"/>
          <w:sz w:val="9"/>
        </w:rPr>
        <w:tab/>
      </w:r>
      <w:r>
        <w:rPr>
          <w:position w:val="-1"/>
          <w:sz w:val="7"/>
        </w:rPr>
        <w:drawing>
          <wp:inline distT="0" distB="0" distL="0" distR="0">
            <wp:extent cx="2280979" cy="48768"/>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2280979" cy="48768"/>
                    </a:xfrm>
                    <a:prstGeom prst="rect">
                      <a:avLst/>
                    </a:prstGeom>
                  </pic:spPr>
                </pic:pic>
              </a:graphicData>
            </a:graphic>
          </wp:inline>
        </w:drawing>
      </w:r>
      <w:r>
        <w:rPr>
          <w:position w:val="-1"/>
          <w:sz w:val="7"/>
        </w:rPr>
      </w:r>
      <w:r>
        <w:rPr>
          <w:position w:val="-1"/>
          <w:sz w:val="7"/>
        </w:rPr>
        <w:tab/>
      </w:r>
      <w:r>
        <w:rPr>
          <w:sz w:val="2"/>
        </w:rPr>
        <w:pict>
          <v:group style="width:54.85pt;height:.75pt;mso-position-horizontal-relative:char;mso-position-vertical-relative:line" coordorigin="0,0" coordsize="1097,15">
            <v:line style="position:absolute" from="0,7" to="1096,7" stroked="true" strokeweight=".720821pt" strokecolor="#000000">
              <v:stroke dashstyle="solid"/>
            </v:line>
          </v:group>
        </w:pict>
      </w:r>
      <w:r>
        <w:rPr>
          <w:sz w:val="2"/>
        </w:rPr>
      </w:r>
    </w:p>
    <w:p>
      <w:pPr>
        <w:pStyle w:val="BodyText"/>
      </w:pPr>
    </w:p>
    <w:p>
      <w:pPr>
        <w:pStyle w:val="BodyText"/>
      </w:pPr>
    </w:p>
    <w:p>
      <w:pPr>
        <w:pStyle w:val="BodyText"/>
      </w:pPr>
    </w:p>
    <w:p>
      <w:pPr>
        <w:pStyle w:val="BodyText"/>
      </w:pPr>
    </w:p>
    <w:p>
      <w:pPr>
        <w:pStyle w:val="BodyText"/>
        <w:spacing w:before="6"/>
        <w:rPr>
          <w:sz w:val="17"/>
        </w:rPr>
      </w:pPr>
    </w:p>
    <w:p>
      <w:pPr>
        <w:pStyle w:val="BodyText"/>
        <w:spacing w:line="244" w:lineRule="auto" w:before="94"/>
        <w:ind w:left="2191" w:right="1547" w:hanging="6"/>
      </w:pPr>
      <w:r>
        <w:rPr>
          <w:color w:val="212121"/>
          <w:w w:val="105"/>
        </w:rPr>
        <w:t>may </w:t>
      </w:r>
      <w:r>
        <w:rPr>
          <w:color w:val="111111"/>
          <w:w w:val="105"/>
        </w:rPr>
        <w:t>not rely on a statutory limitation period as a defence in civil claims for child </w:t>
      </w:r>
      <w:r>
        <w:rPr>
          <w:color w:val="212121"/>
          <w:w w:val="105"/>
        </w:rPr>
        <w:t>abuse;4</w:t>
      </w:r>
    </w:p>
    <w:p>
      <w:pPr>
        <w:pStyle w:val="ListParagraph"/>
        <w:numPr>
          <w:ilvl w:val="0"/>
          <w:numId w:val="2"/>
        </w:numPr>
        <w:tabs>
          <w:tab w:pos="2189" w:val="left" w:leader="none"/>
        </w:tabs>
        <w:spacing w:line="249" w:lineRule="auto" w:before="194" w:after="0"/>
        <w:ind w:left="2185" w:right="1456" w:hanging="347"/>
        <w:jc w:val="both"/>
        <w:rPr>
          <w:color w:val="111111"/>
          <w:sz w:val="20"/>
        </w:rPr>
      </w:pPr>
      <w:r>
        <w:rPr>
          <w:color w:val="111111"/>
          <w:w w:val="105"/>
          <w:sz w:val="20"/>
        </w:rPr>
        <w:t>when</w:t>
      </w:r>
      <w:r>
        <w:rPr>
          <w:color w:val="111111"/>
          <w:spacing w:val="-10"/>
          <w:w w:val="105"/>
          <w:sz w:val="20"/>
        </w:rPr>
        <w:t> </w:t>
      </w:r>
      <w:r>
        <w:rPr>
          <w:color w:val="111111"/>
          <w:w w:val="105"/>
          <w:sz w:val="20"/>
        </w:rPr>
        <w:t>settling</w:t>
      </w:r>
      <w:r>
        <w:rPr>
          <w:color w:val="111111"/>
          <w:spacing w:val="2"/>
          <w:w w:val="105"/>
          <w:sz w:val="20"/>
        </w:rPr>
        <w:t> </w:t>
      </w:r>
      <w:r>
        <w:rPr>
          <w:color w:val="111111"/>
          <w:w w:val="105"/>
          <w:sz w:val="20"/>
        </w:rPr>
        <w:t>civil</w:t>
      </w:r>
      <w:r>
        <w:rPr>
          <w:color w:val="111111"/>
          <w:spacing w:val="-16"/>
          <w:w w:val="105"/>
          <w:sz w:val="20"/>
        </w:rPr>
        <w:t> </w:t>
      </w:r>
      <w:r>
        <w:rPr>
          <w:color w:val="111111"/>
          <w:w w:val="105"/>
          <w:sz w:val="20"/>
        </w:rPr>
        <w:t>claims</w:t>
      </w:r>
      <w:r>
        <w:rPr>
          <w:color w:val="111111"/>
          <w:spacing w:val="-5"/>
          <w:w w:val="105"/>
          <w:sz w:val="20"/>
        </w:rPr>
        <w:t> </w:t>
      </w:r>
      <w:r>
        <w:rPr>
          <w:color w:val="111111"/>
          <w:w w:val="105"/>
          <w:sz w:val="20"/>
        </w:rPr>
        <w:t>agencies should</w:t>
      </w:r>
      <w:r>
        <w:rPr>
          <w:color w:val="111111"/>
          <w:spacing w:val="-6"/>
          <w:w w:val="105"/>
          <w:sz w:val="20"/>
        </w:rPr>
        <w:t> </w:t>
      </w:r>
      <w:r>
        <w:rPr>
          <w:color w:val="111111"/>
          <w:w w:val="105"/>
          <w:sz w:val="20"/>
        </w:rPr>
        <w:t>consider</w:t>
      </w:r>
      <w:r>
        <w:rPr>
          <w:color w:val="111111"/>
          <w:spacing w:val="-10"/>
          <w:w w:val="105"/>
          <w:sz w:val="20"/>
        </w:rPr>
        <w:t> </w:t>
      </w:r>
      <w:r>
        <w:rPr>
          <w:color w:val="111111"/>
          <w:w w:val="105"/>
          <w:sz w:val="20"/>
        </w:rPr>
        <w:t>the</w:t>
      </w:r>
      <w:r>
        <w:rPr>
          <w:color w:val="111111"/>
          <w:spacing w:val="-16"/>
          <w:w w:val="105"/>
          <w:sz w:val="20"/>
        </w:rPr>
        <w:t> </w:t>
      </w:r>
      <w:r>
        <w:rPr>
          <w:color w:val="111111"/>
          <w:w w:val="105"/>
          <w:sz w:val="20"/>
        </w:rPr>
        <w:t>use</w:t>
      </w:r>
      <w:r>
        <w:rPr>
          <w:color w:val="111111"/>
          <w:spacing w:val="-7"/>
          <w:w w:val="105"/>
          <w:sz w:val="20"/>
        </w:rPr>
        <w:t> </w:t>
      </w:r>
      <w:r>
        <w:rPr>
          <w:color w:val="111111"/>
          <w:w w:val="105"/>
          <w:sz w:val="20"/>
        </w:rPr>
        <w:t>of</w:t>
      </w:r>
      <w:r>
        <w:rPr>
          <w:color w:val="111111"/>
          <w:spacing w:val="-16"/>
          <w:w w:val="105"/>
          <w:sz w:val="20"/>
        </w:rPr>
        <w:t> </w:t>
      </w:r>
      <w:r>
        <w:rPr>
          <w:color w:val="111111"/>
          <w:w w:val="105"/>
          <w:sz w:val="20"/>
        </w:rPr>
        <w:t>confidentiality</w:t>
      </w:r>
      <w:r>
        <w:rPr>
          <w:color w:val="111111"/>
          <w:spacing w:val="-11"/>
          <w:w w:val="105"/>
          <w:sz w:val="20"/>
        </w:rPr>
        <w:t> </w:t>
      </w:r>
      <w:r>
        <w:rPr>
          <w:color w:val="111111"/>
          <w:w w:val="105"/>
          <w:sz w:val="20"/>
        </w:rPr>
        <w:t>clauses</w:t>
      </w:r>
      <w:r>
        <w:rPr>
          <w:color w:val="111111"/>
          <w:spacing w:val="-2"/>
          <w:w w:val="105"/>
          <w:sz w:val="20"/>
        </w:rPr>
        <w:t> </w:t>
      </w:r>
      <w:r>
        <w:rPr>
          <w:color w:val="111111"/>
          <w:w w:val="105"/>
          <w:sz w:val="20"/>
        </w:rPr>
        <w:t>in relation to settlements on a case by case</w:t>
      </w:r>
      <w:r>
        <w:rPr>
          <w:color w:val="111111"/>
          <w:spacing w:val="-24"/>
          <w:w w:val="105"/>
          <w:sz w:val="20"/>
        </w:rPr>
        <w:t> </w:t>
      </w:r>
      <w:r>
        <w:rPr>
          <w:color w:val="111111"/>
          <w:w w:val="105"/>
          <w:sz w:val="20"/>
        </w:rPr>
        <w:t>basis;</w:t>
      </w:r>
    </w:p>
    <w:p>
      <w:pPr>
        <w:pStyle w:val="ListParagraph"/>
        <w:numPr>
          <w:ilvl w:val="0"/>
          <w:numId w:val="2"/>
        </w:numPr>
        <w:tabs>
          <w:tab w:pos="2183" w:val="left" w:leader="none"/>
        </w:tabs>
        <w:spacing w:line="249" w:lineRule="auto" w:before="190" w:after="0"/>
        <w:ind w:left="2175" w:right="1465" w:hanging="334"/>
        <w:jc w:val="both"/>
        <w:rPr>
          <w:color w:val="111111"/>
          <w:sz w:val="20"/>
        </w:rPr>
      </w:pPr>
      <w:r>
        <w:rPr>
          <w:color w:val="111111"/>
          <w:w w:val="105"/>
          <w:sz w:val="20"/>
        </w:rPr>
        <w:t>only undertaking and pursuing appeals where the State or an agency believes it has reasonable prospects for success or the appeal is otherwise justified in the public interest.</w:t>
      </w:r>
      <w:r>
        <w:rPr>
          <w:color w:val="111111"/>
          <w:spacing w:val="-11"/>
          <w:w w:val="105"/>
          <w:sz w:val="20"/>
        </w:rPr>
        <w:t> </w:t>
      </w:r>
      <w:r>
        <w:rPr>
          <w:color w:val="111111"/>
          <w:w w:val="105"/>
          <w:sz w:val="20"/>
        </w:rPr>
        <w:t>The</w:t>
      </w:r>
      <w:r>
        <w:rPr>
          <w:color w:val="111111"/>
          <w:spacing w:val="-10"/>
          <w:w w:val="105"/>
          <w:sz w:val="20"/>
        </w:rPr>
        <w:t> </w:t>
      </w:r>
      <w:r>
        <w:rPr>
          <w:color w:val="111111"/>
          <w:w w:val="105"/>
          <w:sz w:val="20"/>
        </w:rPr>
        <w:t>commencement</w:t>
      </w:r>
      <w:r>
        <w:rPr>
          <w:color w:val="111111"/>
          <w:spacing w:val="5"/>
          <w:w w:val="105"/>
          <w:sz w:val="20"/>
        </w:rPr>
        <w:t> </w:t>
      </w:r>
      <w:r>
        <w:rPr>
          <w:color w:val="111111"/>
          <w:w w:val="105"/>
          <w:sz w:val="20"/>
        </w:rPr>
        <w:t>of</w:t>
      </w:r>
      <w:r>
        <w:rPr>
          <w:color w:val="111111"/>
          <w:spacing w:val="-11"/>
          <w:w w:val="105"/>
          <w:sz w:val="20"/>
        </w:rPr>
        <w:t> </w:t>
      </w:r>
      <w:r>
        <w:rPr>
          <w:color w:val="111111"/>
          <w:w w:val="105"/>
          <w:sz w:val="20"/>
        </w:rPr>
        <w:t>an</w:t>
      </w:r>
      <w:r>
        <w:rPr>
          <w:color w:val="111111"/>
          <w:spacing w:val="-18"/>
          <w:w w:val="105"/>
          <w:sz w:val="20"/>
        </w:rPr>
        <w:t> </w:t>
      </w:r>
      <w:r>
        <w:rPr>
          <w:color w:val="111111"/>
          <w:w w:val="105"/>
          <w:sz w:val="20"/>
        </w:rPr>
        <w:t>appeal</w:t>
      </w:r>
      <w:r>
        <w:rPr>
          <w:color w:val="111111"/>
          <w:spacing w:val="-9"/>
          <w:w w:val="105"/>
          <w:sz w:val="20"/>
        </w:rPr>
        <w:t> </w:t>
      </w:r>
      <w:r>
        <w:rPr>
          <w:color w:val="111111"/>
          <w:w w:val="105"/>
          <w:sz w:val="20"/>
        </w:rPr>
        <w:t>may</w:t>
      </w:r>
      <w:r>
        <w:rPr>
          <w:color w:val="111111"/>
          <w:spacing w:val="-9"/>
          <w:w w:val="105"/>
          <w:sz w:val="20"/>
        </w:rPr>
        <w:t> </w:t>
      </w:r>
      <w:r>
        <w:rPr>
          <w:color w:val="111111"/>
          <w:w w:val="105"/>
          <w:sz w:val="20"/>
        </w:rPr>
        <w:t>be</w:t>
      </w:r>
      <w:r>
        <w:rPr>
          <w:color w:val="111111"/>
          <w:spacing w:val="-15"/>
          <w:w w:val="105"/>
          <w:sz w:val="20"/>
        </w:rPr>
        <w:t> </w:t>
      </w:r>
      <w:r>
        <w:rPr>
          <w:color w:val="111111"/>
          <w:w w:val="105"/>
          <w:sz w:val="20"/>
        </w:rPr>
        <w:t>justified</w:t>
      </w:r>
      <w:r>
        <w:rPr>
          <w:color w:val="111111"/>
          <w:spacing w:val="-4"/>
          <w:w w:val="105"/>
          <w:sz w:val="20"/>
        </w:rPr>
        <w:t> </w:t>
      </w:r>
      <w:r>
        <w:rPr>
          <w:color w:val="111111"/>
          <w:w w:val="105"/>
          <w:sz w:val="20"/>
        </w:rPr>
        <w:t>in</w:t>
      </w:r>
      <w:r>
        <w:rPr>
          <w:color w:val="111111"/>
          <w:spacing w:val="-7"/>
          <w:w w:val="105"/>
          <w:sz w:val="20"/>
        </w:rPr>
        <w:t> </w:t>
      </w:r>
      <w:r>
        <w:rPr>
          <w:color w:val="111111"/>
          <w:w w:val="105"/>
          <w:sz w:val="20"/>
        </w:rPr>
        <w:t>the</w:t>
      </w:r>
      <w:r>
        <w:rPr>
          <w:color w:val="111111"/>
          <w:spacing w:val="-14"/>
          <w:w w:val="105"/>
          <w:sz w:val="20"/>
        </w:rPr>
        <w:t> </w:t>
      </w:r>
      <w:r>
        <w:rPr>
          <w:color w:val="111111"/>
          <w:w w:val="105"/>
          <w:sz w:val="20"/>
        </w:rPr>
        <w:t>public</w:t>
      </w:r>
      <w:r>
        <w:rPr>
          <w:color w:val="111111"/>
          <w:spacing w:val="-7"/>
          <w:w w:val="105"/>
          <w:sz w:val="20"/>
        </w:rPr>
        <w:t> </w:t>
      </w:r>
      <w:r>
        <w:rPr>
          <w:color w:val="111111"/>
          <w:w w:val="105"/>
          <w:sz w:val="20"/>
        </w:rPr>
        <w:t>interest</w:t>
      </w:r>
      <w:r>
        <w:rPr>
          <w:color w:val="111111"/>
          <w:spacing w:val="-4"/>
          <w:w w:val="105"/>
          <w:sz w:val="20"/>
        </w:rPr>
        <w:t> </w:t>
      </w:r>
      <w:r>
        <w:rPr>
          <w:color w:val="111111"/>
          <w:w w:val="105"/>
          <w:sz w:val="20"/>
        </w:rPr>
        <w:t>where it is necessary to avoid prejudice to the interest of the State or an agency pending the receipt or proper consideration of legal advice, provided that a decision whether to continue the appeal is made as soon as</w:t>
      </w:r>
      <w:r>
        <w:rPr>
          <w:color w:val="111111"/>
          <w:spacing w:val="-25"/>
          <w:w w:val="105"/>
          <w:sz w:val="20"/>
        </w:rPr>
        <w:t> </w:t>
      </w:r>
      <w:r>
        <w:rPr>
          <w:color w:val="111111"/>
          <w:w w:val="105"/>
          <w:sz w:val="20"/>
        </w:rPr>
        <w:t>practicable;</w:t>
      </w:r>
    </w:p>
    <w:p>
      <w:pPr>
        <w:pStyle w:val="ListParagraph"/>
        <w:numPr>
          <w:ilvl w:val="0"/>
          <w:numId w:val="2"/>
        </w:numPr>
        <w:tabs>
          <w:tab w:pos="2177" w:val="left" w:leader="none"/>
        </w:tabs>
        <w:spacing w:line="244" w:lineRule="auto" w:before="194" w:after="0"/>
        <w:ind w:left="2175" w:right="1461" w:hanging="342"/>
        <w:jc w:val="both"/>
        <w:rPr>
          <w:color w:val="111111"/>
          <w:sz w:val="20"/>
        </w:rPr>
      </w:pPr>
      <w:r>
        <w:rPr>
          <w:color w:val="111111"/>
          <w:w w:val="105"/>
          <w:sz w:val="20"/>
        </w:rPr>
        <w:t>apologising where the State or an agency is aware that it has acted wrongfully or improperly;</w:t>
      </w:r>
      <w:r>
        <w:rPr>
          <w:color w:val="111111"/>
          <w:spacing w:val="3"/>
          <w:w w:val="105"/>
          <w:sz w:val="20"/>
        </w:rPr>
        <w:t> </w:t>
      </w:r>
      <w:r>
        <w:rPr>
          <w:color w:val="111111"/>
          <w:w w:val="105"/>
          <w:sz w:val="20"/>
        </w:rPr>
        <w:t>and</w:t>
      </w:r>
    </w:p>
    <w:p>
      <w:pPr>
        <w:pStyle w:val="BodyText"/>
        <w:spacing w:before="3"/>
        <w:rPr>
          <w:sz w:val="17"/>
        </w:rPr>
      </w:pPr>
    </w:p>
    <w:p>
      <w:pPr>
        <w:pStyle w:val="BodyText"/>
        <w:tabs>
          <w:tab w:pos="6591" w:val="left" w:leader="none"/>
        </w:tabs>
        <w:spacing w:line="244" w:lineRule="auto"/>
        <w:ind w:left="2175" w:right="1457" w:hanging="347"/>
        <w:jc w:val="both"/>
      </w:pPr>
      <w:r>
        <w:rPr>
          <w:color w:val="111111"/>
          <w:w w:val="105"/>
        </w:rPr>
        <w:t>I) providing reasonable assistance to claimants and their legal representatives in identifying</w:t>
      </w:r>
      <w:r>
        <w:rPr>
          <w:color w:val="111111"/>
          <w:spacing w:val="-1"/>
          <w:w w:val="105"/>
        </w:rPr>
        <w:t> </w:t>
      </w:r>
      <w:r>
        <w:rPr>
          <w:color w:val="111111"/>
          <w:w w:val="105"/>
        </w:rPr>
        <w:t>the</w:t>
      </w:r>
      <w:r>
        <w:rPr>
          <w:color w:val="111111"/>
          <w:spacing w:val="-11"/>
          <w:w w:val="105"/>
        </w:rPr>
        <w:t> </w:t>
      </w:r>
      <w:r>
        <w:rPr>
          <w:color w:val="111111"/>
          <w:w w:val="105"/>
        </w:rPr>
        <w:t>proper</w:t>
      </w:r>
      <w:r>
        <w:rPr>
          <w:color w:val="111111"/>
          <w:spacing w:val="-2"/>
          <w:w w:val="105"/>
        </w:rPr>
        <w:t> </w:t>
      </w:r>
      <w:r>
        <w:rPr>
          <w:color w:val="111111"/>
          <w:w w:val="105"/>
        </w:rPr>
        <w:t>defendant</w:t>
      </w:r>
      <w:r>
        <w:rPr>
          <w:color w:val="111111"/>
          <w:spacing w:val="1"/>
          <w:w w:val="105"/>
        </w:rPr>
        <w:t> </w:t>
      </w:r>
      <w:r>
        <w:rPr>
          <w:color w:val="111111"/>
          <w:w w:val="105"/>
        </w:rPr>
        <w:t>to</w:t>
      </w:r>
      <w:r>
        <w:rPr>
          <w:color w:val="111111"/>
          <w:spacing w:val="-11"/>
          <w:w w:val="105"/>
        </w:rPr>
        <w:t> </w:t>
      </w:r>
      <w:r>
        <w:rPr>
          <w:color w:val="111111"/>
          <w:w w:val="105"/>
        </w:rPr>
        <w:t>a</w:t>
      </w:r>
      <w:r>
        <w:rPr>
          <w:color w:val="111111"/>
          <w:spacing w:val="-8"/>
          <w:w w:val="105"/>
        </w:rPr>
        <w:t> </w:t>
      </w:r>
      <w:r>
        <w:rPr>
          <w:color w:val="111111"/>
          <w:w w:val="105"/>
        </w:rPr>
        <w:t>claim</w:t>
      </w:r>
      <w:r>
        <w:rPr>
          <w:color w:val="111111"/>
          <w:spacing w:val="-10"/>
          <w:w w:val="105"/>
        </w:rPr>
        <w:t> </w:t>
      </w:r>
      <w:r>
        <w:rPr>
          <w:color w:val="111111"/>
          <w:w w:val="105"/>
        </w:rPr>
        <w:t>if</w:t>
      </w:r>
      <w:r>
        <w:rPr>
          <w:color w:val="111111"/>
          <w:spacing w:val="-5"/>
          <w:w w:val="105"/>
        </w:rPr>
        <w:t> </w:t>
      </w:r>
      <w:r>
        <w:rPr>
          <w:color w:val="111111"/>
          <w:w w:val="105"/>
        </w:rPr>
        <w:t>the</w:t>
      </w:r>
      <w:r>
        <w:rPr>
          <w:color w:val="111111"/>
          <w:spacing w:val="-10"/>
          <w:w w:val="105"/>
        </w:rPr>
        <w:t> </w:t>
      </w:r>
      <w:r>
        <w:rPr>
          <w:color w:val="111111"/>
          <w:w w:val="105"/>
        </w:rPr>
        <w:t>proper</w:t>
      </w:r>
      <w:r>
        <w:rPr>
          <w:color w:val="111111"/>
          <w:spacing w:val="-2"/>
          <w:w w:val="105"/>
        </w:rPr>
        <w:t> </w:t>
      </w:r>
      <w:r>
        <w:rPr>
          <w:color w:val="111111"/>
          <w:w w:val="105"/>
        </w:rPr>
        <w:t>defendant</w:t>
      </w:r>
      <w:r>
        <w:rPr>
          <w:color w:val="111111"/>
          <w:spacing w:val="1"/>
          <w:w w:val="105"/>
        </w:rPr>
        <w:t> </w:t>
      </w:r>
      <w:r>
        <w:rPr>
          <w:color w:val="111111"/>
          <w:w w:val="105"/>
        </w:rPr>
        <w:t>is</w:t>
      </w:r>
      <w:r>
        <w:rPr>
          <w:color w:val="111111"/>
          <w:spacing w:val="-13"/>
          <w:w w:val="105"/>
        </w:rPr>
        <w:t> </w:t>
      </w:r>
      <w:r>
        <w:rPr>
          <w:color w:val="111111"/>
          <w:w w:val="105"/>
        </w:rPr>
        <w:t>not</w:t>
      </w:r>
      <w:r>
        <w:rPr>
          <w:color w:val="111111"/>
          <w:spacing w:val="-14"/>
          <w:w w:val="105"/>
        </w:rPr>
        <w:t> </w:t>
      </w:r>
      <w:r>
        <w:rPr>
          <w:color w:val="111111"/>
          <w:w w:val="105"/>
        </w:rPr>
        <w:t>identified</w:t>
      </w:r>
      <w:r>
        <w:rPr>
          <w:color w:val="111111"/>
          <w:spacing w:val="-7"/>
          <w:w w:val="105"/>
        </w:rPr>
        <w:t> </w:t>
      </w:r>
      <w:r>
        <w:rPr>
          <w:color w:val="111111"/>
          <w:w w:val="105"/>
        </w:rPr>
        <w:t>or</w:t>
      </w:r>
      <w:r>
        <w:rPr>
          <w:color w:val="111111"/>
          <w:spacing w:val="-11"/>
          <w:w w:val="105"/>
        </w:rPr>
        <w:t> </w:t>
      </w:r>
      <w:r>
        <w:rPr>
          <w:color w:val="111111"/>
          <w:w w:val="105"/>
        </w:rPr>
        <w:t>is incorrectly</w:t>
      </w:r>
      <w:r>
        <w:rPr>
          <w:color w:val="111111"/>
          <w:spacing w:val="-20"/>
          <w:w w:val="105"/>
        </w:rPr>
        <w:t> </w:t>
      </w:r>
      <w:r>
        <w:rPr>
          <w:color w:val="111111"/>
          <w:w w:val="105"/>
        </w:rPr>
        <w:t>identified.</w:t>
        <w:tab/>
        <w:t>·</w:t>
      </w:r>
    </w:p>
    <w:p>
      <w:pPr>
        <w:pStyle w:val="BodyText"/>
        <w:spacing w:before="1"/>
        <w:rPr>
          <w:sz w:val="26"/>
        </w:rPr>
      </w:pPr>
    </w:p>
    <w:p>
      <w:pPr>
        <w:pStyle w:val="ListParagraph"/>
        <w:numPr>
          <w:ilvl w:val="1"/>
          <w:numId w:val="1"/>
        </w:numPr>
        <w:tabs>
          <w:tab w:pos="1834" w:val="left" w:leader="none"/>
        </w:tabs>
        <w:spacing w:line="247" w:lineRule="auto" w:before="1" w:after="0"/>
        <w:ind w:left="1834" w:right="1464" w:hanging="337"/>
        <w:jc w:val="both"/>
        <w:rPr>
          <w:color w:val="111111"/>
          <w:sz w:val="20"/>
        </w:rPr>
      </w:pPr>
      <w:r>
        <w:rPr>
          <w:color w:val="111111"/>
          <w:w w:val="105"/>
          <w:sz w:val="20"/>
        </w:rPr>
        <w:t>The State or an agency is not prevented from acting firmly and properly to protect its interests. The obligation does not prevent all legitimate steps being taken in pursuing litigation, or from testing or defending claims</w:t>
      </w:r>
      <w:r>
        <w:rPr>
          <w:color w:val="111111"/>
          <w:spacing w:val="-16"/>
          <w:w w:val="105"/>
          <w:sz w:val="20"/>
        </w:rPr>
        <w:t> </w:t>
      </w:r>
      <w:r>
        <w:rPr>
          <w:color w:val="111111"/>
          <w:w w:val="105"/>
          <w:sz w:val="20"/>
        </w:rPr>
        <w:t>made.</w:t>
      </w:r>
    </w:p>
    <w:p>
      <w:pPr>
        <w:pStyle w:val="BodyText"/>
        <w:spacing w:before="6"/>
        <w:rPr>
          <w:sz w:val="25"/>
        </w:rPr>
      </w:pPr>
    </w:p>
    <w:p>
      <w:pPr>
        <w:pStyle w:val="ListParagraph"/>
        <w:numPr>
          <w:ilvl w:val="1"/>
          <w:numId w:val="1"/>
        </w:numPr>
        <w:tabs>
          <w:tab w:pos="1834" w:val="left" w:leader="none"/>
        </w:tabs>
        <w:spacing w:line="240" w:lineRule="auto" w:before="0" w:after="0"/>
        <w:ind w:left="1833" w:right="0" w:hanging="337"/>
        <w:jc w:val="left"/>
        <w:rPr>
          <w:color w:val="111111"/>
          <w:sz w:val="20"/>
        </w:rPr>
      </w:pPr>
      <w:r>
        <w:rPr>
          <w:color w:val="111111"/>
          <w:w w:val="105"/>
          <w:sz w:val="20"/>
        </w:rPr>
        <w:t>In particular, the obligation does not prevent the State or an agency</w:t>
      </w:r>
      <w:r>
        <w:rPr>
          <w:color w:val="111111"/>
          <w:spacing w:val="-34"/>
          <w:w w:val="105"/>
          <w:sz w:val="20"/>
        </w:rPr>
        <w:t> </w:t>
      </w:r>
      <w:r>
        <w:rPr>
          <w:color w:val="111111"/>
          <w:w w:val="105"/>
          <w:sz w:val="20"/>
        </w:rPr>
        <w:t>from:</w:t>
      </w:r>
    </w:p>
    <w:p>
      <w:pPr>
        <w:pStyle w:val="ListParagraph"/>
        <w:numPr>
          <w:ilvl w:val="0"/>
          <w:numId w:val="3"/>
        </w:numPr>
        <w:tabs>
          <w:tab w:pos="2163" w:val="left" w:leader="none"/>
        </w:tabs>
        <w:spacing w:line="240" w:lineRule="auto" w:before="197" w:after="0"/>
        <w:ind w:left="2162" w:right="0" w:hanging="343"/>
        <w:jc w:val="left"/>
        <w:rPr>
          <w:sz w:val="20"/>
        </w:rPr>
      </w:pPr>
      <w:r>
        <w:rPr>
          <w:color w:val="111111"/>
          <w:w w:val="105"/>
          <w:sz w:val="20"/>
        </w:rPr>
        <w:t>enforcing costs orders or seeking to recover</w:t>
      </w:r>
      <w:r>
        <w:rPr>
          <w:color w:val="111111"/>
          <w:spacing w:val="-8"/>
          <w:w w:val="105"/>
          <w:sz w:val="20"/>
        </w:rPr>
        <w:t> </w:t>
      </w:r>
      <w:r>
        <w:rPr>
          <w:color w:val="111111"/>
          <w:w w:val="105"/>
          <w:sz w:val="20"/>
        </w:rPr>
        <w:t>costs;</w:t>
      </w:r>
    </w:p>
    <w:p>
      <w:pPr>
        <w:pStyle w:val="BodyText"/>
        <w:spacing w:before="7"/>
        <w:rPr>
          <w:sz w:val="17"/>
        </w:rPr>
      </w:pPr>
    </w:p>
    <w:p>
      <w:pPr>
        <w:pStyle w:val="ListParagraph"/>
        <w:numPr>
          <w:ilvl w:val="0"/>
          <w:numId w:val="3"/>
        </w:numPr>
        <w:tabs>
          <w:tab w:pos="2162" w:val="left" w:leader="none"/>
        </w:tabs>
        <w:spacing w:line="249" w:lineRule="auto" w:before="0" w:after="0"/>
        <w:ind w:left="2162" w:right="1471" w:hanging="339"/>
        <w:jc w:val="both"/>
        <w:rPr>
          <w:sz w:val="20"/>
        </w:rPr>
      </w:pPr>
      <w:r>
        <w:rPr>
          <w:color w:val="111111"/>
          <w:w w:val="105"/>
          <w:sz w:val="20"/>
        </w:rPr>
        <w:t>relying on claims of legal professional privilege or other forms of privilege and claims for public interest</w:t>
      </w:r>
      <w:r>
        <w:rPr>
          <w:color w:val="111111"/>
          <w:spacing w:val="6"/>
          <w:w w:val="105"/>
          <w:sz w:val="20"/>
        </w:rPr>
        <w:t> </w:t>
      </w:r>
      <w:r>
        <w:rPr>
          <w:color w:val="111111"/>
          <w:w w:val="105"/>
          <w:sz w:val="20"/>
        </w:rPr>
        <w:t>immunity;</w:t>
      </w:r>
    </w:p>
    <w:p>
      <w:pPr>
        <w:pStyle w:val="ListParagraph"/>
        <w:numPr>
          <w:ilvl w:val="0"/>
          <w:numId w:val="3"/>
        </w:numPr>
        <w:tabs>
          <w:tab w:pos="2162" w:val="left" w:leader="none"/>
        </w:tabs>
        <w:spacing w:line="240" w:lineRule="auto" w:before="190" w:after="0"/>
        <w:ind w:left="2161" w:right="0" w:hanging="338"/>
        <w:jc w:val="left"/>
        <w:rPr>
          <w:sz w:val="20"/>
        </w:rPr>
      </w:pPr>
      <w:r>
        <w:rPr>
          <w:color w:val="111111"/>
          <w:w w:val="105"/>
          <w:sz w:val="20"/>
        </w:rPr>
        <w:t>pleading limitation periods (other than in child abuse</w:t>
      </w:r>
      <w:r>
        <w:rPr>
          <w:color w:val="111111"/>
          <w:spacing w:val="-6"/>
          <w:w w:val="105"/>
          <w:sz w:val="20"/>
        </w:rPr>
        <w:t> </w:t>
      </w:r>
      <w:r>
        <w:rPr>
          <w:color w:val="111111"/>
          <w:w w:val="105"/>
          <w:sz w:val="20"/>
        </w:rPr>
        <w:t>actions);</w:t>
      </w:r>
    </w:p>
    <w:p>
      <w:pPr>
        <w:pStyle w:val="BodyText"/>
        <w:spacing w:before="7"/>
        <w:rPr>
          <w:sz w:val="17"/>
        </w:rPr>
      </w:pPr>
    </w:p>
    <w:p>
      <w:pPr>
        <w:pStyle w:val="ListParagraph"/>
        <w:numPr>
          <w:ilvl w:val="0"/>
          <w:numId w:val="3"/>
        </w:numPr>
        <w:tabs>
          <w:tab w:pos="2164" w:val="left" w:leader="none"/>
        </w:tabs>
        <w:spacing w:line="240" w:lineRule="auto" w:before="0" w:after="0"/>
        <w:ind w:left="2163" w:right="0" w:hanging="338"/>
        <w:jc w:val="left"/>
        <w:rPr>
          <w:sz w:val="20"/>
        </w:rPr>
      </w:pPr>
      <w:r>
        <w:rPr>
          <w:color w:val="111111"/>
          <w:w w:val="105"/>
          <w:sz w:val="20"/>
        </w:rPr>
        <w:t>seeking security for</w:t>
      </w:r>
      <w:r>
        <w:rPr>
          <w:color w:val="111111"/>
          <w:spacing w:val="10"/>
          <w:w w:val="105"/>
          <w:sz w:val="20"/>
        </w:rPr>
        <w:t> </w:t>
      </w:r>
      <w:r>
        <w:rPr>
          <w:color w:val="111111"/>
          <w:w w:val="105"/>
          <w:sz w:val="20"/>
        </w:rPr>
        <w:t>costs;</w:t>
      </w:r>
    </w:p>
    <w:p>
      <w:pPr>
        <w:pStyle w:val="BodyText"/>
        <w:spacing w:before="2"/>
        <w:rPr>
          <w:sz w:val="17"/>
        </w:rPr>
      </w:pPr>
    </w:p>
    <w:p>
      <w:pPr>
        <w:pStyle w:val="ListParagraph"/>
        <w:numPr>
          <w:ilvl w:val="0"/>
          <w:numId w:val="3"/>
        </w:numPr>
        <w:tabs>
          <w:tab w:pos="2168" w:val="left" w:leader="none"/>
        </w:tabs>
        <w:spacing w:line="240" w:lineRule="auto" w:before="0" w:after="0"/>
        <w:ind w:left="2167" w:right="0" w:hanging="348"/>
        <w:jc w:val="left"/>
        <w:rPr>
          <w:sz w:val="20"/>
        </w:rPr>
      </w:pPr>
      <w:r>
        <w:rPr>
          <w:color w:val="111111"/>
          <w:w w:val="105"/>
          <w:sz w:val="20"/>
        </w:rPr>
        <w:t>opposing unreasonable or oppressive claims or</w:t>
      </w:r>
      <w:r>
        <w:rPr>
          <w:color w:val="111111"/>
          <w:spacing w:val="-2"/>
          <w:w w:val="105"/>
          <w:sz w:val="20"/>
        </w:rPr>
        <w:t> </w:t>
      </w:r>
      <w:r>
        <w:rPr>
          <w:color w:val="111111"/>
          <w:w w:val="105"/>
          <w:sz w:val="20"/>
        </w:rPr>
        <w:t>processes;</w:t>
      </w:r>
    </w:p>
    <w:p>
      <w:pPr>
        <w:pStyle w:val="BodyText"/>
        <w:spacing w:before="7"/>
        <w:rPr>
          <w:sz w:val="17"/>
        </w:rPr>
      </w:pPr>
    </w:p>
    <w:p>
      <w:pPr>
        <w:pStyle w:val="ListParagraph"/>
        <w:numPr>
          <w:ilvl w:val="0"/>
          <w:numId w:val="3"/>
        </w:numPr>
        <w:tabs>
          <w:tab w:pos="2161" w:val="left" w:leader="none"/>
          <w:tab w:pos="2162" w:val="left" w:leader="none"/>
        </w:tabs>
        <w:spacing w:line="240" w:lineRule="auto" w:before="0" w:after="0"/>
        <w:ind w:left="2161" w:right="0" w:hanging="341"/>
        <w:jc w:val="left"/>
        <w:rPr>
          <w:sz w:val="20"/>
        </w:rPr>
      </w:pPr>
      <w:r>
        <w:rPr>
          <w:color w:val="111111"/>
          <w:w w:val="105"/>
          <w:sz w:val="20"/>
        </w:rPr>
        <w:t>requiring opposing litigants to comply with procedural obligations;</w:t>
      </w:r>
      <w:r>
        <w:rPr>
          <w:color w:val="111111"/>
          <w:spacing w:val="8"/>
          <w:w w:val="105"/>
          <w:sz w:val="20"/>
        </w:rPr>
        <w:t> </w:t>
      </w:r>
      <w:r>
        <w:rPr>
          <w:color w:val="111111"/>
          <w:w w:val="105"/>
          <w:sz w:val="20"/>
        </w:rPr>
        <w:t>or</w:t>
      </w:r>
    </w:p>
    <w:p>
      <w:pPr>
        <w:pStyle w:val="BodyText"/>
        <w:spacing w:before="2"/>
        <w:rPr>
          <w:sz w:val="17"/>
        </w:rPr>
      </w:pPr>
    </w:p>
    <w:p>
      <w:pPr>
        <w:pStyle w:val="ListParagraph"/>
        <w:numPr>
          <w:ilvl w:val="0"/>
          <w:numId w:val="3"/>
        </w:numPr>
        <w:tabs>
          <w:tab w:pos="2162" w:val="left" w:leader="none"/>
        </w:tabs>
        <w:spacing w:line="256" w:lineRule="auto" w:before="1" w:after="0"/>
        <w:ind w:left="2162" w:right="1459" w:hanging="341"/>
        <w:jc w:val="both"/>
        <w:rPr>
          <w:sz w:val="20"/>
        </w:rPr>
      </w:pPr>
      <w:r>
        <w:rPr>
          <w:color w:val="111111"/>
          <w:w w:val="105"/>
          <w:sz w:val="20"/>
        </w:rPr>
        <w:t>moving to strike out or otherwise oppose untenable claims or claims which are an abuse of</w:t>
      </w:r>
      <w:r>
        <w:rPr>
          <w:color w:val="111111"/>
          <w:spacing w:val="4"/>
          <w:w w:val="105"/>
          <w:sz w:val="20"/>
        </w:rPr>
        <w:t> </w:t>
      </w:r>
      <w:r>
        <w:rPr>
          <w:color w:val="111111"/>
          <w:w w:val="105"/>
          <w:sz w:val="20"/>
        </w:rPr>
        <w:t>process.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1"/>
        </w:rPr>
      </w:pPr>
      <w:r>
        <w:rPr/>
        <w:pict>
          <v:shape style="position:absolute;margin-left:84.616264pt;margin-top:14.558158pt;width:137.550pt;height:.1pt;mso-position-horizontal-relative:page;mso-position-vertical-relative:paragraph;z-index:-251654144;mso-wrap-distance-left:0;mso-wrap-distance-right:0" coordorigin="1692,291" coordsize="2751,0" path="m1692,291l4442,291e" filled="false" stroked="true" strokeweight=".720821pt" strokecolor="#000000">
            <v:path arrowok="t"/>
            <v:stroke dashstyle="solid"/>
            <w10:wrap type="topAndBottom"/>
          </v:shape>
        </w:pict>
      </w:r>
    </w:p>
    <w:p>
      <w:pPr>
        <w:spacing w:before="44"/>
        <w:ind w:left="1489" w:right="0" w:firstLine="0"/>
        <w:jc w:val="left"/>
        <w:rPr>
          <w:rFonts w:ascii="Times New Roman"/>
          <w:sz w:val="16"/>
        </w:rPr>
      </w:pPr>
      <w:r>
        <w:rPr>
          <w:rFonts w:ascii="Times New Roman"/>
          <w:color w:val="111111"/>
          <w:w w:val="105"/>
          <w:position w:val="10"/>
          <w:sz w:val="12"/>
        </w:rPr>
        <w:t>4 </w:t>
      </w:r>
      <w:r>
        <w:rPr>
          <w:rFonts w:ascii="Times New Roman"/>
          <w:color w:val="111111"/>
          <w:w w:val="105"/>
          <w:sz w:val="16"/>
        </w:rPr>
        <w:t>See also section 6A of the </w:t>
      </w:r>
      <w:r>
        <w:rPr>
          <w:i/>
          <w:color w:val="111111"/>
          <w:w w:val="105"/>
          <w:sz w:val="15"/>
        </w:rPr>
        <w:t>Limitation Act 1969 </w:t>
      </w:r>
      <w:r>
        <w:rPr>
          <w:rFonts w:ascii="Times New Roman"/>
          <w:color w:val="111111"/>
          <w:w w:val="105"/>
          <w:sz w:val="16"/>
        </w:rPr>
        <w:t>which came into effect on 17 March 2016 </w:t>
      </w:r>
      <w:r>
        <w:rPr>
          <w:rFonts w:ascii="Times New Roman"/>
          <w:color w:val="545454"/>
          <w:w w:val="105"/>
          <w:sz w:val="16"/>
        </w:rPr>
        <w:t>.</w:t>
      </w:r>
    </w:p>
    <w:p>
      <w:pPr>
        <w:spacing w:after="0"/>
        <w:jc w:val="left"/>
        <w:rPr>
          <w:rFonts w:ascii="Times New Roman"/>
          <w:sz w:val="16"/>
        </w:rPr>
        <w:sectPr>
          <w:pgSz w:w="11910" w:h="16830"/>
          <w:pgMar w:top="220" w:bottom="280" w:left="220" w:right="100"/>
        </w:sectPr>
      </w:pPr>
    </w:p>
    <w:p>
      <w:pPr>
        <w:pStyle w:val="BodyText"/>
        <w:spacing w:before="4"/>
        <w:rPr>
          <w:rFonts w:ascii="Times New Roman"/>
          <w:sz w:val="17"/>
        </w:rPr>
      </w:pPr>
      <w:r>
        <w:rPr/>
        <w:drawing>
          <wp:anchor distT="0" distB="0" distL="0" distR="0" allowOverlap="1" layoutInCell="1" locked="0" behindDoc="0" simplePos="0" relativeHeight="251663360">
            <wp:simplePos x="0" y="0"/>
            <wp:positionH relativeFrom="page">
              <wp:posOffset>316991</wp:posOffset>
            </wp:positionH>
            <wp:positionV relativeFrom="page">
              <wp:posOffset>0</wp:posOffset>
            </wp:positionV>
            <wp:extent cx="7242048" cy="10192512"/>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7242048" cy="10192512"/>
                    </a:xfrm>
                    <a:prstGeom prst="rect">
                      <a:avLst/>
                    </a:prstGeom>
                  </pic:spPr>
                </pic:pic>
              </a:graphicData>
            </a:graphic>
          </wp:anchor>
        </w:drawing>
      </w:r>
    </w:p>
    <w:p>
      <w:pPr>
        <w:spacing w:after="0"/>
        <w:rPr>
          <w:rFonts w:ascii="Times New Roman"/>
          <w:sz w:val="17"/>
        </w:rPr>
        <w:sectPr>
          <w:pgSz w:w="11910" w:h="16830"/>
          <w:pgMar w:top="1600" w:bottom="280" w:left="220" w:right="100"/>
        </w:sectPr>
      </w:pPr>
    </w:p>
    <w:p>
      <w:pPr>
        <w:spacing w:before="59"/>
        <w:ind w:left="2105" w:right="0" w:firstLine="0"/>
        <w:jc w:val="left"/>
        <w:rPr>
          <w:i/>
          <w:sz w:val="54"/>
        </w:rPr>
      </w:pPr>
      <w:r>
        <w:rPr/>
        <w:drawing>
          <wp:anchor distT="0" distB="0" distL="0" distR="0" allowOverlap="1" layoutInCell="1" locked="0" behindDoc="0" simplePos="0" relativeHeight="251665408">
            <wp:simplePos x="0" y="0"/>
            <wp:positionH relativeFrom="page">
              <wp:posOffset>351085</wp:posOffset>
            </wp:positionH>
            <wp:positionV relativeFrom="paragraph">
              <wp:posOffset>224837</wp:posOffset>
            </wp:positionV>
            <wp:extent cx="943351" cy="292941"/>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943351" cy="292941"/>
                    </a:xfrm>
                    <a:prstGeom prst="rect">
                      <a:avLst/>
                    </a:prstGeom>
                  </pic:spPr>
                </pic:pic>
              </a:graphicData>
            </a:graphic>
          </wp:anchor>
        </w:drawing>
      </w:r>
      <w:r>
        <w:rPr>
          <w:i/>
          <w:color w:val="1F1F1F"/>
          <w:w w:val="81"/>
          <w:sz w:val="54"/>
        </w:rPr>
        <w:t>z</w:t>
      </w:r>
    </w:p>
    <w:p>
      <w:pPr>
        <w:pStyle w:val="BodyText"/>
        <w:spacing w:before="11"/>
        <w:rPr>
          <w:i/>
          <w:sz w:val="62"/>
        </w:rPr>
      </w:pPr>
    </w:p>
    <w:p>
      <w:pPr>
        <w:pStyle w:val="Heading3"/>
        <w:spacing w:line="290" w:lineRule="auto"/>
        <w:ind w:left="3174" w:right="2086"/>
      </w:pPr>
      <w:r>
        <w:rPr>
          <w:color w:val="3D3D3D"/>
          <w:w w:val="105"/>
        </w:rPr>
        <w:t>NSW Government Guiding Principles for Government Agencies Responding To Civil Claims for Child Abuse</w:t>
      </w:r>
    </w:p>
    <w:p>
      <w:pPr>
        <w:spacing w:before="184"/>
        <w:ind w:left="1453" w:right="0" w:firstLine="0"/>
        <w:jc w:val="left"/>
        <w:rPr>
          <w:rFonts w:ascii="Times New Roman"/>
          <w:b/>
          <w:sz w:val="24"/>
        </w:rPr>
      </w:pPr>
      <w:r>
        <w:rPr>
          <w:rFonts w:ascii="Times New Roman"/>
          <w:b/>
          <w:color w:val="1F1F1F"/>
          <w:w w:val="105"/>
          <w:sz w:val="24"/>
        </w:rPr>
        <w:t>Introduction</w:t>
      </w:r>
    </w:p>
    <w:p>
      <w:pPr>
        <w:pStyle w:val="BodyText"/>
        <w:spacing w:line="247" w:lineRule="auto" w:before="54"/>
        <w:ind w:left="1445" w:right="1520" w:hanging="2"/>
        <w:jc w:val="both"/>
      </w:pPr>
      <w:r>
        <w:rPr>
          <w:color w:val="1F1F1F"/>
        </w:rPr>
        <w:t>These principles will promote cultural change  across  NSW  Government  agencies.  The Guiding Principles apply to all NSW Government agencies that deal with civil claims involving child</w:t>
      </w:r>
      <w:r>
        <w:rPr>
          <w:color w:val="1F1F1F"/>
          <w:spacing w:val="5"/>
        </w:rPr>
        <w:t> </w:t>
      </w:r>
      <w:r>
        <w:rPr>
          <w:color w:val="1F1F1F"/>
        </w:rPr>
        <w:t>abuse.</w:t>
      </w:r>
    </w:p>
    <w:p>
      <w:pPr>
        <w:pStyle w:val="BodyText"/>
        <w:spacing w:line="249" w:lineRule="auto" w:before="125"/>
        <w:ind w:left="1445" w:right="1519" w:hanging="2"/>
        <w:jc w:val="both"/>
      </w:pPr>
      <w:r>
        <w:rPr>
          <w:color w:val="1F1F1F"/>
        </w:rPr>
        <w:t>The Guiding Principles are binding but are to be applied  flexibly  according  to  the circumstances of the case. They do not prevent NSW  Government  agencies  from protecting the proper and legitimate interests of the State, which include legitimate  steps  to  defend  claims, including where a claim is vexatious, unmeritorious or an abuse of</w:t>
      </w:r>
      <w:r>
        <w:rPr>
          <w:color w:val="1F1F1F"/>
          <w:spacing w:val="-6"/>
        </w:rPr>
        <w:t> </w:t>
      </w:r>
      <w:r>
        <w:rPr>
          <w:color w:val="1F1F1F"/>
        </w:rPr>
        <w:t>process.</w:t>
      </w:r>
    </w:p>
    <w:p>
      <w:pPr>
        <w:pStyle w:val="BodyText"/>
        <w:spacing w:line="249" w:lineRule="auto" w:before="125"/>
        <w:ind w:left="1444" w:right="1513" w:hanging="1"/>
        <w:jc w:val="both"/>
      </w:pPr>
      <w:r>
        <w:rPr>
          <w:color w:val="1F1F1F"/>
        </w:rPr>
        <w:t>The Guiding Principles apply to current and future claims from the date the principles are published, but should not apply to any claim that has been judicially  determined  or  settled by the</w:t>
      </w:r>
      <w:r>
        <w:rPr>
          <w:color w:val="1F1F1F"/>
          <w:spacing w:val="7"/>
        </w:rPr>
        <w:t> </w:t>
      </w:r>
      <w:r>
        <w:rPr>
          <w:color w:val="1F1F1F"/>
        </w:rPr>
        <w:t>State.</w:t>
      </w:r>
    </w:p>
    <w:p>
      <w:pPr>
        <w:pStyle w:val="BodyText"/>
        <w:spacing w:line="247" w:lineRule="auto" w:before="123"/>
        <w:ind w:left="1445" w:right="1514" w:hanging="2"/>
        <w:jc w:val="both"/>
      </w:pPr>
      <w:r>
        <w:rPr>
          <w:color w:val="1F1F1F"/>
        </w:rPr>
        <w:t>The 19 Guiding Principles will make litigation a less traumatic  experience  for  victims  and ensure a compassionate and consistent approach  across  NSW  Government  when  dealing with civil claims for child</w:t>
      </w:r>
      <w:r>
        <w:rPr>
          <w:color w:val="1F1F1F"/>
          <w:spacing w:val="38"/>
        </w:rPr>
        <w:t> </w:t>
      </w:r>
      <w:r>
        <w:rPr>
          <w:color w:val="1F1F1F"/>
        </w:rPr>
        <w:t>abuse.</w:t>
      </w:r>
    </w:p>
    <w:p>
      <w:pPr>
        <w:pStyle w:val="BodyText"/>
        <w:spacing w:line="249" w:lineRule="auto" w:before="126"/>
        <w:ind w:left="1444" w:right="1518" w:firstLine="3"/>
        <w:jc w:val="both"/>
        <w:rPr>
          <w:rFonts w:ascii="Times New Roman"/>
        </w:rPr>
      </w:pPr>
      <w:r>
        <w:rPr/>
        <w:pict>
          <v:line style="position:absolute;mso-position-horizontal-relative:page;mso-position-vertical-relative:paragraph;z-index:251666432" from="2.884645pt,69.741506pt" to="2.884645pt,28.414408pt" stroked="true" strokeweight=".961549pt" strokecolor="#000000">
            <v:stroke dashstyle="solid"/>
            <w10:wrap type="none"/>
          </v:line>
        </w:pict>
      </w:r>
      <w:r>
        <w:rPr>
          <w:color w:val="1F1F1F"/>
        </w:rPr>
        <w:t>Child abuse includes the sexual abuse and/or serious physical abuse of a  child  or  young person (under 18 years of age) and any other abuse that is connected to the sexual or serious physical</w:t>
      </w:r>
      <w:r>
        <w:rPr>
          <w:color w:val="1F1F1F"/>
          <w:spacing w:val="10"/>
        </w:rPr>
        <w:t> </w:t>
      </w:r>
      <w:r>
        <w:rPr>
          <w:color w:val="1F1F1F"/>
        </w:rPr>
        <w:t>abuse.</w:t>
      </w:r>
      <w:r>
        <w:rPr>
          <w:rFonts w:ascii="Times New Roman"/>
          <w:color w:val="1F1F1F"/>
          <w:vertAlign w:val="superscript"/>
        </w:rPr>
        <w:t>1</w:t>
      </w:r>
    </w:p>
    <w:p>
      <w:pPr>
        <w:spacing w:before="118"/>
        <w:ind w:left="1443" w:right="0" w:firstLine="0"/>
        <w:jc w:val="both"/>
        <w:rPr>
          <w:b/>
          <w:sz w:val="20"/>
        </w:rPr>
      </w:pPr>
      <w:r>
        <w:rPr>
          <w:b/>
          <w:color w:val="1F1F1F"/>
          <w:w w:val="105"/>
          <w:sz w:val="20"/>
        </w:rPr>
        <w:t>These principles apply to current and future claims.</w:t>
      </w:r>
    </w:p>
    <w:p>
      <w:pPr>
        <w:pStyle w:val="BodyText"/>
        <w:spacing w:before="130"/>
        <w:ind w:left="1443"/>
        <w:jc w:val="both"/>
      </w:pPr>
      <w:r>
        <w:rPr>
          <w:color w:val="1F1F1F"/>
          <w:w w:val="105"/>
        </w:rPr>
        <w:t>The principles are as follows:</w:t>
      </w:r>
    </w:p>
    <w:p>
      <w:pPr>
        <w:pStyle w:val="ListParagraph"/>
        <w:numPr>
          <w:ilvl w:val="0"/>
          <w:numId w:val="4"/>
        </w:numPr>
        <w:tabs>
          <w:tab w:pos="1781" w:val="left" w:leader="none"/>
        </w:tabs>
        <w:spacing w:line="256" w:lineRule="auto" w:before="126" w:after="0"/>
        <w:ind w:left="1781" w:right="1779" w:hanging="336"/>
        <w:jc w:val="left"/>
        <w:rPr>
          <w:color w:val="1F1F1F"/>
          <w:sz w:val="20"/>
        </w:rPr>
      </w:pPr>
      <w:r>
        <w:rPr>
          <w:color w:val="1F1F1F"/>
          <w:sz w:val="20"/>
        </w:rPr>
        <w:t>Agencies should be mindful of the potential for litigation to be a traumatic experience for claimants who have suffered child</w:t>
      </w:r>
      <w:r>
        <w:rPr>
          <w:color w:val="1F1F1F"/>
          <w:spacing w:val="6"/>
          <w:sz w:val="20"/>
        </w:rPr>
        <w:t> </w:t>
      </w:r>
      <w:r>
        <w:rPr>
          <w:color w:val="1F1F1F"/>
          <w:sz w:val="20"/>
        </w:rPr>
        <w:t>abuse.</w:t>
      </w:r>
    </w:p>
    <w:p>
      <w:pPr>
        <w:pStyle w:val="ListParagraph"/>
        <w:numPr>
          <w:ilvl w:val="0"/>
          <w:numId w:val="4"/>
        </w:numPr>
        <w:tabs>
          <w:tab w:pos="1786" w:val="left" w:leader="none"/>
        </w:tabs>
        <w:spacing w:line="249" w:lineRule="auto" w:before="118" w:after="0"/>
        <w:ind w:left="1781" w:right="1598" w:hanging="334"/>
        <w:jc w:val="left"/>
        <w:rPr>
          <w:color w:val="1F1F1F"/>
          <w:sz w:val="20"/>
        </w:rPr>
      </w:pPr>
      <w:r>
        <w:rPr>
          <w:color w:val="1F1F1F"/>
          <w:sz w:val="20"/>
        </w:rPr>
        <w:t>Agencies will regularly make training available  to lawyers  who deal with child abuse matters. This training will address, for example, the effects of child abuse and the use of a trauma-informed framework when working on matters involving adult survivors of child abuse.</w:t>
      </w:r>
    </w:p>
    <w:p>
      <w:pPr>
        <w:pStyle w:val="ListParagraph"/>
        <w:numPr>
          <w:ilvl w:val="0"/>
          <w:numId w:val="4"/>
        </w:numPr>
        <w:tabs>
          <w:tab w:pos="1786" w:val="left" w:leader="none"/>
        </w:tabs>
        <w:spacing w:line="240" w:lineRule="auto" w:before="129" w:after="0"/>
        <w:ind w:left="1785" w:right="0" w:hanging="342"/>
        <w:jc w:val="left"/>
        <w:rPr>
          <w:color w:val="1F1F1F"/>
          <w:sz w:val="20"/>
        </w:rPr>
      </w:pPr>
      <w:r>
        <w:rPr>
          <w:color w:val="1F1F1F"/>
          <w:sz w:val="20"/>
        </w:rPr>
        <w:t>Agencies will consider resolving matters without a formal Statement of</w:t>
      </w:r>
      <w:r>
        <w:rPr>
          <w:color w:val="1F1F1F"/>
          <w:spacing w:val="-29"/>
          <w:sz w:val="20"/>
        </w:rPr>
        <w:t> </w:t>
      </w:r>
      <w:r>
        <w:rPr>
          <w:color w:val="1F1F1F"/>
          <w:sz w:val="20"/>
        </w:rPr>
        <w:t>Claim.</w:t>
      </w:r>
    </w:p>
    <w:p>
      <w:pPr>
        <w:pStyle w:val="ListParagraph"/>
        <w:numPr>
          <w:ilvl w:val="0"/>
          <w:numId w:val="4"/>
        </w:numPr>
        <w:tabs>
          <w:tab w:pos="1786" w:val="left" w:leader="none"/>
        </w:tabs>
        <w:spacing w:line="247" w:lineRule="auto" w:before="140" w:after="0"/>
        <w:ind w:left="1783" w:right="1587" w:hanging="333"/>
        <w:jc w:val="both"/>
        <w:rPr>
          <w:color w:val="1F1F1F"/>
          <w:sz w:val="20"/>
        </w:rPr>
      </w:pPr>
      <w:r>
        <w:rPr>
          <w:color w:val="1F1F1F"/>
          <w:sz w:val="20"/>
        </w:rPr>
        <w:t>Agencies will consider any requests from victims  for alternative  forms of acknowledgment or redress, in addition to monetary claims (for example, this could include requests for site visits).</w:t>
      </w:r>
    </w:p>
    <w:p>
      <w:pPr>
        <w:pStyle w:val="ListParagraph"/>
        <w:numPr>
          <w:ilvl w:val="0"/>
          <w:numId w:val="4"/>
        </w:numPr>
        <w:tabs>
          <w:tab w:pos="1786" w:val="left" w:leader="none"/>
        </w:tabs>
        <w:spacing w:line="240" w:lineRule="auto" w:before="135" w:after="0"/>
        <w:ind w:left="1785" w:right="0" w:hanging="342"/>
        <w:jc w:val="left"/>
        <w:rPr>
          <w:color w:val="1F1F1F"/>
          <w:sz w:val="20"/>
        </w:rPr>
      </w:pPr>
      <w:r>
        <w:rPr>
          <w:color w:val="1F1F1F"/>
          <w:sz w:val="20"/>
        </w:rPr>
        <w:t>Agencies should provide early acknowledgement of claims,</w:t>
      </w:r>
      <w:r>
        <w:rPr>
          <w:color w:val="1F1F1F"/>
          <w:spacing w:val="26"/>
          <w:sz w:val="20"/>
        </w:rPr>
        <w:t> </w:t>
      </w:r>
      <w:r>
        <w:rPr>
          <w:color w:val="1F1F1F"/>
          <w:sz w:val="20"/>
        </w:rPr>
        <w:t>including:</w:t>
      </w:r>
    </w:p>
    <w:p>
      <w:pPr>
        <w:pStyle w:val="BodyText"/>
        <w:spacing w:before="1"/>
        <w:rPr>
          <w:sz w:val="23"/>
        </w:rPr>
      </w:pPr>
    </w:p>
    <w:p>
      <w:pPr>
        <w:pStyle w:val="ListParagraph"/>
        <w:numPr>
          <w:ilvl w:val="1"/>
          <w:numId w:val="4"/>
        </w:numPr>
        <w:tabs>
          <w:tab w:pos="2117" w:val="left" w:leader="none"/>
          <w:tab w:pos="2118" w:val="left" w:leader="none"/>
        </w:tabs>
        <w:spacing w:line="249" w:lineRule="auto" w:before="0" w:after="0"/>
        <w:ind w:left="2119" w:right="1612" w:hanging="331"/>
        <w:jc w:val="left"/>
        <w:rPr>
          <w:color w:val="1F1F1F"/>
          <w:sz w:val="20"/>
        </w:rPr>
      </w:pPr>
      <w:r>
        <w:rPr>
          <w:color w:val="1F1F1F"/>
          <w:sz w:val="20"/>
        </w:rPr>
        <w:t>information about initial steps needed to resolve the claim (such as the estimated time for any necessary historical investigations by agencies) and where possible, potential timing (noting that for litigated matters timing will be governed by the court timetable); and</w:t>
      </w:r>
    </w:p>
    <w:p>
      <w:pPr>
        <w:pStyle w:val="BodyText"/>
        <w:spacing w:before="6"/>
        <w:rPr>
          <w:sz w:val="22"/>
        </w:rPr>
      </w:pPr>
    </w:p>
    <w:p>
      <w:pPr>
        <w:pStyle w:val="ListParagraph"/>
        <w:numPr>
          <w:ilvl w:val="1"/>
          <w:numId w:val="4"/>
        </w:numPr>
        <w:tabs>
          <w:tab w:pos="2122" w:val="left" w:leader="none"/>
          <w:tab w:pos="2123" w:val="left" w:leader="none"/>
        </w:tabs>
        <w:spacing w:line="240" w:lineRule="auto" w:before="0" w:after="0"/>
        <w:ind w:left="2122" w:right="0" w:hanging="335"/>
        <w:jc w:val="left"/>
        <w:rPr>
          <w:color w:val="1F1F1F"/>
          <w:sz w:val="20"/>
        </w:rPr>
      </w:pPr>
      <w:r>
        <w:rPr>
          <w:color w:val="1F1F1F"/>
          <w:sz w:val="20"/>
        </w:rPr>
        <w:t>information about services and supports available to</w:t>
      </w:r>
      <w:r>
        <w:rPr>
          <w:color w:val="1F1F1F"/>
          <w:spacing w:val="44"/>
          <w:sz w:val="20"/>
        </w:rPr>
        <w:t> </w:t>
      </w:r>
      <w:r>
        <w:rPr>
          <w:color w:val="1F1F1F"/>
          <w:sz w:val="20"/>
        </w:rPr>
        <w:t>claimants</w:t>
      </w:r>
      <w:r>
        <w:rPr>
          <w:color w:val="3D3D3D"/>
          <w:sz w:val="20"/>
        </w:rPr>
        <w:t>.</w:t>
      </w:r>
    </w:p>
    <w:p>
      <w:pPr>
        <w:pStyle w:val="BodyText"/>
        <w:spacing w:before="9"/>
        <w:rPr>
          <w:sz w:val="21"/>
        </w:rPr>
      </w:pPr>
    </w:p>
    <w:p>
      <w:pPr>
        <w:pStyle w:val="ListParagraph"/>
        <w:numPr>
          <w:ilvl w:val="0"/>
          <w:numId w:val="4"/>
        </w:numPr>
        <w:tabs>
          <w:tab w:pos="1786" w:val="left" w:leader="none"/>
        </w:tabs>
        <w:spacing w:line="244" w:lineRule="auto" w:before="0" w:after="0"/>
        <w:ind w:left="1786" w:right="1730" w:hanging="341"/>
        <w:jc w:val="left"/>
        <w:rPr>
          <w:color w:val="1F1F1F"/>
          <w:sz w:val="20"/>
        </w:rPr>
      </w:pPr>
      <w:r>
        <w:rPr>
          <w:color w:val="1F1F1F"/>
          <w:sz w:val="20"/>
        </w:rPr>
        <w:t>Agencies will communicate regularly with claimants (or their legal representatives) about the progress of their</w:t>
      </w:r>
      <w:r>
        <w:rPr>
          <w:color w:val="1F1F1F"/>
          <w:spacing w:val="-26"/>
          <w:sz w:val="20"/>
        </w:rPr>
        <w:t> </w:t>
      </w:r>
      <w:r>
        <w:rPr>
          <w:color w:val="1F1F1F"/>
          <w:sz w:val="20"/>
        </w:rPr>
        <w:t>claim.</w:t>
      </w:r>
    </w:p>
    <w:p>
      <w:pPr>
        <w:pStyle w:val="BodyText"/>
        <w:spacing w:before="2"/>
        <w:rPr>
          <w:sz w:val="13"/>
        </w:rPr>
      </w:pPr>
      <w:r>
        <w:rPr/>
        <w:pict>
          <v:shape style="position:absolute;margin-left:82.693169pt;margin-top:9.963923pt;width:136.550pt;height:.1pt;mso-position-horizontal-relative:page;mso-position-vertical-relative:paragraph;z-index:-251652096;mso-wrap-distance-left:0;mso-wrap-distance-right:0" coordorigin="1654,199" coordsize="2731,0" path="m1654,199l4385,199e" filled="false" stroked="true" strokeweight=".720821pt" strokecolor="#000000">
            <v:path arrowok="t"/>
            <v:stroke dashstyle="solid"/>
            <w10:wrap type="topAndBottom"/>
          </v:shape>
        </w:pict>
      </w:r>
    </w:p>
    <w:p>
      <w:pPr>
        <w:spacing w:before="44"/>
        <w:ind w:left="1443" w:right="0" w:firstLine="0"/>
        <w:jc w:val="both"/>
        <w:rPr>
          <w:i/>
          <w:sz w:val="16"/>
        </w:rPr>
      </w:pPr>
      <w:r>
        <w:rPr>
          <w:rFonts w:ascii="Times New Roman"/>
          <w:color w:val="3D3D3D"/>
          <w:w w:val="105"/>
          <w:position w:val="10"/>
          <w:sz w:val="12"/>
        </w:rPr>
        <w:t>1 </w:t>
      </w:r>
      <w:r>
        <w:rPr>
          <w:color w:val="3D3D3D"/>
          <w:w w:val="105"/>
          <w:sz w:val="17"/>
        </w:rPr>
        <w:t>See definition of 'child abuse' in section 6A of the </w:t>
      </w:r>
      <w:r>
        <w:rPr>
          <w:i/>
          <w:color w:val="3D3D3D"/>
          <w:w w:val="105"/>
          <w:sz w:val="16"/>
        </w:rPr>
        <w:t>Limitation Act 1969.</w:t>
      </w:r>
    </w:p>
    <w:p>
      <w:pPr>
        <w:spacing w:after="0"/>
        <w:jc w:val="both"/>
        <w:rPr>
          <w:sz w:val="16"/>
        </w:rPr>
        <w:sectPr>
          <w:pgSz w:w="11910" w:h="16830"/>
          <w:pgMar w:top="1040" w:bottom="280" w:left="220" w:right="100"/>
        </w:sectPr>
      </w:pPr>
    </w:p>
    <w:p>
      <w:pPr>
        <w:pStyle w:val="BodyText"/>
        <w:spacing w:before="6"/>
        <w:rPr>
          <w:i/>
          <w:sz w:val="24"/>
        </w:rPr>
      </w:pPr>
    </w:p>
    <w:p>
      <w:pPr>
        <w:pStyle w:val="ListParagraph"/>
        <w:numPr>
          <w:ilvl w:val="0"/>
          <w:numId w:val="4"/>
        </w:numPr>
        <w:tabs>
          <w:tab w:pos="1733" w:val="left" w:leader="none"/>
        </w:tabs>
        <w:spacing w:line="240" w:lineRule="auto" w:before="93" w:after="0"/>
        <w:ind w:left="1732" w:right="0" w:hanging="333"/>
        <w:jc w:val="left"/>
        <w:rPr>
          <w:color w:val="0F0F0F"/>
          <w:sz w:val="20"/>
        </w:rPr>
      </w:pPr>
      <w:r>
        <w:rPr>
          <w:color w:val="0F0F0F"/>
          <w:w w:val="105"/>
          <w:sz w:val="20"/>
        </w:rPr>
        <w:t>Agencies will facilitate access to free counselling for</w:t>
      </w:r>
      <w:r>
        <w:rPr>
          <w:color w:val="0F0F0F"/>
          <w:spacing w:val="3"/>
          <w:w w:val="105"/>
          <w:sz w:val="20"/>
        </w:rPr>
        <w:t> </w:t>
      </w:r>
      <w:r>
        <w:rPr>
          <w:color w:val="0F0F0F"/>
          <w:spacing w:val="-4"/>
          <w:w w:val="105"/>
          <w:sz w:val="20"/>
        </w:rPr>
        <w:t>victims</w:t>
      </w:r>
      <w:r>
        <w:rPr>
          <w:color w:val="383838"/>
          <w:spacing w:val="-4"/>
          <w:w w:val="105"/>
          <w:sz w:val="20"/>
        </w:rPr>
        <w:t>.</w:t>
      </w:r>
    </w:p>
    <w:p>
      <w:pPr>
        <w:pStyle w:val="BodyText"/>
        <w:spacing w:before="9"/>
        <w:rPr>
          <w:sz w:val="21"/>
        </w:rPr>
      </w:pPr>
    </w:p>
    <w:p>
      <w:pPr>
        <w:pStyle w:val="ListParagraph"/>
        <w:numPr>
          <w:ilvl w:val="0"/>
          <w:numId w:val="4"/>
        </w:numPr>
        <w:tabs>
          <w:tab w:pos="1733" w:val="left" w:leader="none"/>
        </w:tabs>
        <w:spacing w:line="249" w:lineRule="auto" w:before="0" w:after="0"/>
        <w:ind w:left="1733" w:right="1646" w:hanging="332"/>
        <w:jc w:val="left"/>
        <w:rPr>
          <w:color w:val="0F0F0F"/>
          <w:sz w:val="20"/>
        </w:rPr>
      </w:pPr>
      <w:r>
        <w:rPr>
          <w:color w:val="0F0F0F"/>
          <w:w w:val="105"/>
          <w:sz w:val="20"/>
        </w:rPr>
        <w:t>Agencies</w:t>
      </w:r>
      <w:r>
        <w:rPr>
          <w:color w:val="0F0F0F"/>
          <w:spacing w:val="-8"/>
          <w:w w:val="105"/>
          <w:sz w:val="20"/>
        </w:rPr>
        <w:t> </w:t>
      </w:r>
      <w:r>
        <w:rPr>
          <w:color w:val="0F0F0F"/>
          <w:w w:val="105"/>
          <w:sz w:val="20"/>
        </w:rPr>
        <w:t>should</w:t>
      </w:r>
      <w:r>
        <w:rPr>
          <w:color w:val="0F0F0F"/>
          <w:spacing w:val="-14"/>
          <w:w w:val="105"/>
          <w:sz w:val="20"/>
        </w:rPr>
        <w:t> </w:t>
      </w:r>
      <w:r>
        <w:rPr>
          <w:color w:val="0F0F0F"/>
          <w:w w:val="105"/>
          <w:sz w:val="20"/>
        </w:rPr>
        <w:t>facilitate</w:t>
      </w:r>
      <w:r>
        <w:rPr>
          <w:color w:val="0F0F0F"/>
          <w:spacing w:val="-6"/>
          <w:w w:val="105"/>
          <w:sz w:val="20"/>
        </w:rPr>
        <w:t> </w:t>
      </w:r>
      <w:r>
        <w:rPr>
          <w:color w:val="0F0F0F"/>
          <w:w w:val="105"/>
          <w:sz w:val="20"/>
        </w:rPr>
        <w:t>access</w:t>
      </w:r>
      <w:r>
        <w:rPr>
          <w:color w:val="0F0F0F"/>
          <w:spacing w:val="-10"/>
          <w:w w:val="105"/>
          <w:sz w:val="20"/>
        </w:rPr>
        <w:t> </w:t>
      </w:r>
      <w:r>
        <w:rPr>
          <w:color w:val="0F0F0F"/>
          <w:w w:val="105"/>
          <w:sz w:val="20"/>
        </w:rPr>
        <w:t>to</w:t>
      </w:r>
      <w:r>
        <w:rPr>
          <w:color w:val="0F0F0F"/>
          <w:spacing w:val="-23"/>
          <w:w w:val="105"/>
          <w:sz w:val="20"/>
        </w:rPr>
        <w:t> </w:t>
      </w:r>
      <w:r>
        <w:rPr>
          <w:color w:val="0F0F0F"/>
          <w:w w:val="105"/>
          <w:sz w:val="20"/>
        </w:rPr>
        <w:t>records</w:t>
      </w:r>
      <w:r>
        <w:rPr>
          <w:color w:val="0F0F0F"/>
          <w:spacing w:val="-10"/>
          <w:w w:val="105"/>
          <w:sz w:val="20"/>
        </w:rPr>
        <w:t> </w:t>
      </w:r>
      <w:r>
        <w:rPr>
          <w:color w:val="0F0F0F"/>
          <w:w w:val="105"/>
          <w:sz w:val="20"/>
        </w:rPr>
        <w:t>relating</w:t>
      </w:r>
      <w:r>
        <w:rPr>
          <w:color w:val="0F0F0F"/>
          <w:spacing w:val="-20"/>
          <w:w w:val="105"/>
          <w:sz w:val="20"/>
        </w:rPr>
        <w:t> </w:t>
      </w:r>
      <w:r>
        <w:rPr>
          <w:color w:val="0F0F0F"/>
          <w:w w:val="105"/>
          <w:sz w:val="20"/>
        </w:rPr>
        <w:t>to</w:t>
      </w:r>
      <w:r>
        <w:rPr>
          <w:color w:val="0F0F0F"/>
          <w:spacing w:val="-23"/>
          <w:w w:val="105"/>
          <w:sz w:val="20"/>
        </w:rPr>
        <w:t> </w:t>
      </w:r>
      <w:r>
        <w:rPr>
          <w:color w:val="0F0F0F"/>
          <w:w w:val="105"/>
          <w:sz w:val="20"/>
        </w:rPr>
        <w:t>the</w:t>
      </w:r>
      <w:r>
        <w:rPr>
          <w:color w:val="0F0F0F"/>
          <w:spacing w:val="-18"/>
          <w:w w:val="105"/>
          <w:sz w:val="20"/>
        </w:rPr>
        <w:t> </w:t>
      </w:r>
      <w:r>
        <w:rPr>
          <w:color w:val="0F0F0F"/>
          <w:w w:val="105"/>
          <w:sz w:val="20"/>
        </w:rPr>
        <w:t>claimant</w:t>
      </w:r>
      <w:r>
        <w:rPr>
          <w:color w:val="0F0F0F"/>
          <w:spacing w:val="-11"/>
          <w:w w:val="105"/>
          <w:sz w:val="20"/>
        </w:rPr>
        <w:t> </w:t>
      </w:r>
      <w:r>
        <w:rPr>
          <w:color w:val="0F0F0F"/>
          <w:w w:val="105"/>
          <w:sz w:val="20"/>
        </w:rPr>
        <w:t>and</w:t>
      </w:r>
      <w:r>
        <w:rPr>
          <w:color w:val="0F0F0F"/>
          <w:spacing w:val="-20"/>
          <w:w w:val="105"/>
          <w:sz w:val="20"/>
        </w:rPr>
        <w:t> </w:t>
      </w:r>
      <w:r>
        <w:rPr>
          <w:color w:val="0F0F0F"/>
          <w:w w:val="105"/>
          <w:sz w:val="20"/>
        </w:rPr>
        <w:t>the</w:t>
      </w:r>
      <w:r>
        <w:rPr>
          <w:color w:val="0F0F0F"/>
          <w:spacing w:val="-18"/>
          <w:w w:val="105"/>
          <w:sz w:val="20"/>
        </w:rPr>
        <w:t> </w:t>
      </w:r>
      <w:r>
        <w:rPr>
          <w:color w:val="0F0F0F"/>
          <w:w w:val="105"/>
          <w:sz w:val="20"/>
        </w:rPr>
        <w:t>alleged</w:t>
      </w:r>
      <w:r>
        <w:rPr>
          <w:color w:val="0F0F0F"/>
          <w:spacing w:val="-14"/>
          <w:w w:val="105"/>
          <w:sz w:val="20"/>
        </w:rPr>
        <w:t> </w:t>
      </w:r>
      <w:r>
        <w:rPr>
          <w:color w:val="0F0F0F"/>
          <w:w w:val="105"/>
          <w:sz w:val="20"/>
        </w:rPr>
        <w:t>abuse to</w:t>
      </w:r>
      <w:r>
        <w:rPr>
          <w:color w:val="0F0F0F"/>
          <w:spacing w:val="-10"/>
          <w:w w:val="105"/>
          <w:sz w:val="20"/>
        </w:rPr>
        <w:t> </w:t>
      </w:r>
      <w:r>
        <w:rPr>
          <w:color w:val="0F0F0F"/>
          <w:w w:val="105"/>
          <w:sz w:val="20"/>
        </w:rPr>
        <w:t>the</w:t>
      </w:r>
      <w:r>
        <w:rPr>
          <w:color w:val="0F0F0F"/>
          <w:spacing w:val="-9"/>
          <w:w w:val="105"/>
          <w:sz w:val="20"/>
        </w:rPr>
        <w:t> </w:t>
      </w:r>
      <w:r>
        <w:rPr>
          <w:color w:val="0F0F0F"/>
          <w:w w:val="105"/>
          <w:sz w:val="20"/>
        </w:rPr>
        <w:t>claimant,</w:t>
      </w:r>
      <w:r>
        <w:rPr>
          <w:color w:val="0F0F0F"/>
          <w:spacing w:val="5"/>
          <w:w w:val="105"/>
          <w:sz w:val="20"/>
        </w:rPr>
        <w:t> </w:t>
      </w:r>
      <w:r>
        <w:rPr>
          <w:color w:val="0F0F0F"/>
          <w:w w:val="105"/>
          <w:sz w:val="20"/>
        </w:rPr>
        <w:t>subject</w:t>
      </w:r>
      <w:r>
        <w:rPr>
          <w:color w:val="0F0F0F"/>
          <w:spacing w:val="-3"/>
          <w:w w:val="105"/>
          <w:sz w:val="20"/>
        </w:rPr>
        <w:t> </w:t>
      </w:r>
      <w:r>
        <w:rPr>
          <w:color w:val="0F0F0F"/>
          <w:w w:val="105"/>
          <w:sz w:val="20"/>
        </w:rPr>
        <w:t>to</w:t>
      </w:r>
      <w:r>
        <w:rPr>
          <w:color w:val="0F0F0F"/>
          <w:spacing w:val="-8"/>
          <w:w w:val="105"/>
          <w:sz w:val="20"/>
        </w:rPr>
        <w:t> </w:t>
      </w:r>
      <w:r>
        <w:rPr>
          <w:color w:val="0F0F0F"/>
          <w:w w:val="105"/>
          <w:sz w:val="20"/>
        </w:rPr>
        <w:t>others'</w:t>
      </w:r>
      <w:r>
        <w:rPr>
          <w:color w:val="0F0F0F"/>
          <w:spacing w:val="-5"/>
          <w:w w:val="105"/>
          <w:sz w:val="20"/>
        </w:rPr>
        <w:t> </w:t>
      </w:r>
      <w:r>
        <w:rPr>
          <w:color w:val="0F0F0F"/>
          <w:w w:val="105"/>
          <w:sz w:val="20"/>
        </w:rPr>
        <w:t>privacy</w:t>
      </w:r>
      <w:r>
        <w:rPr>
          <w:color w:val="0F0F0F"/>
          <w:spacing w:val="-2"/>
          <w:w w:val="105"/>
          <w:sz w:val="20"/>
        </w:rPr>
        <w:t> </w:t>
      </w:r>
      <w:r>
        <w:rPr>
          <w:color w:val="0F0F0F"/>
          <w:w w:val="105"/>
          <w:sz w:val="20"/>
        </w:rPr>
        <w:t>and</w:t>
      </w:r>
      <w:r>
        <w:rPr>
          <w:color w:val="0F0F0F"/>
          <w:spacing w:val="-5"/>
          <w:w w:val="105"/>
          <w:sz w:val="20"/>
        </w:rPr>
        <w:t> </w:t>
      </w:r>
      <w:r>
        <w:rPr>
          <w:color w:val="0F0F0F"/>
          <w:w w:val="105"/>
          <w:sz w:val="20"/>
        </w:rPr>
        <w:t>legal</w:t>
      </w:r>
      <w:r>
        <w:rPr>
          <w:color w:val="0F0F0F"/>
          <w:spacing w:val="-6"/>
          <w:w w:val="105"/>
          <w:sz w:val="20"/>
        </w:rPr>
        <w:t> </w:t>
      </w:r>
      <w:r>
        <w:rPr>
          <w:color w:val="0F0F0F"/>
          <w:w w:val="105"/>
          <w:sz w:val="20"/>
        </w:rPr>
        <w:t>professional</w:t>
      </w:r>
      <w:r>
        <w:rPr>
          <w:color w:val="0F0F0F"/>
          <w:spacing w:val="-3"/>
          <w:w w:val="105"/>
          <w:sz w:val="20"/>
        </w:rPr>
        <w:t> </w:t>
      </w:r>
      <w:r>
        <w:rPr>
          <w:color w:val="0F0F0F"/>
          <w:w w:val="105"/>
          <w:sz w:val="20"/>
        </w:rPr>
        <w:t>privilege.</w:t>
      </w:r>
    </w:p>
    <w:p>
      <w:pPr>
        <w:pStyle w:val="BodyText"/>
        <w:spacing w:before="8"/>
      </w:pPr>
    </w:p>
    <w:p>
      <w:pPr>
        <w:pStyle w:val="ListParagraph"/>
        <w:numPr>
          <w:ilvl w:val="0"/>
          <w:numId w:val="4"/>
        </w:numPr>
        <w:tabs>
          <w:tab w:pos="1733" w:val="left" w:leader="none"/>
        </w:tabs>
        <w:spacing w:line="249" w:lineRule="auto" w:before="0" w:after="0"/>
        <w:ind w:left="1733" w:right="1815" w:hanging="333"/>
        <w:jc w:val="left"/>
        <w:rPr>
          <w:color w:val="0F0F0F"/>
          <w:sz w:val="20"/>
        </w:rPr>
      </w:pPr>
      <w:r>
        <w:rPr>
          <w:color w:val="0F0F0F"/>
          <w:sz w:val="20"/>
        </w:rPr>
        <w:t>In accordance with the Model Litigant Policy, agencies should consider paying legitimate claims without litigation. Agencies should consider facilitating an early settlement and should generally be willing to enter into negotiations to achieve</w:t>
      </w:r>
      <w:r>
        <w:rPr>
          <w:color w:val="0F0F0F"/>
          <w:spacing w:val="7"/>
          <w:sz w:val="20"/>
        </w:rPr>
        <w:t> </w:t>
      </w:r>
      <w:r>
        <w:rPr>
          <w:color w:val="0F0F0F"/>
          <w:sz w:val="20"/>
        </w:rPr>
        <w:t>this.</w:t>
      </w:r>
    </w:p>
    <w:p>
      <w:pPr>
        <w:pStyle w:val="BodyText"/>
        <w:spacing w:before="2"/>
        <w:rPr>
          <w:sz w:val="21"/>
        </w:rPr>
      </w:pPr>
    </w:p>
    <w:p>
      <w:pPr>
        <w:pStyle w:val="ListParagraph"/>
        <w:numPr>
          <w:ilvl w:val="0"/>
          <w:numId w:val="4"/>
        </w:numPr>
        <w:tabs>
          <w:tab w:pos="1733" w:val="left" w:leader="none"/>
        </w:tabs>
        <w:spacing w:line="249" w:lineRule="auto" w:before="0" w:after="0"/>
        <w:ind w:left="1733" w:right="1675" w:hanging="336"/>
        <w:jc w:val="left"/>
        <w:rPr>
          <w:color w:val="0F0F0F"/>
          <w:sz w:val="20"/>
        </w:rPr>
      </w:pPr>
      <w:r>
        <w:rPr>
          <w:color w:val="0F0F0F"/>
          <w:w w:val="105"/>
          <w:sz w:val="20"/>
        </w:rPr>
        <w:t>Agencies may not rely on a statutory limitation period as a defence. On 17 March 2016, the </w:t>
      </w:r>
      <w:r>
        <w:rPr>
          <w:i/>
          <w:color w:val="0F0F0F"/>
          <w:w w:val="105"/>
          <w:sz w:val="20"/>
        </w:rPr>
        <w:t>Limitation Act 1969 </w:t>
      </w:r>
      <w:r>
        <w:rPr>
          <w:color w:val="0F0F0F"/>
          <w:w w:val="105"/>
          <w:sz w:val="20"/>
        </w:rPr>
        <w:t>(NSW) was amended to provide that an action for damages that relates</w:t>
      </w:r>
      <w:r>
        <w:rPr>
          <w:color w:val="0F0F0F"/>
          <w:spacing w:val="-4"/>
          <w:w w:val="105"/>
          <w:sz w:val="20"/>
        </w:rPr>
        <w:t> </w:t>
      </w:r>
      <w:r>
        <w:rPr>
          <w:color w:val="0F0F0F"/>
          <w:w w:val="105"/>
          <w:sz w:val="20"/>
        </w:rPr>
        <w:t>to</w:t>
      </w:r>
      <w:r>
        <w:rPr>
          <w:color w:val="0F0F0F"/>
          <w:spacing w:val="-14"/>
          <w:w w:val="105"/>
          <w:sz w:val="20"/>
        </w:rPr>
        <w:t> </w:t>
      </w:r>
      <w:r>
        <w:rPr>
          <w:color w:val="0F0F0F"/>
          <w:w w:val="105"/>
          <w:sz w:val="20"/>
        </w:rPr>
        <w:t>the</w:t>
      </w:r>
      <w:r>
        <w:rPr>
          <w:color w:val="0F0F0F"/>
          <w:spacing w:val="-11"/>
          <w:w w:val="105"/>
          <w:sz w:val="20"/>
        </w:rPr>
        <w:t> </w:t>
      </w:r>
      <w:r>
        <w:rPr>
          <w:color w:val="0F0F0F"/>
          <w:w w:val="105"/>
          <w:sz w:val="20"/>
        </w:rPr>
        <w:t>death</w:t>
      </w:r>
      <w:r>
        <w:rPr>
          <w:color w:val="0F0F0F"/>
          <w:spacing w:val="-12"/>
          <w:w w:val="105"/>
          <w:sz w:val="20"/>
        </w:rPr>
        <w:t> </w:t>
      </w:r>
      <w:r>
        <w:rPr>
          <w:color w:val="0F0F0F"/>
          <w:w w:val="105"/>
          <w:sz w:val="20"/>
        </w:rPr>
        <w:t>of</w:t>
      </w:r>
      <w:r>
        <w:rPr>
          <w:color w:val="0F0F0F"/>
          <w:spacing w:val="-15"/>
          <w:w w:val="105"/>
          <w:sz w:val="20"/>
        </w:rPr>
        <w:t> </w:t>
      </w:r>
      <w:r>
        <w:rPr>
          <w:color w:val="0F0F0F"/>
          <w:w w:val="105"/>
          <w:sz w:val="20"/>
        </w:rPr>
        <w:t>or</w:t>
      </w:r>
      <w:r>
        <w:rPr>
          <w:color w:val="0F0F0F"/>
          <w:spacing w:val="-17"/>
          <w:w w:val="105"/>
          <w:sz w:val="20"/>
        </w:rPr>
        <w:t> </w:t>
      </w:r>
      <w:r>
        <w:rPr>
          <w:color w:val="0F0F0F"/>
          <w:w w:val="105"/>
          <w:sz w:val="20"/>
        </w:rPr>
        <w:t>personal</w:t>
      </w:r>
      <w:r>
        <w:rPr>
          <w:color w:val="0F0F0F"/>
          <w:spacing w:val="-6"/>
          <w:w w:val="105"/>
          <w:sz w:val="20"/>
        </w:rPr>
        <w:t> </w:t>
      </w:r>
      <w:r>
        <w:rPr>
          <w:color w:val="0F0F0F"/>
          <w:w w:val="105"/>
          <w:sz w:val="20"/>
        </w:rPr>
        <w:t>injury</w:t>
      </w:r>
      <w:r>
        <w:rPr>
          <w:color w:val="0F0F0F"/>
          <w:spacing w:val="-17"/>
          <w:w w:val="105"/>
          <w:sz w:val="20"/>
        </w:rPr>
        <w:t> </w:t>
      </w:r>
      <w:r>
        <w:rPr>
          <w:color w:val="0F0F0F"/>
          <w:w w:val="105"/>
          <w:sz w:val="20"/>
        </w:rPr>
        <w:t>to</w:t>
      </w:r>
      <w:r>
        <w:rPr>
          <w:color w:val="0F0F0F"/>
          <w:spacing w:val="-9"/>
          <w:w w:val="105"/>
          <w:sz w:val="20"/>
        </w:rPr>
        <w:t> </w:t>
      </w:r>
      <w:r>
        <w:rPr>
          <w:color w:val="0F0F0F"/>
          <w:w w:val="105"/>
          <w:sz w:val="20"/>
        </w:rPr>
        <w:t>a</w:t>
      </w:r>
      <w:r>
        <w:rPr>
          <w:color w:val="0F0F0F"/>
          <w:spacing w:val="-20"/>
          <w:w w:val="105"/>
          <w:sz w:val="20"/>
        </w:rPr>
        <w:t> </w:t>
      </w:r>
      <w:r>
        <w:rPr>
          <w:color w:val="0F0F0F"/>
          <w:w w:val="105"/>
          <w:sz w:val="20"/>
        </w:rPr>
        <w:t>person</w:t>
      </w:r>
      <w:r>
        <w:rPr>
          <w:color w:val="0F0F0F"/>
          <w:spacing w:val="-10"/>
          <w:w w:val="105"/>
          <w:sz w:val="20"/>
        </w:rPr>
        <w:t> </w:t>
      </w:r>
      <w:r>
        <w:rPr>
          <w:color w:val="0F0F0F"/>
          <w:w w:val="105"/>
          <w:sz w:val="20"/>
        </w:rPr>
        <w:t>resulting</w:t>
      </w:r>
      <w:r>
        <w:rPr>
          <w:color w:val="0F0F0F"/>
          <w:spacing w:val="-7"/>
          <w:w w:val="105"/>
          <w:sz w:val="20"/>
        </w:rPr>
        <w:t> </w:t>
      </w:r>
      <w:r>
        <w:rPr>
          <w:color w:val="0F0F0F"/>
          <w:w w:val="105"/>
          <w:sz w:val="20"/>
        </w:rPr>
        <w:t>from</w:t>
      </w:r>
      <w:r>
        <w:rPr>
          <w:color w:val="0F0F0F"/>
          <w:spacing w:val="-10"/>
          <w:w w:val="105"/>
          <w:sz w:val="20"/>
        </w:rPr>
        <w:t> </w:t>
      </w:r>
      <w:r>
        <w:rPr>
          <w:color w:val="0F0F0F"/>
          <w:w w:val="105"/>
          <w:sz w:val="20"/>
        </w:rPr>
        <w:t>an</w:t>
      </w:r>
      <w:r>
        <w:rPr>
          <w:color w:val="0F0F0F"/>
          <w:spacing w:val="-14"/>
          <w:w w:val="105"/>
          <w:sz w:val="20"/>
        </w:rPr>
        <w:t> </w:t>
      </w:r>
      <w:r>
        <w:rPr>
          <w:color w:val="0F0F0F"/>
          <w:w w:val="105"/>
          <w:sz w:val="20"/>
        </w:rPr>
        <w:t>act</w:t>
      </w:r>
      <w:r>
        <w:rPr>
          <w:color w:val="0F0F0F"/>
          <w:spacing w:val="-17"/>
          <w:w w:val="105"/>
          <w:sz w:val="20"/>
        </w:rPr>
        <w:t> </w:t>
      </w:r>
      <w:r>
        <w:rPr>
          <w:color w:val="0F0F0F"/>
          <w:w w:val="105"/>
          <w:sz w:val="20"/>
        </w:rPr>
        <w:t>or</w:t>
      </w:r>
      <w:r>
        <w:rPr>
          <w:color w:val="0F0F0F"/>
          <w:spacing w:val="-12"/>
          <w:w w:val="105"/>
          <w:sz w:val="20"/>
        </w:rPr>
        <w:t> </w:t>
      </w:r>
      <w:r>
        <w:rPr>
          <w:color w:val="0F0F0F"/>
          <w:w w:val="105"/>
          <w:sz w:val="20"/>
        </w:rPr>
        <w:t>omission</w:t>
      </w:r>
      <w:r>
        <w:rPr>
          <w:color w:val="0F0F0F"/>
          <w:spacing w:val="-4"/>
          <w:w w:val="105"/>
          <w:sz w:val="20"/>
        </w:rPr>
        <w:t> </w:t>
      </w:r>
      <w:r>
        <w:rPr>
          <w:color w:val="0F0F0F"/>
          <w:w w:val="105"/>
          <w:sz w:val="20"/>
        </w:rPr>
        <w:t>that constitutes</w:t>
      </w:r>
      <w:r>
        <w:rPr>
          <w:color w:val="0F0F0F"/>
          <w:spacing w:val="-2"/>
          <w:w w:val="105"/>
          <w:sz w:val="20"/>
        </w:rPr>
        <w:t> </w:t>
      </w:r>
      <w:r>
        <w:rPr>
          <w:color w:val="0F0F0F"/>
          <w:w w:val="105"/>
          <w:sz w:val="20"/>
        </w:rPr>
        <w:t>child</w:t>
      </w:r>
      <w:r>
        <w:rPr>
          <w:color w:val="0F0F0F"/>
          <w:spacing w:val="-8"/>
          <w:w w:val="105"/>
          <w:sz w:val="20"/>
        </w:rPr>
        <w:t> </w:t>
      </w:r>
      <w:r>
        <w:rPr>
          <w:color w:val="0F0F0F"/>
          <w:w w:val="105"/>
          <w:sz w:val="20"/>
        </w:rPr>
        <w:t>abuse</w:t>
      </w:r>
      <w:r>
        <w:rPr>
          <w:color w:val="0F0F0F"/>
          <w:spacing w:val="-6"/>
          <w:w w:val="105"/>
          <w:sz w:val="20"/>
        </w:rPr>
        <w:t> </w:t>
      </w:r>
      <w:r>
        <w:rPr>
          <w:color w:val="0F0F0F"/>
          <w:w w:val="105"/>
          <w:sz w:val="20"/>
        </w:rPr>
        <w:t>of</w:t>
      </w:r>
      <w:r>
        <w:rPr>
          <w:color w:val="0F0F0F"/>
          <w:spacing w:val="-13"/>
          <w:w w:val="105"/>
          <w:sz w:val="20"/>
        </w:rPr>
        <w:t> </w:t>
      </w:r>
      <w:r>
        <w:rPr>
          <w:color w:val="0F0F0F"/>
          <w:w w:val="105"/>
          <w:sz w:val="20"/>
        </w:rPr>
        <w:t>the</w:t>
      </w:r>
      <w:r>
        <w:rPr>
          <w:color w:val="0F0F0F"/>
          <w:spacing w:val="-13"/>
          <w:w w:val="105"/>
          <w:sz w:val="20"/>
        </w:rPr>
        <w:t> </w:t>
      </w:r>
      <w:r>
        <w:rPr>
          <w:color w:val="0F0F0F"/>
          <w:w w:val="105"/>
          <w:sz w:val="20"/>
        </w:rPr>
        <w:t>person</w:t>
      </w:r>
      <w:r>
        <w:rPr>
          <w:color w:val="0F0F0F"/>
          <w:spacing w:val="-11"/>
          <w:w w:val="105"/>
          <w:sz w:val="20"/>
        </w:rPr>
        <w:t> </w:t>
      </w:r>
      <w:r>
        <w:rPr>
          <w:color w:val="0F0F0F"/>
          <w:w w:val="105"/>
          <w:sz w:val="20"/>
        </w:rPr>
        <w:t>may</w:t>
      </w:r>
      <w:r>
        <w:rPr>
          <w:color w:val="0F0F0F"/>
          <w:spacing w:val="-12"/>
          <w:w w:val="105"/>
          <w:sz w:val="20"/>
        </w:rPr>
        <w:t> </w:t>
      </w:r>
      <w:r>
        <w:rPr>
          <w:color w:val="0F0F0F"/>
          <w:w w:val="105"/>
          <w:sz w:val="20"/>
        </w:rPr>
        <w:t>be</w:t>
      </w:r>
      <w:r>
        <w:rPr>
          <w:color w:val="0F0F0F"/>
          <w:spacing w:val="-18"/>
          <w:w w:val="105"/>
          <w:sz w:val="20"/>
        </w:rPr>
        <w:t> </w:t>
      </w:r>
      <w:r>
        <w:rPr>
          <w:color w:val="0F0F0F"/>
          <w:w w:val="105"/>
          <w:sz w:val="20"/>
        </w:rPr>
        <w:t>brought</w:t>
      </w:r>
      <w:r>
        <w:rPr>
          <w:color w:val="0F0F0F"/>
          <w:spacing w:val="-4"/>
          <w:w w:val="105"/>
          <w:sz w:val="20"/>
        </w:rPr>
        <w:t> </w:t>
      </w:r>
      <w:r>
        <w:rPr>
          <w:color w:val="0F0F0F"/>
          <w:w w:val="105"/>
          <w:sz w:val="20"/>
        </w:rPr>
        <w:t>at</w:t>
      </w:r>
      <w:r>
        <w:rPr>
          <w:color w:val="0F0F0F"/>
          <w:spacing w:val="-12"/>
          <w:w w:val="105"/>
          <w:sz w:val="20"/>
        </w:rPr>
        <w:t> </w:t>
      </w:r>
      <w:r>
        <w:rPr>
          <w:color w:val="0F0F0F"/>
          <w:w w:val="105"/>
          <w:sz w:val="20"/>
        </w:rPr>
        <w:t>any</w:t>
      </w:r>
      <w:r>
        <w:rPr>
          <w:color w:val="0F0F0F"/>
          <w:spacing w:val="-12"/>
          <w:w w:val="105"/>
          <w:sz w:val="20"/>
        </w:rPr>
        <w:t> </w:t>
      </w:r>
      <w:r>
        <w:rPr>
          <w:color w:val="0F0F0F"/>
          <w:w w:val="105"/>
          <w:sz w:val="20"/>
        </w:rPr>
        <w:t>time</w:t>
      </w:r>
      <w:r>
        <w:rPr>
          <w:color w:val="0F0F0F"/>
          <w:spacing w:val="-11"/>
          <w:w w:val="105"/>
          <w:sz w:val="20"/>
        </w:rPr>
        <w:t> </w:t>
      </w:r>
      <w:r>
        <w:rPr>
          <w:color w:val="0F0F0F"/>
          <w:w w:val="105"/>
          <w:sz w:val="20"/>
        </w:rPr>
        <w:t>and</w:t>
      </w:r>
      <w:r>
        <w:rPr>
          <w:color w:val="0F0F0F"/>
          <w:spacing w:val="-23"/>
          <w:w w:val="105"/>
          <w:sz w:val="20"/>
        </w:rPr>
        <w:t> </w:t>
      </w:r>
      <w:r>
        <w:rPr>
          <w:color w:val="0F0F0F"/>
          <w:w w:val="105"/>
          <w:sz w:val="20"/>
        </w:rPr>
        <w:t>is</w:t>
      </w:r>
      <w:r>
        <w:rPr>
          <w:color w:val="0F0F0F"/>
          <w:spacing w:val="-12"/>
          <w:w w:val="105"/>
          <w:sz w:val="20"/>
        </w:rPr>
        <w:t> </w:t>
      </w:r>
      <w:r>
        <w:rPr>
          <w:color w:val="0F0F0F"/>
          <w:w w:val="105"/>
          <w:sz w:val="20"/>
        </w:rPr>
        <w:t>not</w:t>
      </w:r>
      <w:r>
        <w:rPr>
          <w:color w:val="0F0F0F"/>
          <w:spacing w:val="-10"/>
          <w:w w:val="105"/>
          <w:sz w:val="20"/>
        </w:rPr>
        <w:t> </w:t>
      </w:r>
      <w:r>
        <w:rPr>
          <w:color w:val="0F0F0F"/>
          <w:w w:val="105"/>
          <w:sz w:val="20"/>
        </w:rPr>
        <w:t>subject</w:t>
      </w:r>
      <w:r>
        <w:rPr>
          <w:color w:val="0F0F0F"/>
          <w:spacing w:val="-12"/>
          <w:w w:val="105"/>
          <w:sz w:val="20"/>
        </w:rPr>
        <w:t> </w:t>
      </w:r>
      <w:r>
        <w:rPr>
          <w:color w:val="0F0F0F"/>
          <w:w w:val="105"/>
          <w:sz w:val="20"/>
        </w:rPr>
        <w:t>to</w:t>
      </w:r>
      <w:r>
        <w:rPr>
          <w:color w:val="0F0F0F"/>
          <w:spacing w:val="-14"/>
          <w:w w:val="105"/>
          <w:sz w:val="20"/>
        </w:rPr>
        <w:t> </w:t>
      </w:r>
      <w:r>
        <w:rPr>
          <w:color w:val="0F0F0F"/>
          <w:w w:val="105"/>
          <w:sz w:val="20"/>
        </w:rPr>
        <w:t>any limitation period under the</w:t>
      </w:r>
      <w:r>
        <w:rPr>
          <w:color w:val="0F0F0F"/>
          <w:spacing w:val="8"/>
          <w:w w:val="105"/>
          <w:sz w:val="20"/>
        </w:rPr>
        <w:t> </w:t>
      </w:r>
      <w:r>
        <w:rPr>
          <w:color w:val="0F0F0F"/>
          <w:w w:val="105"/>
          <w:sz w:val="20"/>
        </w:rPr>
        <w:t>Act.</w:t>
      </w:r>
    </w:p>
    <w:p>
      <w:pPr>
        <w:pStyle w:val="BodyText"/>
        <w:spacing w:before="4"/>
        <w:rPr>
          <w:sz w:val="21"/>
        </w:rPr>
      </w:pPr>
    </w:p>
    <w:p>
      <w:pPr>
        <w:pStyle w:val="BodyText"/>
        <w:spacing w:line="247" w:lineRule="auto" w:before="1"/>
        <w:ind w:left="1733" w:right="1547" w:hanging="3"/>
      </w:pPr>
      <w:r>
        <w:rPr>
          <w:color w:val="0F0F0F"/>
          <w:w w:val="105"/>
        </w:rPr>
        <w:t>Principle</w:t>
      </w:r>
      <w:r>
        <w:rPr>
          <w:color w:val="0F0F0F"/>
          <w:spacing w:val="-7"/>
          <w:w w:val="105"/>
        </w:rPr>
        <w:t> </w:t>
      </w:r>
      <w:r>
        <w:rPr>
          <w:color w:val="0F0F0F"/>
          <w:w w:val="105"/>
        </w:rPr>
        <w:t>10</w:t>
      </w:r>
      <w:r>
        <w:rPr>
          <w:color w:val="0F0F0F"/>
          <w:spacing w:val="-14"/>
          <w:w w:val="105"/>
        </w:rPr>
        <w:t> </w:t>
      </w:r>
      <w:r>
        <w:rPr>
          <w:color w:val="0F0F0F"/>
          <w:w w:val="105"/>
        </w:rPr>
        <w:t>does</w:t>
      </w:r>
      <w:r>
        <w:rPr>
          <w:color w:val="0F0F0F"/>
          <w:spacing w:val="-14"/>
          <w:w w:val="105"/>
        </w:rPr>
        <w:t> </w:t>
      </w:r>
      <w:r>
        <w:rPr>
          <w:color w:val="0F0F0F"/>
          <w:w w:val="105"/>
        </w:rPr>
        <w:t>not</w:t>
      </w:r>
      <w:r>
        <w:rPr>
          <w:color w:val="0F0F0F"/>
          <w:spacing w:val="-20"/>
          <w:w w:val="105"/>
        </w:rPr>
        <w:t> </w:t>
      </w:r>
      <w:r>
        <w:rPr>
          <w:color w:val="0F0F0F"/>
          <w:w w:val="105"/>
        </w:rPr>
        <w:t>affect</w:t>
      </w:r>
      <w:r>
        <w:rPr>
          <w:color w:val="0F0F0F"/>
          <w:spacing w:val="-16"/>
          <w:w w:val="105"/>
        </w:rPr>
        <w:t> </w:t>
      </w:r>
      <w:r>
        <w:rPr>
          <w:color w:val="0F0F0F"/>
          <w:w w:val="105"/>
        </w:rPr>
        <w:t>any</w:t>
      </w:r>
      <w:r>
        <w:rPr>
          <w:color w:val="0F0F0F"/>
          <w:spacing w:val="-20"/>
          <w:w w:val="105"/>
        </w:rPr>
        <w:t> </w:t>
      </w:r>
      <w:r>
        <w:rPr>
          <w:color w:val="0F0F0F"/>
          <w:w w:val="105"/>
        </w:rPr>
        <w:t>other</w:t>
      </w:r>
      <w:r>
        <w:rPr>
          <w:color w:val="0F0F0F"/>
          <w:spacing w:val="-9"/>
          <w:w w:val="105"/>
        </w:rPr>
        <w:t> </w:t>
      </w:r>
      <w:r>
        <w:rPr>
          <w:color w:val="0F0F0F"/>
          <w:w w:val="105"/>
        </w:rPr>
        <w:t>applications</w:t>
      </w:r>
      <w:r>
        <w:rPr>
          <w:color w:val="0F0F0F"/>
          <w:spacing w:val="-7"/>
          <w:w w:val="105"/>
        </w:rPr>
        <w:t> </w:t>
      </w:r>
      <w:r>
        <w:rPr>
          <w:color w:val="0F0F0F"/>
          <w:w w:val="105"/>
        </w:rPr>
        <w:t>that</w:t>
      </w:r>
      <w:r>
        <w:rPr>
          <w:color w:val="0F0F0F"/>
          <w:spacing w:val="-17"/>
          <w:w w:val="105"/>
        </w:rPr>
        <w:t> </w:t>
      </w:r>
      <w:r>
        <w:rPr>
          <w:color w:val="0F0F0F"/>
          <w:w w:val="105"/>
        </w:rPr>
        <w:t>a</w:t>
      </w:r>
      <w:r>
        <w:rPr>
          <w:color w:val="0F0F0F"/>
          <w:spacing w:val="-15"/>
          <w:w w:val="105"/>
        </w:rPr>
        <w:t> </w:t>
      </w:r>
      <w:r>
        <w:rPr>
          <w:color w:val="0F0F0F"/>
          <w:w w:val="105"/>
        </w:rPr>
        <w:t>defendant</w:t>
      </w:r>
      <w:r>
        <w:rPr>
          <w:color w:val="0F0F0F"/>
          <w:spacing w:val="-10"/>
          <w:w w:val="105"/>
        </w:rPr>
        <w:t> </w:t>
      </w:r>
      <w:r>
        <w:rPr>
          <w:color w:val="0F0F0F"/>
          <w:w w:val="105"/>
        </w:rPr>
        <w:t>may</w:t>
      </w:r>
      <w:r>
        <w:rPr>
          <w:color w:val="0F0F0F"/>
          <w:spacing w:val="-14"/>
          <w:w w:val="105"/>
        </w:rPr>
        <w:t> </w:t>
      </w:r>
      <w:r>
        <w:rPr>
          <w:color w:val="0F0F0F"/>
          <w:w w:val="105"/>
        </w:rPr>
        <w:t>make</w:t>
      </w:r>
      <w:r>
        <w:rPr>
          <w:color w:val="0F0F0F"/>
          <w:spacing w:val="-15"/>
          <w:w w:val="105"/>
        </w:rPr>
        <w:t> </w:t>
      </w:r>
      <w:r>
        <w:rPr>
          <w:color w:val="0F0F0F"/>
          <w:w w:val="105"/>
        </w:rPr>
        <w:t>at</w:t>
      </w:r>
      <w:r>
        <w:rPr>
          <w:color w:val="0F0F0F"/>
          <w:spacing w:val="-21"/>
          <w:w w:val="105"/>
        </w:rPr>
        <w:t> </w:t>
      </w:r>
      <w:r>
        <w:rPr>
          <w:color w:val="0F0F0F"/>
          <w:w w:val="105"/>
        </w:rPr>
        <w:t>common law (for example, an application that a court strike out or stay proceedings that are an abuse of</w:t>
      </w:r>
      <w:r>
        <w:rPr>
          <w:color w:val="0F0F0F"/>
          <w:spacing w:val="1"/>
          <w:w w:val="105"/>
        </w:rPr>
        <w:t> </w:t>
      </w:r>
      <w:r>
        <w:rPr>
          <w:color w:val="0F0F0F"/>
          <w:w w:val="105"/>
        </w:rPr>
        <w:t>process).</w:t>
      </w:r>
    </w:p>
    <w:p>
      <w:pPr>
        <w:pStyle w:val="BodyText"/>
        <w:spacing w:before="3"/>
        <w:rPr>
          <w:sz w:val="21"/>
        </w:rPr>
      </w:pPr>
    </w:p>
    <w:p>
      <w:pPr>
        <w:pStyle w:val="ListParagraph"/>
        <w:numPr>
          <w:ilvl w:val="0"/>
          <w:numId w:val="4"/>
        </w:numPr>
        <w:tabs>
          <w:tab w:pos="1733" w:val="left" w:leader="none"/>
        </w:tabs>
        <w:spacing w:line="249" w:lineRule="auto" w:before="1" w:after="0"/>
        <w:ind w:left="1733" w:right="1616" w:hanging="331"/>
        <w:jc w:val="left"/>
        <w:rPr>
          <w:color w:val="0F0F0F"/>
          <w:sz w:val="20"/>
        </w:rPr>
      </w:pPr>
      <w:r>
        <w:rPr>
          <w:color w:val="0F0F0F"/>
          <w:w w:val="105"/>
          <w:sz w:val="20"/>
        </w:rPr>
        <w:t>Agencies</w:t>
      </w:r>
      <w:r>
        <w:rPr>
          <w:color w:val="0F0F0F"/>
          <w:spacing w:val="-4"/>
          <w:w w:val="105"/>
          <w:sz w:val="20"/>
        </w:rPr>
        <w:t> </w:t>
      </w:r>
      <w:r>
        <w:rPr>
          <w:color w:val="0F0F0F"/>
          <w:w w:val="105"/>
          <w:sz w:val="20"/>
        </w:rPr>
        <w:t>will</w:t>
      </w:r>
      <w:r>
        <w:rPr>
          <w:color w:val="0F0F0F"/>
          <w:spacing w:val="-16"/>
          <w:w w:val="105"/>
          <w:sz w:val="20"/>
        </w:rPr>
        <w:t> </w:t>
      </w:r>
      <w:r>
        <w:rPr>
          <w:color w:val="0F0F0F"/>
          <w:w w:val="105"/>
          <w:sz w:val="20"/>
        </w:rPr>
        <w:t>resolve</w:t>
      </w:r>
      <w:r>
        <w:rPr>
          <w:color w:val="0F0F0F"/>
          <w:spacing w:val="-11"/>
          <w:w w:val="105"/>
          <w:sz w:val="20"/>
        </w:rPr>
        <w:t> </w:t>
      </w:r>
      <w:r>
        <w:rPr>
          <w:color w:val="0F0F0F"/>
          <w:w w:val="105"/>
          <w:sz w:val="20"/>
        </w:rPr>
        <w:t>all</w:t>
      </w:r>
      <w:r>
        <w:rPr>
          <w:color w:val="0F0F0F"/>
          <w:spacing w:val="-14"/>
          <w:w w:val="105"/>
          <w:sz w:val="20"/>
        </w:rPr>
        <w:t> </w:t>
      </w:r>
      <w:r>
        <w:rPr>
          <w:color w:val="0F0F0F"/>
          <w:w w:val="105"/>
          <w:sz w:val="20"/>
        </w:rPr>
        <w:t>claims</w:t>
      </w:r>
      <w:r>
        <w:rPr>
          <w:color w:val="0F0F0F"/>
          <w:spacing w:val="-12"/>
          <w:w w:val="105"/>
          <w:sz w:val="20"/>
        </w:rPr>
        <w:t> </w:t>
      </w:r>
      <w:r>
        <w:rPr>
          <w:color w:val="0F0F0F"/>
          <w:w w:val="105"/>
          <w:sz w:val="20"/>
        </w:rPr>
        <w:t>as</w:t>
      </w:r>
      <w:r>
        <w:rPr>
          <w:color w:val="0F0F0F"/>
          <w:spacing w:val="-19"/>
          <w:w w:val="105"/>
          <w:sz w:val="20"/>
        </w:rPr>
        <w:t> </w:t>
      </w:r>
      <w:r>
        <w:rPr>
          <w:color w:val="0F0F0F"/>
          <w:w w:val="105"/>
          <w:sz w:val="20"/>
        </w:rPr>
        <w:t>quickly</w:t>
      </w:r>
      <w:r>
        <w:rPr>
          <w:color w:val="0F0F0F"/>
          <w:spacing w:val="-14"/>
          <w:w w:val="105"/>
          <w:sz w:val="20"/>
        </w:rPr>
        <w:t> </w:t>
      </w:r>
      <w:r>
        <w:rPr>
          <w:color w:val="0F0F0F"/>
          <w:w w:val="105"/>
          <w:sz w:val="20"/>
        </w:rPr>
        <w:t>as</w:t>
      </w:r>
      <w:r>
        <w:rPr>
          <w:color w:val="0F0F0F"/>
          <w:spacing w:val="-17"/>
          <w:w w:val="105"/>
          <w:sz w:val="20"/>
        </w:rPr>
        <w:t> </w:t>
      </w:r>
      <w:r>
        <w:rPr>
          <w:color w:val="0F0F0F"/>
          <w:w w:val="105"/>
          <w:sz w:val="20"/>
        </w:rPr>
        <w:t>possible,</w:t>
      </w:r>
      <w:r>
        <w:rPr>
          <w:color w:val="0F0F0F"/>
          <w:spacing w:val="-8"/>
          <w:w w:val="105"/>
          <w:sz w:val="20"/>
        </w:rPr>
        <w:t> </w:t>
      </w:r>
      <w:r>
        <w:rPr>
          <w:color w:val="0F0F0F"/>
          <w:w w:val="105"/>
          <w:sz w:val="20"/>
        </w:rPr>
        <w:t>and</w:t>
      </w:r>
      <w:r>
        <w:rPr>
          <w:color w:val="0F0F0F"/>
          <w:spacing w:val="-10"/>
          <w:w w:val="105"/>
          <w:sz w:val="20"/>
        </w:rPr>
        <w:t> </w:t>
      </w:r>
      <w:r>
        <w:rPr>
          <w:color w:val="0F0F0F"/>
          <w:w w:val="105"/>
          <w:sz w:val="20"/>
        </w:rPr>
        <w:t>will</w:t>
      </w:r>
      <w:r>
        <w:rPr>
          <w:color w:val="0F0F0F"/>
          <w:spacing w:val="-15"/>
          <w:w w:val="105"/>
          <w:sz w:val="20"/>
        </w:rPr>
        <w:t> </w:t>
      </w:r>
      <w:r>
        <w:rPr>
          <w:color w:val="0F0F0F"/>
          <w:w w:val="105"/>
          <w:sz w:val="20"/>
        </w:rPr>
        <w:t>seek</w:t>
      </w:r>
      <w:r>
        <w:rPr>
          <w:color w:val="0F0F0F"/>
          <w:spacing w:val="-9"/>
          <w:w w:val="105"/>
          <w:sz w:val="20"/>
        </w:rPr>
        <w:t> </w:t>
      </w:r>
      <w:r>
        <w:rPr>
          <w:color w:val="0F0F0F"/>
          <w:w w:val="105"/>
          <w:sz w:val="20"/>
        </w:rPr>
        <w:t>to</w:t>
      </w:r>
      <w:r>
        <w:rPr>
          <w:color w:val="0F0F0F"/>
          <w:spacing w:val="-21"/>
          <w:w w:val="105"/>
          <w:sz w:val="20"/>
        </w:rPr>
        <w:t> </w:t>
      </w:r>
      <w:r>
        <w:rPr>
          <w:color w:val="0F0F0F"/>
          <w:w w:val="105"/>
          <w:sz w:val="20"/>
        </w:rPr>
        <w:t>resolve</w:t>
      </w:r>
      <w:r>
        <w:rPr>
          <w:color w:val="0F0F0F"/>
          <w:spacing w:val="-7"/>
          <w:w w:val="105"/>
          <w:sz w:val="20"/>
        </w:rPr>
        <w:t> </w:t>
      </w:r>
      <w:r>
        <w:rPr>
          <w:color w:val="0F0F0F"/>
          <w:w w:val="105"/>
          <w:sz w:val="20"/>
        </w:rPr>
        <w:t>the</w:t>
      </w:r>
      <w:r>
        <w:rPr>
          <w:color w:val="0F0F0F"/>
          <w:spacing w:val="-13"/>
          <w:w w:val="105"/>
          <w:sz w:val="20"/>
        </w:rPr>
        <w:t> </w:t>
      </w:r>
      <w:r>
        <w:rPr>
          <w:color w:val="0F0F0F"/>
          <w:w w:val="105"/>
          <w:sz w:val="20"/>
        </w:rPr>
        <w:t>majority of claims within two years, or for matters proceeding to hearing, to have the matter set down for hearing within two years. Progress may depend on the conduct of claimants' lawyers and police</w:t>
      </w:r>
      <w:r>
        <w:rPr>
          <w:color w:val="0F0F0F"/>
          <w:spacing w:val="2"/>
          <w:w w:val="105"/>
          <w:sz w:val="20"/>
        </w:rPr>
        <w:t> </w:t>
      </w:r>
      <w:r>
        <w:rPr>
          <w:color w:val="0F0F0F"/>
          <w:w w:val="105"/>
          <w:sz w:val="20"/>
        </w:rPr>
        <w:t>investigations.</w:t>
      </w:r>
    </w:p>
    <w:p>
      <w:pPr>
        <w:pStyle w:val="BodyText"/>
        <w:spacing w:before="9"/>
      </w:pPr>
    </w:p>
    <w:p>
      <w:pPr>
        <w:pStyle w:val="ListParagraph"/>
        <w:numPr>
          <w:ilvl w:val="0"/>
          <w:numId w:val="4"/>
        </w:numPr>
        <w:tabs>
          <w:tab w:pos="1733" w:val="left" w:leader="none"/>
        </w:tabs>
        <w:spacing w:line="249" w:lineRule="auto" w:before="1" w:after="0"/>
        <w:ind w:left="1733" w:right="1624" w:hanging="331"/>
        <w:jc w:val="left"/>
        <w:rPr>
          <w:color w:val="0F0F0F"/>
          <w:sz w:val="20"/>
        </w:rPr>
      </w:pPr>
      <w:r>
        <w:rPr>
          <w:color w:val="0F0F0F"/>
          <w:w w:val="105"/>
          <w:sz w:val="20"/>
        </w:rPr>
        <w:t>To reduce trauma to victims and to reduce unnecessary cost and delay, agencies will suggest to claimants a range of potential experts, being both acceptable to agencies and providing</w:t>
      </w:r>
      <w:r>
        <w:rPr>
          <w:color w:val="0F0F0F"/>
          <w:spacing w:val="-9"/>
          <w:w w:val="105"/>
          <w:sz w:val="20"/>
        </w:rPr>
        <w:t> </w:t>
      </w:r>
      <w:r>
        <w:rPr>
          <w:color w:val="0F0F0F"/>
          <w:w w:val="105"/>
          <w:sz w:val="20"/>
        </w:rPr>
        <w:t>genuine</w:t>
      </w:r>
      <w:r>
        <w:rPr>
          <w:color w:val="0F0F0F"/>
          <w:spacing w:val="-12"/>
          <w:w w:val="105"/>
          <w:sz w:val="20"/>
        </w:rPr>
        <w:t> </w:t>
      </w:r>
      <w:r>
        <w:rPr>
          <w:color w:val="0F0F0F"/>
          <w:w w:val="105"/>
          <w:sz w:val="20"/>
        </w:rPr>
        <w:t>choice</w:t>
      </w:r>
      <w:r>
        <w:rPr>
          <w:color w:val="0F0F0F"/>
          <w:spacing w:val="-12"/>
          <w:w w:val="105"/>
          <w:sz w:val="20"/>
        </w:rPr>
        <w:t> </w:t>
      </w:r>
      <w:r>
        <w:rPr>
          <w:color w:val="0F0F0F"/>
          <w:w w:val="105"/>
          <w:sz w:val="20"/>
        </w:rPr>
        <w:t>to</w:t>
      </w:r>
      <w:r>
        <w:rPr>
          <w:color w:val="0F0F0F"/>
          <w:spacing w:val="-18"/>
          <w:w w:val="105"/>
          <w:sz w:val="20"/>
        </w:rPr>
        <w:t> </w:t>
      </w:r>
      <w:r>
        <w:rPr>
          <w:color w:val="0F0F0F"/>
          <w:w w:val="105"/>
          <w:sz w:val="20"/>
        </w:rPr>
        <w:t>claimants,</w:t>
      </w:r>
      <w:r>
        <w:rPr>
          <w:color w:val="0F0F0F"/>
          <w:spacing w:val="-6"/>
          <w:w w:val="105"/>
          <w:sz w:val="20"/>
        </w:rPr>
        <w:t> </w:t>
      </w:r>
      <w:r>
        <w:rPr>
          <w:color w:val="0F0F0F"/>
          <w:w w:val="105"/>
          <w:sz w:val="20"/>
        </w:rPr>
        <w:t>to</w:t>
      </w:r>
      <w:r>
        <w:rPr>
          <w:color w:val="0F0F0F"/>
          <w:spacing w:val="-23"/>
          <w:w w:val="105"/>
          <w:sz w:val="20"/>
        </w:rPr>
        <w:t> </w:t>
      </w:r>
      <w:r>
        <w:rPr>
          <w:color w:val="0F0F0F"/>
          <w:w w:val="105"/>
          <w:sz w:val="20"/>
        </w:rPr>
        <w:t>facilitate</w:t>
      </w:r>
      <w:r>
        <w:rPr>
          <w:color w:val="0F0F0F"/>
          <w:spacing w:val="-13"/>
          <w:w w:val="105"/>
          <w:sz w:val="20"/>
        </w:rPr>
        <w:t> </w:t>
      </w:r>
      <w:r>
        <w:rPr>
          <w:color w:val="0F0F0F"/>
          <w:w w:val="105"/>
          <w:sz w:val="20"/>
        </w:rPr>
        <w:t>agreement</w:t>
      </w:r>
      <w:r>
        <w:rPr>
          <w:color w:val="0F0F0F"/>
          <w:spacing w:val="-4"/>
          <w:w w:val="105"/>
          <w:sz w:val="20"/>
        </w:rPr>
        <w:t> </w:t>
      </w:r>
      <w:r>
        <w:rPr>
          <w:color w:val="0F0F0F"/>
          <w:w w:val="105"/>
          <w:sz w:val="20"/>
        </w:rPr>
        <w:t>on</w:t>
      </w:r>
      <w:r>
        <w:rPr>
          <w:color w:val="0F0F0F"/>
          <w:spacing w:val="-26"/>
          <w:w w:val="105"/>
          <w:sz w:val="20"/>
        </w:rPr>
        <w:t> </w:t>
      </w:r>
      <w:r>
        <w:rPr>
          <w:color w:val="0F0F0F"/>
          <w:w w:val="105"/>
          <w:sz w:val="20"/>
        </w:rPr>
        <w:t>the</w:t>
      </w:r>
      <w:r>
        <w:rPr>
          <w:color w:val="0F0F0F"/>
          <w:spacing w:val="-15"/>
          <w:w w:val="105"/>
          <w:sz w:val="20"/>
        </w:rPr>
        <w:t> </w:t>
      </w:r>
      <w:r>
        <w:rPr>
          <w:color w:val="0F0F0F"/>
          <w:w w:val="105"/>
          <w:sz w:val="20"/>
        </w:rPr>
        <w:t>use</w:t>
      </w:r>
      <w:r>
        <w:rPr>
          <w:color w:val="0F0F0F"/>
          <w:spacing w:val="-13"/>
          <w:w w:val="105"/>
          <w:sz w:val="20"/>
        </w:rPr>
        <w:t> </w:t>
      </w:r>
      <w:r>
        <w:rPr>
          <w:color w:val="0F0F0F"/>
          <w:w w:val="105"/>
          <w:sz w:val="20"/>
        </w:rPr>
        <w:t>of</w:t>
      </w:r>
      <w:r>
        <w:rPr>
          <w:color w:val="0F0F0F"/>
          <w:spacing w:val="-15"/>
          <w:w w:val="105"/>
          <w:sz w:val="20"/>
        </w:rPr>
        <w:t> </w:t>
      </w:r>
      <w:r>
        <w:rPr>
          <w:color w:val="0F0F0F"/>
          <w:w w:val="105"/>
          <w:sz w:val="20"/>
        </w:rPr>
        <w:t>a</w:t>
      </w:r>
      <w:r>
        <w:rPr>
          <w:color w:val="0F0F0F"/>
          <w:spacing w:val="-14"/>
          <w:w w:val="105"/>
          <w:sz w:val="20"/>
        </w:rPr>
        <w:t> </w:t>
      </w:r>
      <w:r>
        <w:rPr>
          <w:color w:val="0F0F0F"/>
          <w:w w:val="105"/>
          <w:sz w:val="20"/>
        </w:rPr>
        <w:t>single</w:t>
      </w:r>
      <w:r>
        <w:rPr>
          <w:color w:val="0F0F0F"/>
          <w:spacing w:val="-13"/>
          <w:w w:val="105"/>
          <w:sz w:val="20"/>
        </w:rPr>
        <w:t> </w:t>
      </w:r>
      <w:r>
        <w:rPr>
          <w:color w:val="0F0F0F"/>
          <w:w w:val="105"/>
          <w:sz w:val="20"/>
        </w:rPr>
        <w:t>expert where</w:t>
      </w:r>
      <w:r>
        <w:rPr>
          <w:color w:val="0F0F0F"/>
          <w:spacing w:val="1"/>
          <w:w w:val="105"/>
          <w:sz w:val="20"/>
        </w:rPr>
        <w:t> </w:t>
      </w:r>
      <w:r>
        <w:rPr>
          <w:color w:val="0F0F0F"/>
          <w:w w:val="105"/>
          <w:sz w:val="20"/>
        </w:rPr>
        <w:t>practicable.</w:t>
      </w:r>
    </w:p>
    <w:p>
      <w:pPr>
        <w:pStyle w:val="BodyText"/>
        <w:spacing w:before="9"/>
      </w:pPr>
    </w:p>
    <w:p>
      <w:pPr>
        <w:pStyle w:val="ListParagraph"/>
        <w:numPr>
          <w:ilvl w:val="0"/>
          <w:numId w:val="4"/>
        </w:numPr>
        <w:tabs>
          <w:tab w:pos="1738" w:val="left" w:leader="none"/>
        </w:tabs>
        <w:spacing w:line="249" w:lineRule="auto" w:before="0" w:after="0"/>
        <w:ind w:left="1734" w:right="1591" w:hanging="333"/>
        <w:jc w:val="left"/>
        <w:rPr>
          <w:color w:val="0F0F0F"/>
          <w:sz w:val="20"/>
        </w:rPr>
      </w:pPr>
      <w:r>
        <w:rPr>
          <w:color w:val="0F0F0F"/>
          <w:sz w:val="20"/>
        </w:rPr>
        <w:t>Agencies will, in accordance with the Model Litigant Policy,  act consistently  in the handling of claims and litigation. In particular, agencies will consider  verdicts  and settlements  in other cases involving similar harm to victims of child sexual assault, both within and across agencies. Agencies will also take account of the individual circumstances of each</w:t>
      </w:r>
      <w:r>
        <w:rPr>
          <w:color w:val="0F0F0F"/>
          <w:spacing w:val="-28"/>
          <w:sz w:val="20"/>
        </w:rPr>
        <w:t> </w:t>
      </w:r>
      <w:r>
        <w:rPr>
          <w:color w:val="0F0F0F"/>
          <w:sz w:val="20"/>
        </w:rPr>
        <w:t>case.</w:t>
      </w:r>
    </w:p>
    <w:p>
      <w:pPr>
        <w:pStyle w:val="BodyText"/>
        <w:spacing w:before="10"/>
      </w:pPr>
    </w:p>
    <w:p>
      <w:pPr>
        <w:pStyle w:val="ListParagraph"/>
        <w:numPr>
          <w:ilvl w:val="0"/>
          <w:numId w:val="4"/>
        </w:numPr>
        <w:tabs>
          <w:tab w:pos="1738" w:val="left" w:leader="none"/>
        </w:tabs>
        <w:spacing w:line="256" w:lineRule="auto" w:before="0" w:after="0"/>
        <w:ind w:left="1738" w:right="1723" w:hanging="336"/>
        <w:jc w:val="left"/>
        <w:rPr>
          <w:color w:val="0F0F0F"/>
          <w:sz w:val="20"/>
        </w:rPr>
      </w:pPr>
      <w:r>
        <w:rPr>
          <w:color w:val="0F0F0F"/>
          <w:w w:val="105"/>
          <w:sz w:val="20"/>
        </w:rPr>
        <w:t>Agencies</w:t>
      </w:r>
      <w:r>
        <w:rPr>
          <w:color w:val="0F0F0F"/>
          <w:spacing w:val="-5"/>
          <w:w w:val="105"/>
          <w:sz w:val="20"/>
        </w:rPr>
        <w:t> </w:t>
      </w:r>
      <w:r>
        <w:rPr>
          <w:color w:val="0F0F0F"/>
          <w:w w:val="105"/>
          <w:sz w:val="20"/>
        </w:rPr>
        <w:t>should</w:t>
      </w:r>
      <w:r>
        <w:rPr>
          <w:color w:val="0F0F0F"/>
          <w:spacing w:val="-14"/>
          <w:w w:val="105"/>
          <w:sz w:val="20"/>
        </w:rPr>
        <w:t> </w:t>
      </w:r>
      <w:r>
        <w:rPr>
          <w:color w:val="0F0F0F"/>
          <w:w w:val="105"/>
          <w:sz w:val="20"/>
        </w:rPr>
        <w:t>consider</w:t>
      </w:r>
      <w:r>
        <w:rPr>
          <w:color w:val="0F0F0F"/>
          <w:spacing w:val="-7"/>
          <w:w w:val="105"/>
          <w:sz w:val="20"/>
        </w:rPr>
        <w:t> </w:t>
      </w:r>
      <w:r>
        <w:rPr>
          <w:color w:val="0F0F0F"/>
          <w:w w:val="105"/>
          <w:sz w:val="20"/>
        </w:rPr>
        <w:t>the</w:t>
      </w:r>
      <w:r>
        <w:rPr>
          <w:color w:val="0F0F0F"/>
          <w:spacing w:val="-15"/>
          <w:w w:val="105"/>
          <w:sz w:val="20"/>
        </w:rPr>
        <w:t> </w:t>
      </w:r>
      <w:r>
        <w:rPr>
          <w:color w:val="0F0F0F"/>
          <w:w w:val="105"/>
          <w:sz w:val="20"/>
        </w:rPr>
        <w:t>use</w:t>
      </w:r>
      <w:r>
        <w:rPr>
          <w:color w:val="0F0F0F"/>
          <w:spacing w:val="-19"/>
          <w:w w:val="105"/>
          <w:sz w:val="20"/>
        </w:rPr>
        <w:t> </w:t>
      </w:r>
      <w:r>
        <w:rPr>
          <w:color w:val="0F0F0F"/>
          <w:w w:val="105"/>
          <w:sz w:val="20"/>
        </w:rPr>
        <w:t>of</w:t>
      </w:r>
      <w:r>
        <w:rPr>
          <w:color w:val="0F0F0F"/>
          <w:spacing w:val="-16"/>
          <w:w w:val="105"/>
          <w:sz w:val="20"/>
        </w:rPr>
        <w:t> </w:t>
      </w:r>
      <w:r>
        <w:rPr>
          <w:color w:val="0F0F0F"/>
          <w:w w:val="105"/>
          <w:sz w:val="20"/>
        </w:rPr>
        <w:t>confidentiality</w:t>
      </w:r>
      <w:r>
        <w:rPr>
          <w:color w:val="0F0F0F"/>
          <w:spacing w:val="-18"/>
          <w:w w:val="105"/>
          <w:sz w:val="20"/>
        </w:rPr>
        <w:t> </w:t>
      </w:r>
      <w:r>
        <w:rPr>
          <w:color w:val="0F0F0F"/>
          <w:w w:val="105"/>
          <w:sz w:val="20"/>
        </w:rPr>
        <w:t>clauses</w:t>
      </w:r>
      <w:r>
        <w:rPr>
          <w:color w:val="0F0F0F"/>
          <w:spacing w:val="-9"/>
          <w:w w:val="105"/>
          <w:sz w:val="20"/>
        </w:rPr>
        <w:t> </w:t>
      </w:r>
      <w:r>
        <w:rPr>
          <w:color w:val="0F0F0F"/>
          <w:w w:val="105"/>
          <w:sz w:val="20"/>
        </w:rPr>
        <w:t>in</w:t>
      </w:r>
      <w:r>
        <w:rPr>
          <w:color w:val="0F0F0F"/>
          <w:spacing w:val="-21"/>
          <w:w w:val="105"/>
          <w:sz w:val="20"/>
        </w:rPr>
        <w:t> </w:t>
      </w:r>
      <w:r>
        <w:rPr>
          <w:color w:val="0F0F0F"/>
          <w:w w:val="105"/>
          <w:sz w:val="20"/>
        </w:rPr>
        <w:t>relation</w:t>
      </w:r>
      <w:r>
        <w:rPr>
          <w:color w:val="0F0F0F"/>
          <w:spacing w:val="-12"/>
          <w:w w:val="105"/>
          <w:sz w:val="20"/>
        </w:rPr>
        <w:t> </w:t>
      </w:r>
      <w:r>
        <w:rPr>
          <w:color w:val="0F0F0F"/>
          <w:w w:val="105"/>
          <w:sz w:val="20"/>
        </w:rPr>
        <w:t>to</w:t>
      </w:r>
      <w:r>
        <w:rPr>
          <w:color w:val="0F0F0F"/>
          <w:spacing w:val="-16"/>
          <w:w w:val="105"/>
          <w:sz w:val="20"/>
        </w:rPr>
        <w:t> </w:t>
      </w:r>
      <w:r>
        <w:rPr>
          <w:color w:val="0F0F0F"/>
          <w:w w:val="105"/>
          <w:sz w:val="20"/>
        </w:rPr>
        <w:t>settlements</w:t>
      </w:r>
      <w:r>
        <w:rPr>
          <w:color w:val="0F0F0F"/>
          <w:spacing w:val="-1"/>
          <w:w w:val="105"/>
          <w:sz w:val="20"/>
        </w:rPr>
        <w:t> </w:t>
      </w:r>
      <w:r>
        <w:rPr>
          <w:color w:val="0F0F0F"/>
          <w:w w:val="105"/>
          <w:sz w:val="20"/>
        </w:rPr>
        <w:t>on</w:t>
      </w:r>
      <w:r>
        <w:rPr>
          <w:color w:val="0F0F0F"/>
          <w:spacing w:val="-14"/>
          <w:w w:val="105"/>
          <w:sz w:val="20"/>
        </w:rPr>
        <w:t> </w:t>
      </w:r>
      <w:r>
        <w:rPr>
          <w:color w:val="0F0F0F"/>
          <w:w w:val="105"/>
          <w:sz w:val="20"/>
        </w:rPr>
        <w:t>a case by case basis, taking into</w:t>
      </w:r>
      <w:r>
        <w:rPr>
          <w:color w:val="0F0F0F"/>
          <w:spacing w:val="-16"/>
          <w:w w:val="105"/>
          <w:sz w:val="20"/>
        </w:rPr>
        <w:t> </w:t>
      </w:r>
      <w:r>
        <w:rPr>
          <w:color w:val="0F0F0F"/>
          <w:w w:val="105"/>
          <w:sz w:val="20"/>
        </w:rPr>
        <w:t>consideration:</w:t>
      </w:r>
    </w:p>
    <w:p>
      <w:pPr>
        <w:pStyle w:val="BodyText"/>
        <w:spacing w:before="2"/>
        <w:rPr>
          <w:sz w:val="21"/>
        </w:rPr>
      </w:pPr>
    </w:p>
    <w:p>
      <w:pPr>
        <w:pStyle w:val="ListParagraph"/>
        <w:numPr>
          <w:ilvl w:val="1"/>
          <w:numId w:val="4"/>
        </w:numPr>
        <w:tabs>
          <w:tab w:pos="2068" w:val="left" w:leader="none"/>
          <w:tab w:pos="2069" w:val="left" w:leader="none"/>
        </w:tabs>
        <w:spacing w:line="240" w:lineRule="auto" w:before="0" w:after="0"/>
        <w:ind w:left="2068" w:right="0" w:hanging="329"/>
        <w:jc w:val="left"/>
        <w:rPr>
          <w:color w:val="0F0F0F"/>
          <w:sz w:val="20"/>
        </w:rPr>
      </w:pPr>
      <w:r>
        <w:rPr>
          <w:color w:val="0F0F0F"/>
          <w:w w:val="105"/>
          <w:sz w:val="20"/>
        </w:rPr>
        <w:t>The claimant's</w:t>
      </w:r>
      <w:r>
        <w:rPr>
          <w:color w:val="0F0F0F"/>
          <w:spacing w:val="-3"/>
          <w:w w:val="105"/>
          <w:sz w:val="20"/>
        </w:rPr>
        <w:t> </w:t>
      </w:r>
      <w:r>
        <w:rPr>
          <w:color w:val="0F0F0F"/>
          <w:w w:val="105"/>
          <w:sz w:val="20"/>
        </w:rPr>
        <w:t>preference.</w:t>
      </w:r>
    </w:p>
    <w:p>
      <w:pPr>
        <w:pStyle w:val="BodyText"/>
        <w:rPr>
          <w:sz w:val="23"/>
        </w:rPr>
      </w:pPr>
    </w:p>
    <w:p>
      <w:pPr>
        <w:pStyle w:val="ListParagraph"/>
        <w:numPr>
          <w:ilvl w:val="1"/>
          <w:numId w:val="4"/>
        </w:numPr>
        <w:tabs>
          <w:tab w:pos="2070" w:val="left" w:leader="none"/>
          <w:tab w:pos="2071" w:val="left" w:leader="none"/>
        </w:tabs>
        <w:spacing w:line="240" w:lineRule="auto" w:before="0" w:after="0"/>
        <w:ind w:left="2070" w:right="0" w:hanging="331"/>
        <w:jc w:val="left"/>
        <w:rPr>
          <w:color w:val="0F0F0F"/>
          <w:sz w:val="20"/>
        </w:rPr>
      </w:pPr>
      <w:r>
        <w:rPr>
          <w:color w:val="0F0F0F"/>
          <w:w w:val="105"/>
          <w:sz w:val="20"/>
        </w:rPr>
        <w:t>Whether</w:t>
      </w:r>
      <w:r>
        <w:rPr>
          <w:color w:val="0F0F0F"/>
          <w:spacing w:val="-12"/>
          <w:w w:val="105"/>
          <w:sz w:val="20"/>
        </w:rPr>
        <w:t> </w:t>
      </w:r>
      <w:r>
        <w:rPr>
          <w:color w:val="0F0F0F"/>
          <w:w w:val="105"/>
          <w:sz w:val="20"/>
        </w:rPr>
        <w:t>there</w:t>
      </w:r>
      <w:r>
        <w:rPr>
          <w:color w:val="0F0F0F"/>
          <w:spacing w:val="-20"/>
          <w:w w:val="105"/>
          <w:sz w:val="20"/>
        </w:rPr>
        <w:t> </w:t>
      </w:r>
      <w:r>
        <w:rPr>
          <w:color w:val="0F0F0F"/>
          <w:w w:val="105"/>
          <w:sz w:val="20"/>
        </w:rPr>
        <w:t>is</w:t>
      </w:r>
      <w:r>
        <w:rPr>
          <w:color w:val="0F0F0F"/>
          <w:spacing w:val="-16"/>
          <w:w w:val="105"/>
          <w:sz w:val="20"/>
        </w:rPr>
        <w:t> </w:t>
      </w:r>
      <w:r>
        <w:rPr>
          <w:color w:val="0F0F0F"/>
          <w:w w:val="105"/>
          <w:sz w:val="20"/>
        </w:rPr>
        <w:t>a</w:t>
      </w:r>
      <w:r>
        <w:rPr>
          <w:color w:val="0F0F0F"/>
          <w:spacing w:val="-18"/>
          <w:w w:val="105"/>
          <w:sz w:val="20"/>
        </w:rPr>
        <w:t> </w:t>
      </w:r>
      <w:r>
        <w:rPr>
          <w:color w:val="0F0F0F"/>
          <w:w w:val="105"/>
          <w:sz w:val="20"/>
        </w:rPr>
        <w:t>cross</w:t>
      </w:r>
      <w:r>
        <w:rPr>
          <w:color w:val="0F0F0F"/>
          <w:spacing w:val="-15"/>
          <w:w w:val="105"/>
          <w:sz w:val="20"/>
        </w:rPr>
        <w:t> </w:t>
      </w:r>
      <w:r>
        <w:rPr>
          <w:color w:val="0F0F0F"/>
          <w:w w:val="105"/>
          <w:sz w:val="20"/>
        </w:rPr>
        <w:t>claim</w:t>
      </w:r>
      <w:r>
        <w:rPr>
          <w:color w:val="0F0F0F"/>
          <w:spacing w:val="-17"/>
          <w:w w:val="105"/>
          <w:sz w:val="20"/>
        </w:rPr>
        <w:t> </w:t>
      </w:r>
      <w:r>
        <w:rPr>
          <w:color w:val="0F0F0F"/>
          <w:w w:val="105"/>
          <w:sz w:val="20"/>
        </w:rPr>
        <w:t>or</w:t>
      </w:r>
      <w:r>
        <w:rPr>
          <w:color w:val="0F0F0F"/>
          <w:spacing w:val="-25"/>
          <w:w w:val="105"/>
          <w:sz w:val="20"/>
        </w:rPr>
        <w:t> </w:t>
      </w:r>
      <w:r>
        <w:rPr>
          <w:color w:val="0F0F0F"/>
          <w:w w:val="105"/>
          <w:sz w:val="20"/>
        </w:rPr>
        <w:t>other</w:t>
      </w:r>
      <w:r>
        <w:rPr>
          <w:color w:val="0F0F0F"/>
          <w:spacing w:val="-14"/>
          <w:w w:val="105"/>
          <w:sz w:val="20"/>
        </w:rPr>
        <w:t> </w:t>
      </w:r>
      <w:r>
        <w:rPr>
          <w:color w:val="0F0F0F"/>
          <w:w w:val="105"/>
          <w:sz w:val="20"/>
        </w:rPr>
        <w:t>related</w:t>
      </w:r>
      <w:r>
        <w:rPr>
          <w:color w:val="0F0F0F"/>
          <w:spacing w:val="-13"/>
          <w:w w:val="105"/>
          <w:sz w:val="20"/>
        </w:rPr>
        <w:t> </w:t>
      </w:r>
      <w:r>
        <w:rPr>
          <w:color w:val="0F0F0F"/>
          <w:w w:val="105"/>
          <w:sz w:val="20"/>
        </w:rPr>
        <w:t>proceedings.</w:t>
      </w:r>
    </w:p>
    <w:p>
      <w:pPr>
        <w:pStyle w:val="BodyText"/>
        <w:spacing w:before="9"/>
        <w:rPr>
          <w:sz w:val="21"/>
        </w:rPr>
      </w:pPr>
    </w:p>
    <w:p>
      <w:pPr>
        <w:pStyle w:val="BodyText"/>
        <w:spacing w:line="285" w:lineRule="auto"/>
        <w:ind w:left="1739" w:right="1547" w:hanging="3"/>
      </w:pPr>
      <w:r>
        <w:rPr>
          <w:color w:val="0F0F0F"/>
          <w:w w:val="105"/>
        </w:rPr>
        <w:t>In the event that a confidentiality clause is used, it should not restrict a claimant from discussing</w:t>
      </w:r>
      <w:r>
        <w:rPr>
          <w:color w:val="0F0F0F"/>
          <w:spacing w:val="-7"/>
          <w:w w:val="105"/>
        </w:rPr>
        <w:t> </w:t>
      </w:r>
      <w:r>
        <w:rPr>
          <w:color w:val="0F0F0F"/>
          <w:w w:val="105"/>
        </w:rPr>
        <w:t>the</w:t>
      </w:r>
      <w:r>
        <w:rPr>
          <w:color w:val="0F0F0F"/>
          <w:spacing w:val="-14"/>
          <w:w w:val="105"/>
        </w:rPr>
        <w:t> </w:t>
      </w:r>
      <w:r>
        <w:rPr>
          <w:color w:val="0F0F0F"/>
          <w:w w:val="105"/>
        </w:rPr>
        <w:t>circumstances</w:t>
      </w:r>
      <w:r>
        <w:rPr>
          <w:color w:val="0F0F0F"/>
          <w:spacing w:val="5"/>
          <w:w w:val="105"/>
        </w:rPr>
        <w:t> </w:t>
      </w:r>
      <w:r>
        <w:rPr>
          <w:color w:val="0F0F0F"/>
          <w:w w:val="105"/>
        </w:rPr>
        <w:t>of</w:t>
      </w:r>
      <w:r>
        <w:rPr>
          <w:color w:val="0F0F0F"/>
          <w:spacing w:val="-17"/>
          <w:w w:val="105"/>
        </w:rPr>
        <w:t> </w:t>
      </w:r>
      <w:r>
        <w:rPr>
          <w:color w:val="0F0F0F"/>
          <w:w w:val="105"/>
        </w:rPr>
        <w:t>their</w:t>
      </w:r>
      <w:r>
        <w:rPr>
          <w:color w:val="0F0F0F"/>
          <w:spacing w:val="-10"/>
          <w:w w:val="105"/>
        </w:rPr>
        <w:t> </w:t>
      </w:r>
      <w:r>
        <w:rPr>
          <w:color w:val="0F0F0F"/>
          <w:w w:val="105"/>
        </w:rPr>
        <w:t>claim</w:t>
      </w:r>
      <w:r>
        <w:rPr>
          <w:color w:val="0F0F0F"/>
          <w:spacing w:val="-16"/>
          <w:w w:val="105"/>
        </w:rPr>
        <w:t> </w:t>
      </w:r>
      <w:r>
        <w:rPr>
          <w:color w:val="0F0F0F"/>
          <w:w w:val="105"/>
        </w:rPr>
        <w:t>and</w:t>
      </w:r>
      <w:r>
        <w:rPr>
          <w:color w:val="0F0F0F"/>
          <w:spacing w:val="-17"/>
          <w:w w:val="105"/>
        </w:rPr>
        <w:t> </w:t>
      </w:r>
      <w:r>
        <w:rPr>
          <w:color w:val="0F0F0F"/>
          <w:w w:val="105"/>
        </w:rPr>
        <w:t>their</w:t>
      </w:r>
      <w:r>
        <w:rPr>
          <w:color w:val="0F0F0F"/>
          <w:spacing w:val="-13"/>
          <w:w w:val="105"/>
        </w:rPr>
        <w:t> </w:t>
      </w:r>
      <w:r>
        <w:rPr>
          <w:color w:val="0F0F0F"/>
          <w:w w:val="105"/>
        </w:rPr>
        <w:t>experience</w:t>
      </w:r>
      <w:r>
        <w:rPr>
          <w:color w:val="0F0F0F"/>
          <w:spacing w:val="-3"/>
          <w:w w:val="105"/>
        </w:rPr>
        <w:t> </w:t>
      </w:r>
      <w:r>
        <w:rPr>
          <w:color w:val="0F0F0F"/>
          <w:w w:val="105"/>
        </w:rPr>
        <w:t>of</w:t>
      </w:r>
      <w:r>
        <w:rPr>
          <w:color w:val="0F0F0F"/>
          <w:spacing w:val="-17"/>
          <w:w w:val="105"/>
        </w:rPr>
        <w:t> </w:t>
      </w:r>
      <w:r>
        <w:rPr>
          <w:color w:val="0F0F0F"/>
          <w:w w:val="105"/>
        </w:rPr>
        <w:t>the</w:t>
      </w:r>
      <w:r>
        <w:rPr>
          <w:color w:val="0F0F0F"/>
          <w:spacing w:val="-19"/>
          <w:w w:val="105"/>
        </w:rPr>
        <w:t> </w:t>
      </w:r>
      <w:r>
        <w:rPr>
          <w:color w:val="0F0F0F"/>
          <w:w w:val="105"/>
        </w:rPr>
        <w:t>claims</w:t>
      </w:r>
      <w:r>
        <w:rPr>
          <w:color w:val="0F0F0F"/>
          <w:spacing w:val="-10"/>
          <w:w w:val="105"/>
        </w:rPr>
        <w:t> </w:t>
      </w:r>
      <w:r>
        <w:rPr>
          <w:color w:val="0F0F0F"/>
          <w:spacing w:val="-7"/>
          <w:w w:val="105"/>
        </w:rPr>
        <w:t>process</w:t>
      </w:r>
      <w:r>
        <w:rPr>
          <w:color w:val="383838"/>
          <w:spacing w:val="-7"/>
          <w:w w:val="105"/>
        </w:rPr>
        <w:t>.</w:t>
      </w:r>
    </w:p>
    <w:p>
      <w:pPr>
        <w:pStyle w:val="BodyText"/>
        <w:spacing w:before="2"/>
        <w:rPr>
          <w:sz w:val="17"/>
        </w:rPr>
      </w:pPr>
    </w:p>
    <w:p>
      <w:pPr>
        <w:pStyle w:val="ListParagraph"/>
        <w:numPr>
          <w:ilvl w:val="0"/>
          <w:numId w:val="4"/>
        </w:numPr>
        <w:tabs>
          <w:tab w:pos="1742" w:val="left" w:leader="none"/>
        </w:tabs>
        <w:spacing w:line="249" w:lineRule="auto" w:before="0" w:after="0"/>
        <w:ind w:left="1741" w:right="1693" w:hanging="334"/>
        <w:jc w:val="left"/>
        <w:rPr>
          <w:color w:val="0F0F0F"/>
          <w:sz w:val="20"/>
        </w:rPr>
      </w:pPr>
      <w:r>
        <w:rPr>
          <w:color w:val="0F0F0F"/>
          <w:w w:val="105"/>
          <w:sz w:val="20"/>
        </w:rPr>
        <w:t>Agencies</w:t>
      </w:r>
      <w:r>
        <w:rPr>
          <w:color w:val="0F0F0F"/>
          <w:spacing w:val="-7"/>
          <w:w w:val="105"/>
          <w:sz w:val="20"/>
        </w:rPr>
        <w:t> </w:t>
      </w:r>
      <w:r>
        <w:rPr>
          <w:color w:val="0F0F0F"/>
          <w:w w:val="105"/>
          <w:sz w:val="20"/>
        </w:rPr>
        <w:t>should</w:t>
      </w:r>
      <w:r>
        <w:rPr>
          <w:color w:val="0F0F0F"/>
          <w:spacing w:val="-18"/>
          <w:w w:val="105"/>
          <w:sz w:val="20"/>
        </w:rPr>
        <w:t> </w:t>
      </w:r>
      <w:r>
        <w:rPr>
          <w:color w:val="0F0F0F"/>
          <w:w w:val="105"/>
          <w:sz w:val="20"/>
        </w:rPr>
        <w:t>pursue</w:t>
      </w:r>
      <w:r>
        <w:rPr>
          <w:color w:val="0F0F0F"/>
          <w:spacing w:val="-15"/>
          <w:w w:val="105"/>
          <w:sz w:val="20"/>
        </w:rPr>
        <w:t> </w:t>
      </w:r>
      <w:r>
        <w:rPr>
          <w:color w:val="0F0F0F"/>
          <w:w w:val="105"/>
          <w:sz w:val="20"/>
        </w:rPr>
        <w:t>alleged</w:t>
      </w:r>
      <w:r>
        <w:rPr>
          <w:color w:val="0F0F0F"/>
          <w:spacing w:val="-12"/>
          <w:w w:val="105"/>
          <w:sz w:val="20"/>
        </w:rPr>
        <w:t> </w:t>
      </w:r>
      <w:r>
        <w:rPr>
          <w:color w:val="0F0F0F"/>
          <w:w w:val="105"/>
          <w:sz w:val="20"/>
        </w:rPr>
        <w:t>child</w:t>
      </w:r>
      <w:r>
        <w:rPr>
          <w:color w:val="0F0F0F"/>
          <w:spacing w:val="-17"/>
          <w:w w:val="105"/>
          <w:sz w:val="20"/>
        </w:rPr>
        <w:t> </w:t>
      </w:r>
      <w:r>
        <w:rPr>
          <w:color w:val="0F0F0F"/>
          <w:w w:val="105"/>
          <w:sz w:val="20"/>
        </w:rPr>
        <w:t>abusers</w:t>
      </w:r>
      <w:r>
        <w:rPr>
          <w:color w:val="0F0F0F"/>
          <w:spacing w:val="-17"/>
          <w:w w:val="105"/>
          <w:sz w:val="20"/>
        </w:rPr>
        <w:t> </w:t>
      </w:r>
      <w:r>
        <w:rPr>
          <w:color w:val="0F0F0F"/>
          <w:w w:val="105"/>
          <w:sz w:val="20"/>
        </w:rPr>
        <w:t>for</w:t>
      </w:r>
      <w:r>
        <w:rPr>
          <w:color w:val="0F0F0F"/>
          <w:spacing w:val="-22"/>
          <w:w w:val="105"/>
          <w:sz w:val="20"/>
        </w:rPr>
        <w:t> </w:t>
      </w:r>
      <w:r>
        <w:rPr>
          <w:color w:val="0F0F0F"/>
          <w:w w:val="105"/>
          <w:sz w:val="20"/>
        </w:rPr>
        <w:t>a</w:t>
      </w:r>
      <w:r>
        <w:rPr>
          <w:color w:val="0F0F0F"/>
          <w:spacing w:val="-19"/>
          <w:w w:val="105"/>
          <w:sz w:val="20"/>
        </w:rPr>
        <w:t> </w:t>
      </w:r>
      <w:r>
        <w:rPr>
          <w:color w:val="0F0F0F"/>
          <w:w w:val="105"/>
          <w:sz w:val="20"/>
        </w:rPr>
        <w:t>contribution</w:t>
      </w:r>
      <w:r>
        <w:rPr>
          <w:color w:val="0F0F0F"/>
          <w:spacing w:val="-15"/>
          <w:w w:val="105"/>
          <w:sz w:val="20"/>
        </w:rPr>
        <w:t> </w:t>
      </w:r>
      <w:r>
        <w:rPr>
          <w:color w:val="0F0F0F"/>
          <w:w w:val="105"/>
          <w:sz w:val="20"/>
        </w:rPr>
        <w:t>to</w:t>
      </w:r>
      <w:r>
        <w:rPr>
          <w:color w:val="0F0F0F"/>
          <w:spacing w:val="-21"/>
          <w:w w:val="105"/>
          <w:sz w:val="20"/>
        </w:rPr>
        <w:t> </w:t>
      </w:r>
      <w:r>
        <w:rPr>
          <w:color w:val="0F0F0F"/>
          <w:w w:val="105"/>
          <w:sz w:val="20"/>
        </w:rPr>
        <w:t>any</w:t>
      </w:r>
      <w:r>
        <w:rPr>
          <w:color w:val="0F0F0F"/>
          <w:spacing w:val="-20"/>
          <w:w w:val="105"/>
          <w:sz w:val="20"/>
        </w:rPr>
        <w:t> </w:t>
      </w:r>
      <w:r>
        <w:rPr>
          <w:color w:val="0F0F0F"/>
          <w:w w:val="105"/>
          <w:sz w:val="20"/>
        </w:rPr>
        <w:t>settlement</w:t>
      </w:r>
      <w:r>
        <w:rPr>
          <w:color w:val="0F0F0F"/>
          <w:spacing w:val="-6"/>
          <w:w w:val="105"/>
          <w:sz w:val="20"/>
        </w:rPr>
        <w:t> </w:t>
      </w:r>
      <w:r>
        <w:rPr>
          <w:color w:val="0F0F0F"/>
          <w:w w:val="105"/>
          <w:sz w:val="20"/>
        </w:rPr>
        <w:t>amount where this is practical and where a perpetrator is clearly</w:t>
      </w:r>
      <w:r>
        <w:rPr>
          <w:color w:val="0F0F0F"/>
          <w:spacing w:val="-33"/>
          <w:w w:val="105"/>
          <w:sz w:val="20"/>
        </w:rPr>
        <w:t> </w:t>
      </w:r>
      <w:r>
        <w:rPr>
          <w:color w:val="0F0F0F"/>
          <w:w w:val="105"/>
          <w:sz w:val="20"/>
        </w:rPr>
        <w:t>culpable.</w:t>
      </w:r>
    </w:p>
    <w:p>
      <w:pPr>
        <w:pStyle w:val="BodyText"/>
        <w:spacing w:before="8"/>
      </w:pPr>
    </w:p>
    <w:p>
      <w:pPr>
        <w:pStyle w:val="ListParagraph"/>
        <w:numPr>
          <w:ilvl w:val="0"/>
          <w:numId w:val="4"/>
        </w:numPr>
        <w:tabs>
          <w:tab w:pos="1738" w:val="left" w:leader="none"/>
        </w:tabs>
        <w:spacing w:line="249" w:lineRule="auto" w:before="0" w:after="0"/>
        <w:ind w:left="1741" w:right="1621" w:hanging="334"/>
        <w:jc w:val="left"/>
        <w:rPr>
          <w:color w:val="0F0F0F"/>
          <w:sz w:val="20"/>
        </w:rPr>
      </w:pPr>
      <w:r>
        <w:rPr>
          <w:color w:val="0F0F0F"/>
          <w:sz w:val="20"/>
        </w:rPr>
        <w:t>In accordance with the Model Litigant Policy, agencies should offer an apology in all cases where they are aware the State has acted</w:t>
      </w:r>
      <w:r>
        <w:rPr>
          <w:color w:val="0F0F0F"/>
          <w:spacing w:val="14"/>
          <w:sz w:val="20"/>
        </w:rPr>
        <w:t> </w:t>
      </w:r>
      <w:r>
        <w:rPr>
          <w:color w:val="0F0F0F"/>
          <w:sz w:val="20"/>
        </w:rPr>
        <w:t>improperly.</w:t>
      </w:r>
    </w:p>
    <w:p>
      <w:pPr>
        <w:pStyle w:val="BodyText"/>
        <w:spacing w:before="1"/>
        <w:rPr>
          <w:sz w:val="21"/>
        </w:rPr>
      </w:pPr>
    </w:p>
    <w:p>
      <w:pPr>
        <w:pStyle w:val="ListParagraph"/>
        <w:numPr>
          <w:ilvl w:val="0"/>
          <w:numId w:val="4"/>
        </w:numPr>
        <w:tabs>
          <w:tab w:pos="1747" w:val="left" w:leader="none"/>
        </w:tabs>
        <w:spacing w:line="249" w:lineRule="auto" w:before="0" w:after="0"/>
        <w:ind w:left="1743" w:right="1655" w:hanging="336"/>
        <w:jc w:val="left"/>
        <w:rPr>
          <w:color w:val="0F0F0F"/>
          <w:sz w:val="20"/>
        </w:rPr>
      </w:pPr>
      <w:r>
        <w:rPr>
          <w:color w:val="0F0F0F"/>
          <w:w w:val="105"/>
          <w:sz w:val="20"/>
        </w:rPr>
        <w:t>Agencies</w:t>
      </w:r>
      <w:r>
        <w:rPr>
          <w:color w:val="0F0F0F"/>
          <w:spacing w:val="-9"/>
          <w:w w:val="105"/>
          <w:sz w:val="20"/>
        </w:rPr>
        <w:t> </w:t>
      </w:r>
      <w:r>
        <w:rPr>
          <w:color w:val="0F0F0F"/>
          <w:w w:val="105"/>
          <w:sz w:val="20"/>
        </w:rPr>
        <w:t>acknowledge</w:t>
      </w:r>
      <w:r>
        <w:rPr>
          <w:color w:val="0F0F0F"/>
          <w:spacing w:val="-6"/>
          <w:w w:val="105"/>
          <w:sz w:val="20"/>
        </w:rPr>
        <w:t> </w:t>
      </w:r>
      <w:r>
        <w:rPr>
          <w:color w:val="0F0F0F"/>
          <w:w w:val="105"/>
          <w:sz w:val="20"/>
        </w:rPr>
        <w:t>they</w:t>
      </w:r>
      <w:r>
        <w:rPr>
          <w:color w:val="0F0F0F"/>
          <w:spacing w:val="-17"/>
          <w:w w:val="105"/>
          <w:sz w:val="20"/>
        </w:rPr>
        <w:t> </w:t>
      </w:r>
      <w:r>
        <w:rPr>
          <w:color w:val="0F0F0F"/>
          <w:w w:val="105"/>
          <w:sz w:val="20"/>
        </w:rPr>
        <w:t>are</w:t>
      </w:r>
      <w:r>
        <w:rPr>
          <w:color w:val="0F0F0F"/>
          <w:spacing w:val="-21"/>
          <w:w w:val="105"/>
          <w:sz w:val="20"/>
        </w:rPr>
        <w:t> </w:t>
      </w:r>
      <w:r>
        <w:rPr>
          <w:color w:val="0F0F0F"/>
          <w:w w:val="105"/>
          <w:sz w:val="20"/>
        </w:rPr>
        <w:t>required</w:t>
      </w:r>
      <w:r>
        <w:rPr>
          <w:color w:val="0F0F0F"/>
          <w:spacing w:val="-14"/>
          <w:w w:val="105"/>
          <w:sz w:val="20"/>
        </w:rPr>
        <w:t> </w:t>
      </w:r>
      <w:r>
        <w:rPr>
          <w:color w:val="0F0F0F"/>
          <w:w w:val="105"/>
          <w:sz w:val="20"/>
        </w:rPr>
        <w:t>to</w:t>
      </w:r>
      <w:r>
        <w:rPr>
          <w:color w:val="0F0F0F"/>
          <w:spacing w:val="-22"/>
          <w:w w:val="105"/>
          <w:sz w:val="20"/>
        </w:rPr>
        <w:t> </w:t>
      </w:r>
      <w:r>
        <w:rPr>
          <w:color w:val="0F0F0F"/>
          <w:w w:val="105"/>
          <w:sz w:val="20"/>
        </w:rPr>
        <w:t>report</w:t>
      </w:r>
      <w:r>
        <w:rPr>
          <w:color w:val="0F0F0F"/>
          <w:spacing w:val="-16"/>
          <w:w w:val="105"/>
          <w:sz w:val="20"/>
        </w:rPr>
        <w:t> </w:t>
      </w:r>
      <w:r>
        <w:rPr>
          <w:color w:val="0F0F0F"/>
          <w:w w:val="105"/>
          <w:sz w:val="20"/>
        </w:rPr>
        <w:t>claims</w:t>
      </w:r>
      <w:r>
        <w:rPr>
          <w:color w:val="0F0F0F"/>
          <w:spacing w:val="-18"/>
          <w:w w:val="105"/>
          <w:sz w:val="20"/>
        </w:rPr>
        <w:t> </w:t>
      </w:r>
      <w:r>
        <w:rPr>
          <w:color w:val="0F0F0F"/>
          <w:w w:val="105"/>
          <w:sz w:val="20"/>
        </w:rPr>
        <w:t>of</w:t>
      </w:r>
      <w:r>
        <w:rPr>
          <w:color w:val="0F0F0F"/>
          <w:spacing w:val="-18"/>
          <w:w w:val="105"/>
          <w:sz w:val="20"/>
        </w:rPr>
        <w:t> </w:t>
      </w:r>
      <w:r>
        <w:rPr>
          <w:color w:val="0F0F0F"/>
          <w:w w:val="105"/>
          <w:sz w:val="20"/>
        </w:rPr>
        <w:t>any</w:t>
      </w:r>
      <w:r>
        <w:rPr>
          <w:color w:val="0F0F0F"/>
          <w:spacing w:val="-25"/>
          <w:w w:val="105"/>
          <w:sz w:val="20"/>
        </w:rPr>
        <w:t> </w:t>
      </w:r>
      <w:r>
        <w:rPr>
          <w:color w:val="0F0F0F"/>
          <w:w w:val="105"/>
          <w:sz w:val="20"/>
        </w:rPr>
        <w:t>serious</w:t>
      </w:r>
      <w:r>
        <w:rPr>
          <w:color w:val="0F0F0F"/>
          <w:spacing w:val="-17"/>
          <w:w w:val="105"/>
          <w:sz w:val="20"/>
        </w:rPr>
        <w:t> </w:t>
      </w:r>
      <w:r>
        <w:rPr>
          <w:color w:val="0F0F0F"/>
          <w:w w:val="105"/>
          <w:sz w:val="20"/>
        </w:rPr>
        <w:t>indictable</w:t>
      </w:r>
      <w:r>
        <w:rPr>
          <w:color w:val="0F0F0F"/>
          <w:spacing w:val="-10"/>
          <w:w w:val="105"/>
          <w:sz w:val="20"/>
        </w:rPr>
        <w:t> </w:t>
      </w:r>
      <w:r>
        <w:rPr>
          <w:color w:val="0F0F0F"/>
          <w:w w:val="105"/>
          <w:sz w:val="20"/>
        </w:rPr>
        <w:t>offence to the NSW Police</w:t>
      </w:r>
      <w:r>
        <w:rPr>
          <w:color w:val="0F0F0F"/>
          <w:spacing w:val="-11"/>
          <w:w w:val="105"/>
          <w:sz w:val="20"/>
        </w:rPr>
        <w:t> </w:t>
      </w:r>
      <w:r>
        <w:rPr>
          <w:color w:val="0F0F0F"/>
          <w:w w:val="105"/>
          <w:sz w:val="20"/>
        </w:rPr>
        <w:t>Force.</w:t>
      </w:r>
    </w:p>
    <w:p>
      <w:pPr>
        <w:spacing w:after="0" w:line="249" w:lineRule="auto"/>
        <w:jc w:val="left"/>
        <w:rPr>
          <w:sz w:val="20"/>
        </w:rPr>
        <w:sectPr>
          <w:pgSz w:w="11910" w:h="16830"/>
          <w:pgMar w:top="1600" w:bottom="280" w:left="220" w:right="100"/>
        </w:sectPr>
      </w:pPr>
    </w:p>
    <w:p>
      <w:pPr>
        <w:pStyle w:val="ListParagraph"/>
        <w:numPr>
          <w:ilvl w:val="0"/>
          <w:numId w:val="4"/>
        </w:numPr>
        <w:tabs>
          <w:tab w:pos="1795" w:val="left" w:leader="none"/>
        </w:tabs>
        <w:spacing w:line="247" w:lineRule="auto" w:before="87" w:after="0"/>
        <w:ind w:left="1791" w:right="1602" w:hanging="331"/>
        <w:jc w:val="both"/>
        <w:rPr>
          <w:color w:val="111111"/>
          <w:sz w:val="20"/>
        </w:rPr>
      </w:pPr>
      <w:r>
        <w:rPr/>
        <w:pict>
          <v:shape style="position:absolute;margin-left:2.88pt;margin-top:341.279999pt;width:.25pt;height:114.25pt;mso-position-horizontal-relative:page;mso-position-vertical-relative:page;z-index:251667456" coordorigin="58,6826" coordsize="5,2285" path="m58,9073l58,7727m63,10015l63,9111e" filled="false" stroked="true" strokeweight=".720991pt" strokecolor="#000000">
            <v:path arrowok="t"/>
            <v:stroke dashstyle="solid"/>
            <w10:wrap type="none"/>
          </v:shape>
        </w:pict>
      </w:r>
      <w:r>
        <w:rPr>
          <w:color w:val="111111"/>
          <w:sz w:val="20"/>
        </w:rPr>
        <w:t>Compliance with this policy and the Model Litigant Policy will be overseen through annual reports to the Secretaries' Board or Social Policy  Cabinet  Committee (subject to the need to protect privacy and legal professional privilege)</w:t>
      </w:r>
      <w:r>
        <w:rPr>
          <w:color w:val="111111"/>
          <w:spacing w:val="47"/>
          <w:sz w:val="20"/>
        </w:rPr>
        <w:t> </w:t>
      </w:r>
      <w:r>
        <w:rPr>
          <w:color w:val="111111"/>
          <w:sz w:val="20"/>
        </w:rPr>
        <w:t>outlining:</w:t>
      </w:r>
    </w:p>
    <w:p>
      <w:pPr>
        <w:pStyle w:val="BodyText"/>
        <w:spacing w:before="6"/>
        <w:rPr>
          <w:sz w:val="25"/>
        </w:rPr>
      </w:pPr>
    </w:p>
    <w:p>
      <w:pPr>
        <w:pStyle w:val="ListParagraph"/>
        <w:numPr>
          <w:ilvl w:val="1"/>
          <w:numId w:val="4"/>
        </w:numPr>
        <w:tabs>
          <w:tab w:pos="2174" w:val="left" w:leader="none"/>
          <w:tab w:pos="2175" w:val="left" w:leader="none"/>
        </w:tabs>
        <w:spacing w:line="240" w:lineRule="auto" w:before="0" w:after="0"/>
        <w:ind w:left="2174" w:right="0" w:hanging="396"/>
        <w:jc w:val="left"/>
        <w:rPr>
          <w:color w:val="111111"/>
          <w:sz w:val="20"/>
        </w:rPr>
      </w:pPr>
      <w:r>
        <w:rPr>
          <w:color w:val="111111"/>
          <w:w w:val="105"/>
          <w:sz w:val="20"/>
        </w:rPr>
        <w:t>The progress of civil matters involving child</w:t>
      </w:r>
      <w:r>
        <w:rPr>
          <w:color w:val="111111"/>
          <w:spacing w:val="-7"/>
          <w:w w:val="105"/>
          <w:sz w:val="20"/>
        </w:rPr>
        <w:t> </w:t>
      </w:r>
      <w:r>
        <w:rPr>
          <w:color w:val="111111"/>
          <w:w w:val="105"/>
          <w:sz w:val="20"/>
        </w:rPr>
        <w:t>abuse</w:t>
      </w:r>
    </w:p>
    <w:p>
      <w:pPr>
        <w:pStyle w:val="BodyText"/>
        <w:spacing w:before="1"/>
        <w:rPr>
          <w:sz w:val="23"/>
        </w:rPr>
      </w:pPr>
    </w:p>
    <w:p>
      <w:pPr>
        <w:pStyle w:val="ListParagraph"/>
        <w:numPr>
          <w:ilvl w:val="1"/>
          <w:numId w:val="4"/>
        </w:numPr>
        <w:tabs>
          <w:tab w:pos="2172" w:val="left" w:leader="none"/>
          <w:tab w:pos="2173" w:val="left" w:leader="none"/>
        </w:tabs>
        <w:spacing w:line="240" w:lineRule="auto" w:before="0" w:after="0"/>
        <w:ind w:left="2172" w:right="0" w:hanging="394"/>
        <w:jc w:val="left"/>
        <w:rPr>
          <w:color w:val="111111"/>
          <w:sz w:val="20"/>
        </w:rPr>
      </w:pPr>
      <w:r>
        <w:rPr>
          <w:color w:val="111111"/>
          <w:w w:val="105"/>
          <w:sz w:val="20"/>
        </w:rPr>
        <w:t>Explanations for any significant delay in resolving matters</w:t>
      </w:r>
    </w:p>
    <w:p>
      <w:pPr>
        <w:pStyle w:val="BodyText"/>
        <w:rPr>
          <w:sz w:val="23"/>
        </w:rPr>
      </w:pPr>
    </w:p>
    <w:p>
      <w:pPr>
        <w:pStyle w:val="ListParagraph"/>
        <w:numPr>
          <w:ilvl w:val="1"/>
          <w:numId w:val="4"/>
        </w:numPr>
        <w:tabs>
          <w:tab w:pos="2169" w:val="left" w:leader="none"/>
          <w:tab w:pos="2170" w:val="left" w:leader="none"/>
        </w:tabs>
        <w:spacing w:line="240" w:lineRule="auto" w:before="0" w:after="0"/>
        <w:ind w:left="2169" w:right="0" w:hanging="387"/>
        <w:jc w:val="left"/>
        <w:rPr>
          <w:color w:val="212121"/>
          <w:sz w:val="20"/>
        </w:rPr>
      </w:pPr>
      <w:r>
        <w:rPr>
          <w:color w:val="111111"/>
          <w:w w:val="105"/>
          <w:sz w:val="20"/>
        </w:rPr>
        <w:t>Statements of compliance with Model Litigant Policy and these</w:t>
      </w:r>
      <w:r>
        <w:rPr>
          <w:color w:val="111111"/>
          <w:spacing w:val="-20"/>
          <w:w w:val="105"/>
          <w:sz w:val="20"/>
        </w:rPr>
        <w:t> </w:t>
      </w:r>
      <w:r>
        <w:rPr>
          <w:color w:val="111111"/>
          <w:w w:val="105"/>
          <w:sz w:val="20"/>
        </w:rPr>
        <w:t>Principles</w:t>
      </w:r>
    </w:p>
    <w:p>
      <w:pPr>
        <w:pStyle w:val="BodyText"/>
        <w:spacing w:before="4"/>
        <w:rPr>
          <w:sz w:val="21"/>
        </w:rPr>
      </w:pPr>
    </w:p>
    <w:p>
      <w:pPr>
        <w:pStyle w:val="ListParagraph"/>
        <w:numPr>
          <w:ilvl w:val="0"/>
          <w:numId w:val="4"/>
        </w:numPr>
        <w:tabs>
          <w:tab w:pos="1790" w:val="left" w:leader="none"/>
        </w:tabs>
        <w:spacing w:line="249" w:lineRule="auto" w:before="1" w:after="0"/>
        <w:ind w:left="1786" w:right="1572" w:hanging="331"/>
        <w:jc w:val="left"/>
        <w:rPr>
          <w:color w:val="111111"/>
          <w:sz w:val="20"/>
        </w:rPr>
      </w:pPr>
      <w:r>
        <w:rPr>
          <w:color w:val="111111"/>
          <w:w w:val="105"/>
          <w:sz w:val="20"/>
        </w:rPr>
        <w:t>Agencies will provide assistance, where possible, to claimants and their legal representatives</w:t>
      </w:r>
      <w:r>
        <w:rPr>
          <w:color w:val="111111"/>
          <w:spacing w:val="-22"/>
          <w:w w:val="105"/>
          <w:sz w:val="20"/>
        </w:rPr>
        <w:t> </w:t>
      </w:r>
      <w:r>
        <w:rPr>
          <w:color w:val="111111"/>
          <w:w w:val="105"/>
          <w:sz w:val="20"/>
        </w:rPr>
        <w:t>in</w:t>
      </w:r>
      <w:r>
        <w:rPr>
          <w:color w:val="111111"/>
          <w:spacing w:val="-17"/>
          <w:w w:val="105"/>
          <w:sz w:val="20"/>
        </w:rPr>
        <w:t> </w:t>
      </w:r>
      <w:r>
        <w:rPr>
          <w:color w:val="111111"/>
          <w:w w:val="105"/>
          <w:sz w:val="20"/>
        </w:rPr>
        <w:t>identifying</w:t>
      </w:r>
      <w:r>
        <w:rPr>
          <w:color w:val="111111"/>
          <w:spacing w:val="-6"/>
          <w:w w:val="105"/>
          <w:sz w:val="20"/>
        </w:rPr>
        <w:t> </w:t>
      </w:r>
      <w:r>
        <w:rPr>
          <w:color w:val="111111"/>
          <w:w w:val="105"/>
          <w:sz w:val="20"/>
        </w:rPr>
        <w:t>the</w:t>
      </w:r>
      <w:r>
        <w:rPr>
          <w:color w:val="111111"/>
          <w:spacing w:val="-13"/>
          <w:w w:val="105"/>
          <w:sz w:val="20"/>
        </w:rPr>
        <w:t> </w:t>
      </w:r>
      <w:r>
        <w:rPr>
          <w:color w:val="111111"/>
          <w:w w:val="105"/>
          <w:sz w:val="20"/>
        </w:rPr>
        <w:t>proper</w:t>
      </w:r>
      <w:r>
        <w:rPr>
          <w:color w:val="111111"/>
          <w:spacing w:val="-7"/>
          <w:w w:val="105"/>
          <w:sz w:val="20"/>
        </w:rPr>
        <w:t> </w:t>
      </w:r>
      <w:r>
        <w:rPr>
          <w:color w:val="111111"/>
          <w:w w:val="105"/>
          <w:sz w:val="20"/>
        </w:rPr>
        <w:t>defendant</w:t>
      </w:r>
      <w:r>
        <w:rPr>
          <w:color w:val="111111"/>
          <w:spacing w:val="-14"/>
          <w:w w:val="105"/>
          <w:sz w:val="20"/>
        </w:rPr>
        <w:t> </w:t>
      </w:r>
      <w:r>
        <w:rPr>
          <w:color w:val="111111"/>
          <w:w w:val="105"/>
          <w:sz w:val="20"/>
        </w:rPr>
        <w:t>to</w:t>
      </w:r>
      <w:r>
        <w:rPr>
          <w:color w:val="111111"/>
          <w:spacing w:val="-17"/>
          <w:w w:val="105"/>
          <w:sz w:val="20"/>
        </w:rPr>
        <w:t> </w:t>
      </w:r>
      <w:r>
        <w:rPr>
          <w:color w:val="111111"/>
          <w:w w:val="105"/>
          <w:sz w:val="20"/>
        </w:rPr>
        <w:t>a</w:t>
      </w:r>
      <w:r>
        <w:rPr>
          <w:color w:val="111111"/>
          <w:spacing w:val="-17"/>
          <w:w w:val="105"/>
          <w:sz w:val="20"/>
        </w:rPr>
        <w:t> </w:t>
      </w:r>
      <w:r>
        <w:rPr>
          <w:color w:val="111111"/>
          <w:w w:val="105"/>
          <w:sz w:val="20"/>
        </w:rPr>
        <w:t>claim</w:t>
      </w:r>
      <w:r>
        <w:rPr>
          <w:color w:val="111111"/>
          <w:spacing w:val="-7"/>
          <w:w w:val="105"/>
          <w:sz w:val="20"/>
        </w:rPr>
        <w:t> </w:t>
      </w:r>
      <w:r>
        <w:rPr>
          <w:color w:val="111111"/>
          <w:w w:val="105"/>
          <w:sz w:val="20"/>
        </w:rPr>
        <w:t>if</w:t>
      </w:r>
      <w:r>
        <w:rPr>
          <w:color w:val="111111"/>
          <w:spacing w:val="-10"/>
          <w:w w:val="105"/>
          <w:sz w:val="20"/>
        </w:rPr>
        <w:t> </w:t>
      </w:r>
      <w:r>
        <w:rPr>
          <w:color w:val="111111"/>
          <w:w w:val="105"/>
          <w:sz w:val="20"/>
        </w:rPr>
        <w:t>the</w:t>
      </w:r>
      <w:r>
        <w:rPr>
          <w:color w:val="111111"/>
          <w:spacing w:val="-14"/>
          <w:w w:val="105"/>
          <w:sz w:val="20"/>
        </w:rPr>
        <w:t> </w:t>
      </w:r>
      <w:r>
        <w:rPr>
          <w:color w:val="111111"/>
          <w:w w:val="105"/>
          <w:sz w:val="20"/>
        </w:rPr>
        <w:t>proper</w:t>
      </w:r>
      <w:r>
        <w:rPr>
          <w:color w:val="111111"/>
          <w:spacing w:val="-15"/>
          <w:w w:val="105"/>
          <w:sz w:val="20"/>
        </w:rPr>
        <w:t> </w:t>
      </w:r>
      <w:r>
        <w:rPr>
          <w:color w:val="111111"/>
          <w:w w:val="105"/>
          <w:sz w:val="20"/>
        </w:rPr>
        <w:t>defendant</w:t>
      </w:r>
      <w:r>
        <w:rPr>
          <w:color w:val="111111"/>
          <w:spacing w:val="-8"/>
          <w:w w:val="105"/>
          <w:sz w:val="20"/>
        </w:rPr>
        <w:t> </w:t>
      </w:r>
      <w:r>
        <w:rPr>
          <w:color w:val="111111"/>
          <w:w w:val="105"/>
          <w:sz w:val="20"/>
        </w:rPr>
        <w:t>is</w:t>
      </w:r>
      <w:r>
        <w:rPr>
          <w:color w:val="111111"/>
          <w:spacing w:val="-9"/>
          <w:w w:val="105"/>
          <w:sz w:val="20"/>
        </w:rPr>
        <w:t> </w:t>
      </w:r>
      <w:r>
        <w:rPr>
          <w:color w:val="111111"/>
          <w:w w:val="105"/>
          <w:sz w:val="20"/>
        </w:rPr>
        <w:t>not identified or is incorrectly</w:t>
      </w:r>
      <w:r>
        <w:rPr>
          <w:color w:val="111111"/>
          <w:spacing w:val="1"/>
          <w:w w:val="105"/>
          <w:sz w:val="20"/>
        </w:rPr>
        <w:t> </w:t>
      </w:r>
      <w:r>
        <w:rPr>
          <w:color w:val="111111"/>
          <w:w w:val="105"/>
          <w:sz w:val="20"/>
        </w:rPr>
        <w:t>identified.</w:t>
      </w:r>
    </w:p>
    <w:p>
      <w:pPr>
        <w:spacing w:after="0" w:line="249" w:lineRule="auto"/>
        <w:jc w:val="left"/>
        <w:rPr>
          <w:sz w:val="20"/>
        </w:rPr>
        <w:sectPr>
          <w:pgSz w:w="11910" w:h="16830"/>
          <w:pgMar w:top="1600" w:bottom="280" w:left="220" w:right="100"/>
        </w:sectPr>
      </w:pPr>
    </w:p>
    <w:p>
      <w:pPr>
        <w:pStyle w:val="BodyText"/>
        <w:spacing w:before="4"/>
        <w:rPr>
          <w:sz w:val="17"/>
        </w:rPr>
      </w:pPr>
      <w:r>
        <w:rPr/>
        <w:drawing>
          <wp:anchor distT="0" distB="0" distL="0" distR="0" allowOverlap="1" layoutInCell="1" locked="0" behindDoc="0" simplePos="0" relativeHeight="251668480">
            <wp:simplePos x="0" y="0"/>
            <wp:positionH relativeFrom="page">
              <wp:posOffset>390143</wp:posOffset>
            </wp:positionH>
            <wp:positionV relativeFrom="page">
              <wp:posOffset>0</wp:posOffset>
            </wp:positionV>
            <wp:extent cx="7168896" cy="10686288"/>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7168896" cy="10686288"/>
                    </a:xfrm>
                    <a:prstGeom prst="rect">
                      <a:avLst/>
                    </a:prstGeom>
                  </pic:spPr>
                </pic:pic>
              </a:graphicData>
            </a:graphic>
          </wp:anchor>
        </w:drawing>
      </w:r>
    </w:p>
    <w:p>
      <w:pPr>
        <w:spacing w:after="0"/>
        <w:rPr>
          <w:sz w:val="17"/>
        </w:rPr>
        <w:sectPr>
          <w:pgSz w:w="11910" w:h="16830"/>
          <w:pgMar w:top="1600" w:bottom="280" w:left="220" w:right="100"/>
        </w:sectPr>
      </w:pPr>
    </w:p>
    <w:p>
      <w:pPr>
        <w:tabs>
          <w:tab w:pos="2326" w:val="left" w:leader="none"/>
        </w:tabs>
        <w:spacing w:before="19"/>
        <w:ind w:left="410" w:right="0" w:firstLine="0"/>
        <w:jc w:val="left"/>
        <w:rPr>
          <w:rFonts w:ascii="Times New Roman"/>
          <w:sz w:val="40"/>
        </w:rPr>
      </w:pPr>
      <w:r>
        <w:rPr>
          <w:color w:val="111111"/>
          <w:w w:val="90"/>
          <w:sz w:val="40"/>
        </w:rPr>
        <w:t>AffXZl\&lt;l,:c</w:t>
        <w:tab/>
      </w:r>
      <w:r>
        <w:rPr>
          <w:rFonts w:ascii="Times New Roman"/>
          <w:color w:val="111111"/>
          <w:sz w:val="40"/>
        </w:rPr>
        <w:t>'s</w:t>
      </w:r>
    </w:p>
    <w:p>
      <w:pPr>
        <w:spacing w:before="81"/>
        <w:ind w:left="1028" w:right="0" w:firstLine="0"/>
        <w:jc w:val="left"/>
        <w:rPr>
          <w:b/>
          <w:sz w:val="35"/>
        </w:rPr>
      </w:pPr>
      <w:r>
        <w:rPr>
          <w:b/>
          <w:color w:val="444444"/>
          <w:w w:val="115"/>
          <w:sz w:val="35"/>
        </w:rPr>
        <w:t>Revi</w:t>
      </w:r>
      <w:r>
        <w:rPr>
          <w:b/>
          <w:color w:val="111111"/>
          <w:w w:val="115"/>
          <w:sz w:val="35"/>
        </w:rPr>
        <w:t>s</w:t>
      </w:r>
      <w:r>
        <w:rPr>
          <w:b/>
          <w:color w:val="444444"/>
          <w:w w:val="115"/>
          <w:sz w:val="35"/>
        </w:rPr>
        <w:t>ed m od</w:t>
      </w:r>
      <w:r>
        <w:rPr>
          <w:b/>
          <w:color w:val="111111"/>
          <w:w w:val="115"/>
          <w:sz w:val="35"/>
        </w:rPr>
        <w:t>e</w:t>
      </w:r>
      <w:r>
        <w:rPr>
          <w:b/>
          <w:color w:val="444444"/>
          <w:w w:val="115"/>
          <w:sz w:val="35"/>
        </w:rPr>
        <w:t>l litigant poli</w:t>
      </w:r>
      <w:r>
        <w:rPr>
          <w:b/>
          <w:color w:val="111111"/>
          <w:w w:val="115"/>
          <w:sz w:val="35"/>
        </w:rPr>
        <w:t>c</w:t>
      </w:r>
      <w:r>
        <w:rPr>
          <w:b/>
          <w:color w:val="444444"/>
          <w:w w:val="115"/>
          <w:sz w:val="35"/>
        </w:rPr>
        <w:t>y</w:t>
      </w:r>
    </w:p>
    <w:p>
      <w:pPr>
        <w:spacing w:line="252" w:lineRule="auto" w:before="286"/>
        <w:ind w:left="1022" w:right="782" w:hanging="2"/>
        <w:jc w:val="left"/>
        <w:rPr>
          <w:sz w:val="21"/>
        </w:rPr>
      </w:pPr>
      <w:r>
        <w:rPr>
          <w:color w:val="111111"/>
          <w:w w:val="105"/>
          <w:sz w:val="21"/>
        </w:rPr>
        <w:t>The Northern Territory Government has a common law responsibility to act as a model litigant. To ensure proper standards in litigation, the Northern Territory of Australia, its agencies, employees, and all lawyers acting for the Northern Territory must behave as a model litigant in handling claims and conducting litigation.</w:t>
      </w:r>
    </w:p>
    <w:p>
      <w:pPr>
        <w:pStyle w:val="BodyText"/>
        <w:spacing w:before="7"/>
      </w:pPr>
    </w:p>
    <w:p>
      <w:pPr>
        <w:spacing w:before="0"/>
        <w:ind w:left="1023" w:right="0" w:firstLine="0"/>
        <w:jc w:val="left"/>
        <w:rPr>
          <w:b/>
          <w:sz w:val="31"/>
        </w:rPr>
      </w:pPr>
      <w:r>
        <w:rPr>
          <w:b/>
          <w:color w:val="111111"/>
          <w:sz w:val="31"/>
        </w:rPr>
        <w:t>The obligation requires the Northern Territory to:</w:t>
      </w:r>
    </w:p>
    <w:p>
      <w:pPr>
        <w:pStyle w:val="ListParagraph"/>
        <w:numPr>
          <w:ilvl w:val="0"/>
          <w:numId w:val="5"/>
        </w:numPr>
        <w:tabs>
          <w:tab w:pos="1382" w:val="left" w:leader="none"/>
        </w:tabs>
        <w:spacing w:line="252" w:lineRule="auto" w:before="213" w:after="0"/>
        <w:ind w:left="1377" w:right="1193" w:hanging="356"/>
        <w:jc w:val="left"/>
        <w:rPr>
          <w:sz w:val="21"/>
        </w:rPr>
      </w:pPr>
      <w:r>
        <w:rPr>
          <w:color w:val="111111"/>
          <w:w w:val="105"/>
          <w:sz w:val="21"/>
        </w:rPr>
        <w:t>Act</w:t>
      </w:r>
      <w:r>
        <w:rPr>
          <w:color w:val="111111"/>
          <w:spacing w:val="-9"/>
          <w:w w:val="105"/>
          <w:sz w:val="21"/>
        </w:rPr>
        <w:t> </w:t>
      </w:r>
      <w:r>
        <w:rPr>
          <w:color w:val="111111"/>
          <w:w w:val="105"/>
          <w:sz w:val="21"/>
        </w:rPr>
        <w:t>honestly,</w:t>
      </w:r>
      <w:r>
        <w:rPr>
          <w:color w:val="111111"/>
          <w:spacing w:val="-1"/>
          <w:w w:val="105"/>
          <w:sz w:val="21"/>
        </w:rPr>
        <w:t> </w:t>
      </w:r>
      <w:r>
        <w:rPr>
          <w:color w:val="111111"/>
          <w:w w:val="105"/>
          <w:sz w:val="21"/>
        </w:rPr>
        <w:t>consistently</w:t>
      </w:r>
      <w:r>
        <w:rPr>
          <w:color w:val="111111"/>
          <w:spacing w:val="4"/>
          <w:w w:val="105"/>
          <w:sz w:val="21"/>
        </w:rPr>
        <w:t> </w:t>
      </w:r>
      <w:r>
        <w:rPr>
          <w:color w:val="111111"/>
          <w:w w:val="105"/>
          <w:sz w:val="21"/>
        </w:rPr>
        <w:t>and</w:t>
      </w:r>
      <w:r>
        <w:rPr>
          <w:color w:val="111111"/>
          <w:spacing w:val="-12"/>
          <w:w w:val="105"/>
          <w:sz w:val="21"/>
        </w:rPr>
        <w:t> </w:t>
      </w:r>
      <w:r>
        <w:rPr>
          <w:color w:val="111111"/>
          <w:w w:val="105"/>
          <w:sz w:val="21"/>
        </w:rPr>
        <w:t>fairly</w:t>
      </w:r>
      <w:r>
        <w:rPr>
          <w:color w:val="111111"/>
          <w:spacing w:val="-6"/>
          <w:w w:val="105"/>
          <w:sz w:val="21"/>
        </w:rPr>
        <w:t> </w:t>
      </w:r>
      <w:r>
        <w:rPr>
          <w:color w:val="111111"/>
          <w:w w:val="105"/>
          <w:sz w:val="21"/>
        </w:rPr>
        <w:t>when</w:t>
      </w:r>
      <w:r>
        <w:rPr>
          <w:color w:val="111111"/>
          <w:spacing w:val="-1"/>
          <w:w w:val="105"/>
          <w:sz w:val="21"/>
        </w:rPr>
        <w:t> </w:t>
      </w:r>
      <w:r>
        <w:rPr>
          <w:color w:val="111111"/>
          <w:w w:val="105"/>
          <w:sz w:val="21"/>
        </w:rPr>
        <w:t>handling</w:t>
      </w:r>
      <w:r>
        <w:rPr>
          <w:color w:val="111111"/>
          <w:spacing w:val="-5"/>
          <w:w w:val="105"/>
          <w:sz w:val="21"/>
        </w:rPr>
        <w:t> </w:t>
      </w:r>
      <w:r>
        <w:rPr>
          <w:color w:val="111111"/>
          <w:w w:val="105"/>
          <w:sz w:val="21"/>
        </w:rPr>
        <w:t>claims</w:t>
      </w:r>
      <w:r>
        <w:rPr>
          <w:color w:val="111111"/>
          <w:spacing w:val="2"/>
          <w:w w:val="105"/>
          <w:sz w:val="21"/>
        </w:rPr>
        <w:t> </w:t>
      </w:r>
      <w:r>
        <w:rPr>
          <w:color w:val="111111"/>
          <w:w w:val="105"/>
          <w:sz w:val="21"/>
        </w:rPr>
        <w:t>and</w:t>
      </w:r>
      <w:r>
        <w:rPr>
          <w:color w:val="111111"/>
          <w:spacing w:val="-10"/>
          <w:w w:val="105"/>
          <w:sz w:val="21"/>
        </w:rPr>
        <w:t> </w:t>
      </w:r>
      <w:r>
        <w:rPr>
          <w:color w:val="111111"/>
          <w:w w:val="105"/>
          <w:sz w:val="21"/>
        </w:rPr>
        <w:t>litigation</w:t>
      </w:r>
      <w:r>
        <w:rPr>
          <w:color w:val="111111"/>
          <w:spacing w:val="-10"/>
          <w:w w:val="105"/>
          <w:sz w:val="21"/>
        </w:rPr>
        <w:t> </w:t>
      </w:r>
      <w:r>
        <w:rPr>
          <w:color w:val="111111"/>
          <w:w w:val="105"/>
          <w:sz w:val="21"/>
        </w:rPr>
        <w:t>brought</w:t>
      </w:r>
      <w:r>
        <w:rPr>
          <w:color w:val="111111"/>
          <w:spacing w:val="-1"/>
          <w:w w:val="105"/>
          <w:sz w:val="21"/>
        </w:rPr>
        <w:t> </w:t>
      </w:r>
      <w:r>
        <w:rPr>
          <w:color w:val="111111"/>
          <w:w w:val="105"/>
          <w:sz w:val="21"/>
        </w:rPr>
        <w:t>by</w:t>
      </w:r>
      <w:r>
        <w:rPr>
          <w:color w:val="111111"/>
          <w:spacing w:val="-13"/>
          <w:w w:val="105"/>
          <w:sz w:val="21"/>
        </w:rPr>
        <w:t> </w:t>
      </w:r>
      <w:r>
        <w:rPr>
          <w:color w:val="111111"/>
          <w:w w:val="105"/>
          <w:sz w:val="21"/>
        </w:rPr>
        <w:t>or</w:t>
      </w:r>
      <w:r>
        <w:rPr>
          <w:color w:val="111111"/>
          <w:spacing w:val="-13"/>
          <w:w w:val="105"/>
          <w:sz w:val="21"/>
        </w:rPr>
        <w:t> </w:t>
      </w:r>
      <w:r>
        <w:rPr>
          <w:color w:val="111111"/>
          <w:w w:val="105"/>
          <w:sz w:val="21"/>
        </w:rPr>
        <w:t>against the Northern</w:t>
      </w:r>
      <w:r>
        <w:rPr>
          <w:color w:val="111111"/>
          <w:spacing w:val="3"/>
          <w:w w:val="105"/>
          <w:sz w:val="21"/>
        </w:rPr>
        <w:t> </w:t>
      </w:r>
      <w:r>
        <w:rPr>
          <w:color w:val="111111"/>
          <w:w w:val="105"/>
          <w:sz w:val="21"/>
        </w:rPr>
        <w:t>Territory</w:t>
      </w:r>
      <w:r>
        <w:rPr>
          <w:color w:val="2D2D2D"/>
          <w:w w:val="105"/>
          <w:sz w:val="21"/>
        </w:rPr>
        <w:t>.</w:t>
      </w:r>
    </w:p>
    <w:p>
      <w:pPr>
        <w:pStyle w:val="ListParagraph"/>
        <w:numPr>
          <w:ilvl w:val="0"/>
          <w:numId w:val="5"/>
        </w:numPr>
        <w:tabs>
          <w:tab w:pos="1382" w:val="left" w:leader="none"/>
        </w:tabs>
        <w:spacing w:line="247" w:lineRule="auto" w:before="123" w:after="0"/>
        <w:ind w:left="1376" w:right="1586" w:hanging="353"/>
        <w:jc w:val="left"/>
        <w:rPr>
          <w:sz w:val="21"/>
        </w:rPr>
      </w:pPr>
      <w:r>
        <w:rPr>
          <w:color w:val="111111"/>
          <w:w w:val="105"/>
          <w:sz w:val="21"/>
        </w:rPr>
        <w:t>Act</w:t>
      </w:r>
      <w:r>
        <w:rPr>
          <w:color w:val="111111"/>
          <w:spacing w:val="-7"/>
          <w:w w:val="105"/>
          <w:sz w:val="21"/>
        </w:rPr>
        <w:t> </w:t>
      </w:r>
      <w:r>
        <w:rPr>
          <w:color w:val="111111"/>
          <w:w w:val="105"/>
          <w:sz w:val="21"/>
        </w:rPr>
        <w:t>with</w:t>
      </w:r>
      <w:r>
        <w:rPr>
          <w:color w:val="111111"/>
          <w:spacing w:val="-11"/>
          <w:w w:val="105"/>
          <w:sz w:val="21"/>
        </w:rPr>
        <w:t> </w:t>
      </w:r>
      <w:r>
        <w:rPr>
          <w:color w:val="111111"/>
          <w:w w:val="105"/>
          <w:sz w:val="21"/>
        </w:rPr>
        <w:t>complete</w:t>
      </w:r>
      <w:r>
        <w:rPr>
          <w:color w:val="111111"/>
          <w:spacing w:val="-2"/>
          <w:w w:val="105"/>
          <w:sz w:val="21"/>
        </w:rPr>
        <w:t> </w:t>
      </w:r>
      <w:r>
        <w:rPr>
          <w:color w:val="111111"/>
          <w:w w:val="105"/>
          <w:sz w:val="21"/>
        </w:rPr>
        <w:t>propriety</w:t>
      </w:r>
      <w:r>
        <w:rPr>
          <w:color w:val="111111"/>
          <w:spacing w:val="-4"/>
          <w:w w:val="105"/>
          <w:sz w:val="21"/>
        </w:rPr>
        <w:t> </w:t>
      </w:r>
      <w:r>
        <w:rPr>
          <w:color w:val="111111"/>
          <w:w w:val="105"/>
          <w:sz w:val="21"/>
        </w:rPr>
        <w:t>and</w:t>
      </w:r>
      <w:r>
        <w:rPr>
          <w:color w:val="111111"/>
          <w:spacing w:val="-11"/>
          <w:w w:val="105"/>
          <w:sz w:val="21"/>
        </w:rPr>
        <w:t> </w:t>
      </w:r>
      <w:r>
        <w:rPr>
          <w:color w:val="111111"/>
          <w:w w:val="105"/>
          <w:sz w:val="21"/>
        </w:rPr>
        <w:t>in</w:t>
      </w:r>
      <w:r>
        <w:rPr>
          <w:color w:val="111111"/>
          <w:spacing w:val="-7"/>
          <w:w w:val="105"/>
          <w:sz w:val="21"/>
        </w:rPr>
        <w:t> </w:t>
      </w:r>
      <w:r>
        <w:rPr>
          <w:color w:val="111111"/>
          <w:w w:val="105"/>
          <w:sz w:val="21"/>
        </w:rPr>
        <w:t>accordance</w:t>
      </w:r>
      <w:r>
        <w:rPr>
          <w:color w:val="111111"/>
          <w:spacing w:val="2"/>
          <w:w w:val="105"/>
          <w:sz w:val="21"/>
        </w:rPr>
        <w:t> </w:t>
      </w:r>
      <w:r>
        <w:rPr>
          <w:color w:val="111111"/>
          <w:w w:val="105"/>
          <w:sz w:val="21"/>
        </w:rPr>
        <w:t>with</w:t>
      </w:r>
      <w:r>
        <w:rPr>
          <w:color w:val="111111"/>
          <w:spacing w:val="-11"/>
          <w:w w:val="105"/>
          <w:sz w:val="21"/>
        </w:rPr>
        <w:t> </w:t>
      </w:r>
      <w:r>
        <w:rPr>
          <w:color w:val="111111"/>
          <w:w w:val="105"/>
          <w:sz w:val="21"/>
        </w:rPr>
        <w:t>the</w:t>
      </w:r>
      <w:r>
        <w:rPr>
          <w:color w:val="111111"/>
          <w:spacing w:val="-14"/>
          <w:w w:val="105"/>
          <w:sz w:val="21"/>
        </w:rPr>
        <w:t> </w:t>
      </w:r>
      <w:r>
        <w:rPr>
          <w:color w:val="111111"/>
          <w:w w:val="105"/>
          <w:sz w:val="21"/>
        </w:rPr>
        <w:t>highest professional</w:t>
      </w:r>
      <w:r>
        <w:rPr>
          <w:color w:val="111111"/>
          <w:spacing w:val="2"/>
          <w:w w:val="105"/>
          <w:sz w:val="21"/>
        </w:rPr>
        <w:t> </w:t>
      </w:r>
      <w:r>
        <w:rPr>
          <w:color w:val="111111"/>
          <w:w w:val="105"/>
          <w:sz w:val="21"/>
        </w:rPr>
        <w:t>standard,</w:t>
      </w:r>
      <w:r>
        <w:rPr>
          <w:color w:val="111111"/>
          <w:spacing w:val="5"/>
          <w:w w:val="105"/>
          <w:sz w:val="21"/>
        </w:rPr>
        <w:t> </w:t>
      </w:r>
      <w:r>
        <w:rPr>
          <w:color w:val="111111"/>
          <w:w w:val="105"/>
          <w:sz w:val="21"/>
        </w:rPr>
        <w:t>as recognised and expected by the</w:t>
      </w:r>
      <w:r>
        <w:rPr>
          <w:color w:val="111111"/>
          <w:spacing w:val="29"/>
          <w:w w:val="105"/>
          <w:sz w:val="21"/>
        </w:rPr>
        <w:t> </w:t>
      </w:r>
      <w:r>
        <w:rPr>
          <w:color w:val="111111"/>
          <w:w w:val="105"/>
          <w:sz w:val="21"/>
        </w:rPr>
        <w:t>courts.</w:t>
      </w:r>
    </w:p>
    <w:p>
      <w:pPr>
        <w:pStyle w:val="ListParagraph"/>
        <w:numPr>
          <w:ilvl w:val="0"/>
          <w:numId w:val="5"/>
        </w:numPr>
        <w:tabs>
          <w:tab w:pos="1380" w:val="left" w:leader="none"/>
        </w:tabs>
        <w:spacing w:line="247" w:lineRule="auto" w:before="132" w:after="0"/>
        <w:ind w:left="1378" w:right="1580" w:hanging="358"/>
        <w:jc w:val="left"/>
        <w:rPr>
          <w:sz w:val="21"/>
        </w:rPr>
      </w:pPr>
      <w:r>
        <w:rPr>
          <w:color w:val="111111"/>
          <w:w w:val="105"/>
          <w:sz w:val="21"/>
        </w:rPr>
        <w:t>Deal</w:t>
      </w:r>
      <w:r>
        <w:rPr>
          <w:color w:val="111111"/>
          <w:spacing w:val="-13"/>
          <w:w w:val="105"/>
          <w:sz w:val="21"/>
        </w:rPr>
        <w:t> </w:t>
      </w:r>
      <w:r>
        <w:rPr>
          <w:color w:val="111111"/>
          <w:w w:val="105"/>
          <w:sz w:val="21"/>
        </w:rPr>
        <w:t>with</w:t>
      </w:r>
      <w:r>
        <w:rPr>
          <w:color w:val="111111"/>
          <w:spacing w:val="-6"/>
          <w:w w:val="105"/>
          <w:sz w:val="21"/>
        </w:rPr>
        <w:t> </w:t>
      </w:r>
      <w:r>
        <w:rPr>
          <w:color w:val="111111"/>
          <w:w w:val="105"/>
          <w:sz w:val="21"/>
        </w:rPr>
        <w:t>claims</w:t>
      </w:r>
      <w:r>
        <w:rPr>
          <w:color w:val="111111"/>
          <w:spacing w:val="1"/>
          <w:w w:val="105"/>
          <w:sz w:val="21"/>
        </w:rPr>
        <w:t> </w:t>
      </w:r>
      <w:r>
        <w:rPr>
          <w:color w:val="111111"/>
          <w:w w:val="105"/>
          <w:sz w:val="21"/>
        </w:rPr>
        <w:t>promptly,</w:t>
      </w:r>
      <w:r>
        <w:rPr>
          <w:color w:val="111111"/>
          <w:spacing w:val="3"/>
          <w:w w:val="105"/>
          <w:sz w:val="21"/>
        </w:rPr>
        <w:t> </w:t>
      </w:r>
      <w:r>
        <w:rPr>
          <w:color w:val="111111"/>
          <w:w w:val="105"/>
          <w:sz w:val="21"/>
        </w:rPr>
        <w:t>avoid</w:t>
      </w:r>
      <w:r>
        <w:rPr>
          <w:color w:val="111111"/>
          <w:spacing w:val="-3"/>
          <w:w w:val="105"/>
          <w:sz w:val="21"/>
        </w:rPr>
        <w:t> </w:t>
      </w:r>
      <w:r>
        <w:rPr>
          <w:color w:val="111111"/>
          <w:w w:val="105"/>
          <w:sz w:val="21"/>
        </w:rPr>
        <w:t>unnecessary</w:t>
      </w:r>
      <w:r>
        <w:rPr>
          <w:color w:val="111111"/>
          <w:spacing w:val="2"/>
          <w:w w:val="105"/>
          <w:sz w:val="21"/>
        </w:rPr>
        <w:t> </w:t>
      </w:r>
      <w:r>
        <w:rPr>
          <w:color w:val="111111"/>
          <w:w w:val="105"/>
          <w:sz w:val="21"/>
        </w:rPr>
        <w:t>delay</w:t>
      </w:r>
      <w:r>
        <w:rPr>
          <w:color w:val="111111"/>
          <w:spacing w:val="-11"/>
          <w:w w:val="105"/>
          <w:sz w:val="21"/>
        </w:rPr>
        <w:t> </w:t>
      </w:r>
      <w:r>
        <w:rPr>
          <w:color w:val="111111"/>
          <w:w w:val="105"/>
          <w:sz w:val="21"/>
        </w:rPr>
        <w:t>and</w:t>
      </w:r>
      <w:r>
        <w:rPr>
          <w:color w:val="111111"/>
          <w:spacing w:val="-6"/>
          <w:w w:val="105"/>
          <w:sz w:val="21"/>
        </w:rPr>
        <w:t> </w:t>
      </w:r>
      <w:r>
        <w:rPr>
          <w:color w:val="111111"/>
          <w:w w:val="105"/>
          <w:sz w:val="21"/>
        </w:rPr>
        <w:t>comply</w:t>
      </w:r>
      <w:r>
        <w:rPr>
          <w:color w:val="111111"/>
          <w:spacing w:val="1"/>
          <w:w w:val="105"/>
          <w:sz w:val="21"/>
        </w:rPr>
        <w:t> </w:t>
      </w:r>
      <w:r>
        <w:rPr>
          <w:color w:val="111111"/>
          <w:w w:val="105"/>
          <w:sz w:val="21"/>
        </w:rPr>
        <w:t>with</w:t>
      </w:r>
      <w:r>
        <w:rPr>
          <w:color w:val="111111"/>
          <w:spacing w:val="-10"/>
          <w:w w:val="105"/>
          <w:sz w:val="21"/>
        </w:rPr>
        <w:t> </w:t>
      </w:r>
      <w:r>
        <w:rPr>
          <w:color w:val="111111"/>
          <w:w w:val="105"/>
          <w:sz w:val="21"/>
        </w:rPr>
        <w:t>all</w:t>
      </w:r>
      <w:r>
        <w:rPr>
          <w:color w:val="111111"/>
          <w:spacing w:val="-13"/>
          <w:w w:val="105"/>
          <w:sz w:val="21"/>
        </w:rPr>
        <w:t> </w:t>
      </w:r>
      <w:r>
        <w:rPr>
          <w:color w:val="111111"/>
          <w:w w:val="105"/>
          <w:sz w:val="21"/>
        </w:rPr>
        <w:t>court</w:t>
      </w:r>
      <w:r>
        <w:rPr>
          <w:color w:val="111111"/>
          <w:spacing w:val="-8"/>
          <w:w w:val="105"/>
          <w:sz w:val="21"/>
        </w:rPr>
        <w:t> </w:t>
      </w:r>
      <w:r>
        <w:rPr>
          <w:color w:val="111111"/>
          <w:w w:val="105"/>
          <w:sz w:val="21"/>
        </w:rPr>
        <w:t>orders</w:t>
      </w:r>
      <w:r>
        <w:rPr>
          <w:color w:val="111111"/>
          <w:spacing w:val="1"/>
          <w:w w:val="105"/>
          <w:sz w:val="21"/>
        </w:rPr>
        <w:t> </w:t>
      </w:r>
      <w:r>
        <w:rPr>
          <w:color w:val="111111"/>
          <w:w w:val="105"/>
          <w:sz w:val="21"/>
        </w:rPr>
        <w:t>and directions in a timely</w:t>
      </w:r>
      <w:r>
        <w:rPr>
          <w:color w:val="111111"/>
          <w:spacing w:val="12"/>
          <w:w w:val="105"/>
          <w:sz w:val="21"/>
        </w:rPr>
        <w:t> </w:t>
      </w:r>
      <w:r>
        <w:rPr>
          <w:color w:val="111111"/>
          <w:w w:val="105"/>
          <w:sz w:val="21"/>
        </w:rPr>
        <w:t>manner.</w:t>
      </w:r>
    </w:p>
    <w:p>
      <w:pPr>
        <w:pStyle w:val="ListParagraph"/>
        <w:numPr>
          <w:ilvl w:val="0"/>
          <w:numId w:val="5"/>
        </w:numPr>
        <w:tabs>
          <w:tab w:pos="1375" w:val="left" w:leader="none"/>
        </w:tabs>
        <w:spacing w:line="240" w:lineRule="auto" w:before="132" w:after="0"/>
        <w:ind w:left="1374" w:right="0" w:hanging="353"/>
        <w:jc w:val="left"/>
        <w:rPr>
          <w:sz w:val="21"/>
        </w:rPr>
      </w:pPr>
      <w:r>
        <w:rPr>
          <w:color w:val="111111"/>
          <w:w w:val="105"/>
          <w:sz w:val="21"/>
        </w:rPr>
        <w:t>Make an early assessment</w:t>
      </w:r>
      <w:r>
        <w:rPr>
          <w:color w:val="111111"/>
          <w:spacing w:val="11"/>
          <w:w w:val="105"/>
          <w:sz w:val="21"/>
        </w:rPr>
        <w:t> </w:t>
      </w:r>
      <w:r>
        <w:rPr>
          <w:color w:val="111111"/>
          <w:w w:val="105"/>
          <w:sz w:val="21"/>
        </w:rPr>
        <w:t>of:</w:t>
      </w:r>
    </w:p>
    <w:p>
      <w:pPr>
        <w:pStyle w:val="ListParagraph"/>
        <w:numPr>
          <w:ilvl w:val="1"/>
          <w:numId w:val="5"/>
        </w:numPr>
        <w:tabs>
          <w:tab w:pos="1734" w:val="left" w:leader="none"/>
        </w:tabs>
        <w:spacing w:line="240" w:lineRule="auto" w:before="133" w:after="0"/>
        <w:ind w:left="1733" w:right="0" w:hanging="361"/>
        <w:jc w:val="left"/>
        <w:rPr>
          <w:sz w:val="21"/>
        </w:rPr>
      </w:pPr>
      <w:r>
        <w:rPr>
          <w:color w:val="111111"/>
          <w:w w:val="105"/>
          <w:sz w:val="21"/>
        </w:rPr>
        <w:t>the Northern Territory's prospects of success in legal proceedings;</w:t>
      </w:r>
      <w:r>
        <w:rPr>
          <w:color w:val="111111"/>
          <w:spacing w:val="30"/>
          <w:w w:val="105"/>
          <w:sz w:val="21"/>
        </w:rPr>
        <w:t> </w:t>
      </w:r>
      <w:r>
        <w:rPr>
          <w:color w:val="111111"/>
          <w:w w:val="105"/>
          <w:sz w:val="21"/>
        </w:rPr>
        <w:t>and</w:t>
      </w:r>
    </w:p>
    <w:p>
      <w:pPr>
        <w:pStyle w:val="ListParagraph"/>
        <w:numPr>
          <w:ilvl w:val="1"/>
          <w:numId w:val="5"/>
        </w:numPr>
        <w:tabs>
          <w:tab w:pos="1734" w:val="left" w:leader="none"/>
        </w:tabs>
        <w:spacing w:line="240" w:lineRule="auto" w:before="134" w:after="0"/>
        <w:ind w:left="1733" w:right="0" w:hanging="362"/>
        <w:jc w:val="left"/>
        <w:rPr>
          <w:sz w:val="21"/>
        </w:rPr>
      </w:pPr>
      <w:r>
        <w:rPr>
          <w:color w:val="111111"/>
          <w:w w:val="105"/>
          <w:sz w:val="21"/>
        </w:rPr>
        <w:t>the Northern Territory's potential liability in claims against the Northern</w:t>
      </w:r>
      <w:r>
        <w:rPr>
          <w:color w:val="111111"/>
          <w:spacing w:val="11"/>
          <w:w w:val="105"/>
          <w:sz w:val="21"/>
        </w:rPr>
        <w:t> </w:t>
      </w:r>
      <w:r>
        <w:rPr>
          <w:color w:val="111111"/>
          <w:w w:val="105"/>
          <w:sz w:val="21"/>
        </w:rPr>
        <w:t>Territory.</w:t>
      </w:r>
    </w:p>
    <w:p>
      <w:pPr>
        <w:pStyle w:val="ListParagraph"/>
        <w:numPr>
          <w:ilvl w:val="0"/>
          <w:numId w:val="5"/>
        </w:numPr>
        <w:tabs>
          <w:tab w:pos="1370" w:val="left" w:leader="none"/>
        </w:tabs>
        <w:spacing w:line="252" w:lineRule="auto" w:before="133" w:after="0"/>
        <w:ind w:left="1376" w:right="989" w:hanging="361"/>
        <w:jc w:val="left"/>
        <w:rPr>
          <w:sz w:val="21"/>
        </w:rPr>
      </w:pPr>
      <w:r>
        <w:rPr>
          <w:color w:val="111111"/>
          <w:w w:val="105"/>
          <w:sz w:val="21"/>
        </w:rPr>
        <w:t>Pay legitimate claims without litigation, including making partial settlements of claims or interim payments where it is clear that liability is at least as much as the amount to be</w:t>
      </w:r>
      <w:r>
        <w:rPr>
          <w:color w:val="111111"/>
          <w:spacing w:val="-37"/>
          <w:w w:val="105"/>
          <w:sz w:val="21"/>
        </w:rPr>
        <w:t> </w:t>
      </w:r>
      <w:r>
        <w:rPr>
          <w:color w:val="111111"/>
          <w:w w:val="105"/>
          <w:sz w:val="21"/>
        </w:rPr>
        <w:t>paid.</w:t>
      </w:r>
    </w:p>
    <w:p>
      <w:pPr>
        <w:pStyle w:val="ListParagraph"/>
        <w:numPr>
          <w:ilvl w:val="0"/>
          <w:numId w:val="5"/>
        </w:numPr>
        <w:tabs>
          <w:tab w:pos="1376" w:val="left" w:leader="none"/>
        </w:tabs>
        <w:spacing w:line="252" w:lineRule="auto" w:before="122" w:after="0"/>
        <w:ind w:left="1371" w:right="1182" w:hanging="360"/>
        <w:jc w:val="left"/>
        <w:rPr>
          <w:sz w:val="21"/>
        </w:rPr>
      </w:pPr>
      <w:r>
        <w:rPr>
          <w:color w:val="111111"/>
          <w:w w:val="105"/>
          <w:sz w:val="21"/>
        </w:rPr>
        <w:t>Consider</w:t>
      </w:r>
      <w:r>
        <w:rPr>
          <w:color w:val="111111"/>
          <w:spacing w:val="4"/>
          <w:w w:val="105"/>
          <w:sz w:val="21"/>
        </w:rPr>
        <w:t> </w:t>
      </w:r>
      <w:r>
        <w:rPr>
          <w:color w:val="111111"/>
          <w:w w:val="105"/>
          <w:sz w:val="21"/>
        </w:rPr>
        <w:t>seeking</w:t>
      </w:r>
      <w:r>
        <w:rPr>
          <w:color w:val="111111"/>
          <w:spacing w:val="1"/>
          <w:w w:val="105"/>
          <w:sz w:val="21"/>
        </w:rPr>
        <w:t> </w:t>
      </w:r>
      <w:r>
        <w:rPr>
          <w:color w:val="111111"/>
          <w:w w:val="105"/>
          <w:sz w:val="21"/>
        </w:rPr>
        <w:t>to</w:t>
      </w:r>
      <w:r>
        <w:rPr>
          <w:color w:val="111111"/>
          <w:spacing w:val="-5"/>
          <w:w w:val="105"/>
          <w:sz w:val="21"/>
        </w:rPr>
        <w:t> </w:t>
      </w:r>
      <w:r>
        <w:rPr>
          <w:color w:val="111111"/>
          <w:w w:val="105"/>
          <w:sz w:val="21"/>
        </w:rPr>
        <w:t>avoid</w:t>
      </w:r>
      <w:r>
        <w:rPr>
          <w:color w:val="111111"/>
          <w:spacing w:val="-4"/>
          <w:w w:val="105"/>
          <w:sz w:val="21"/>
        </w:rPr>
        <w:t> </w:t>
      </w:r>
      <w:r>
        <w:rPr>
          <w:color w:val="111111"/>
          <w:w w:val="105"/>
          <w:sz w:val="21"/>
        </w:rPr>
        <w:t>or</w:t>
      </w:r>
      <w:r>
        <w:rPr>
          <w:color w:val="111111"/>
          <w:spacing w:val="-9"/>
          <w:w w:val="105"/>
          <w:sz w:val="21"/>
        </w:rPr>
        <w:t> </w:t>
      </w:r>
      <w:r>
        <w:rPr>
          <w:color w:val="111111"/>
          <w:w w:val="105"/>
          <w:sz w:val="21"/>
        </w:rPr>
        <w:t>limit</w:t>
      </w:r>
      <w:r>
        <w:rPr>
          <w:color w:val="111111"/>
          <w:spacing w:val="-5"/>
          <w:w w:val="105"/>
          <w:sz w:val="21"/>
        </w:rPr>
        <w:t> </w:t>
      </w:r>
      <w:r>
        <w:rPr>
          <w:color w:val="111111"/>
          <w:w w:val="105"/>
          <w:sz w:val="21"/>
        </w:rPr>
        <w:t>the</w:t>
      </w:r>
      <w:r>
        <w:rPr>
          <w:color w:val="111111"/>
          <w:spacing w:val="-3"/>
          <w:w w:val="105"/>
          <w:sz w:val="21"/>
        </w:rPr>
        <w:t> </w:t>
      </w:r>
      <w:r>
        <w:rPr>
          <w:color w:val="111111"/>
          <w:w w:val="105"/>
          <w:sz w:val="21"/>
        </w:rPr>
        <w:t>scope</w:t>
      </w:r>
      <w:r>
        <w:rPr>
          <w:color w:val="111111"/>
          <w:spacing w:val="-8"/>
          <w:w w:val="105"/>
          <w:sz w:val="21"/>
        </w:rPr>
        <w:t> </w:t>
      </w:r>
      <w:r>
        <w:rPr>
          <w:color w:val="111111"/>
          <w:w w:val="105"/>
          <w:sz w:val="21"/>
        </w:rPr>
        <w:t>of</w:t>
      </w:r>
      <w:r>
        <w:rPr>
          <w:color w:val="111111"/>
          <w:spacing w:val="-6"/>
          <w:w w:val="105"/>
          <w:sz w:val="21"/>
        </w:rPr>
        <w:t> </w:t>
      </w:r>
      <w:r>
        <w:rPr>
          <w:color w:val="111111"/>
          <w:w w:val="105"/>
          <w:sz w:val="21"/>
        </w:rPr>
        <w:t>legal</w:t>
      </w:r>
      <w:r>
        <w:rPr>
          <w:color w:val="111111"/>
          <w:spacing w:val="-8"/>
          <w:w w:val="105"/>
          <w:sz w:val="21"/>
        </w:rPr>
        <w:t> </w:t>
      </w:r>
      <w:r>
        <w:rPr>
          <w:color w:val="111111"/>
          <w:w w:val="105"/>
          <w:sz w:val="21"/>
        </w:rPr>
        <w:t>proceedings</w:t>
      </w:r>
      <w:r>
        <w:rPr>
          <w:color w:val="111111"/>
          <w:spacing w:val="12"/>
          <w:w w:val="105"/>
          <w:sz w:val="21"/>
        </w:rPr>
        <w:t> </w:t>
      </w:r>
      <w:r>
        <w:rPr>
          <w:color w:val="111111"/>
          <w:w w:val="105"/>
          <w:sz w:val="21"/>
        </w:rPr>
        <w:t>by</w:t>
      </w:r>
      <w:r>
        <w:rPr>
          <w:color w:val="111111"/>
          <w:spacing w:val="-8"/>
          <w:w w:val="105"/>
          <w:sz w:val="21"/>
        </w:rPr>
        <w:t> </w:t>
      </w:r>
      <w:r>
        <w:rPr>
          <w:color w:val="111111"/>
          <w:w w:val="105"/>
          <w:sz w:val="21"/>
        </w:rPr>
        <w:t>taking such</w:t>
      </w:r>
      <w:r>
        <w:rPr>
          <w:color w:val="111111"/>
          <w:spacing w:val="-7"/>
          <w:w w:val="105"/>
          <w:sz w:val="21"/>
        </w:rPr>
        <w:t> </w:t>
      </w:r>
      <w:r>
        <w:rPr>
          <w:color w:val="111111"/>
          <w:w w:val="105"/>
          <w:sz w:val="21"/>
        </w:rPr>
        <w:t>steps</w:t>
      </w:r>
      <w:r>
        <w:rPr>
          <w:color w:val="111111"/>
          <w:spacing w:val="2"/>
          <w:w w:val="105"/>
          <w:sz w:val="21"/>
        </w:rPr>
        <w:t> </w:t>
      </w:r>
      <w:r>
        <w:rPr>
          <w:color w:val="111111"/>
          <w:w w:val="105"/>
          <w:sz w:val="21"/>
        </w:rPr>
        <w:t>as</w:t>
      </w:r>
      <w:r>
        <w:rPr>
          <w:color w:val="111111"/>
          <w:spacing w:val="-9"/>
          <w:w w:val="105"/>
          <w:sz w:val="21"/>
        </w:rPr>
        <w:t> </w:t>
      </w:r>
      <w:r>
        <w:rPr>
          <w:color w:val="111111"/>
          <w:w w:val="105"/>
          <w:sz w:val="21"/>
        </w:rPr>
        <w:t>are reasonable, including participating in appropriate alternative dispute resolution (ADR) processes or settlement negotiations in good</w:t>
      </w:r>
      <w:r>
        <w:rPr>
          <w:color w:val="111111"/>
          <w:spacing w:val="14"/>
          <w:w w:val="105"/>
          <w:sz w:val="21"/>
        </w:rPr>
        <w:t> </w:t>
      </w:r>
      <w:r>
        <w:rPr>
          <w:color w:val="111111"/>
          <w:w w:val="105"/>
          <w:sz w:val="21"/>
        </w:rPr>
        <w:t>faith</w:t>
      </w:r>
      <w:r>
        <w:rPr>
          <w:color w:val="2D2D2D"/>
          <w:w w:val="105"/>
          <w:sz w:val="21"/>
        </w:rPr>
        <w:t>.</w:t>
      </w:r>
    </w:p>
    <w:p>
      <w:pPr>
        <w:pStyle w:val="ListParagraph"/>
        <w:numPr>
          <w:ilvl w:val="0"/>
          <w:numId w:val="5"/>
        </w:numPr>
        <w:tabs>
          <w:tab w:pos="1374" w:val="left" w:leader="none"/>
        </w:tabs>
        <w:spacing w:line="247" w:lineRule="auto" w:before="124" w:after="0"/>
        <w:ind w:left="1371" w:right="1363" w:hanging="357"/>
        <w:jc w:val="left"/>
        <w:rPr>
          <w:sz w:val="21"/>
        </w:rPr>
      </w:pPr>
      <w:r>
        <w:rPr>
          <w:color w:val="111111"/>
          <w:w w:val="105"/>
          <w:sz w:val="21"/>
        </w:rPr>
        <w:t>Where</w:t>
      </w:r>
      <w:r>
        <w:rPr>
          <w:color w:val="111111"/>
          <w:spacing w:val="-1"/>
          <w:w w:val="105"/>
          <w:sz w:val="21"/>
        </w:rPr>
        <w:t> </w:t>
      </w:r>
      <w:r>
        <w:rPr>
          <w:color w:val="111111"/>
          <w:w w:val="105"/>
          <w:sz w:val="21"/>
        </w:rPr>
        <w:t>it</w:t>
      </w:r>
      <w:r>
        <w:rPr>
          <w:color w:val="111111"/>
          <w:spacing w:val="-10"/>
          <w:w w:val="105"/>
          <w:sz w:val="21"/>
        </w:rPr>
        <w:t> </w:t>
      </w:r>
      <w:r>
        <w:rPr>
          <w:color w:val="111111"/>
          <w:w w:val="105"/>
          <w:sz w:val="21"/>
        </w:rPr>
        <w:t>is</w:t>
      </w:r>
      <w:r>
        <w:rPr>
          <w:color w:val="111111"/>
          <w:spacing w:val="-10"/>
          <w:w w:val="105"/>
          <w:sz w:val="21"/>
        </w:rPr>
        <w:t> </w:t>
      </w:r>
      <w:r>
        <w:rPr>
          <w:color w:val="111111"/>
          <w:w w:val="105"/>
          <w:sz w:val="21"/>
        </w:rPr>
        <w:t>not</w:t>
      </w:r>
      <w:r>
        <w:rPr>
          <w:color w:val="111111"/>
          <w:spacing w:val="-6"/>
          <w:w w:val="105"/>
          <w:sz w:val="21"/>
        </w:rPr>
        <w:t> </w:t>
      </w:r>
      <w:r>
        <w:rPr>
          <w:color w:val="111111"/>
          <w:w w:val="105"/>
          <w:sz w:val="21"/>
        </w:rPr>
        <w:t>possible</w:t>
      </w:r>
      <w:r>
        <w:rPr>
          <w:color w:val="111111"/>
          <w:spacing w:val="9"/>
          <w:w w:val="105"/>
          <w:sz w:val="21"/>
        </w:rPr>
        <w:t> </w:t>
      </w:r>
      <w:r>
        <w:rPr>
          <w:color w:val="111111"/>
          <w:w w:val="105"/>
          <w:sz w:val="21"/>
        </w:rPr>
        <w:t>to</w:t>
      </w:r>
      <w:r>
        <w:rPr>
          <w:color w:val="111111"/>
          <w:spacing w:val="-5"/>
          <w:w w:val="105"/>
          <w:sz w:val="21"/>
        </w:rPr>
        <w:t> </w:t>
      </w:r>
      <w:r>
        <w:rPr>
          <w:color w:val="111111"/>
          <w:w w:val="105"/>
          <w:sz w:val="21"/>
        </w:rPr>
        <w:t>avoid</w:t>
      </w:r>
      <w:r>
        <w:rPr>
          <w:color w:val="111111"/>
          <w:spacing w:val="-4"/>
          <w:w w:val="105"/>
          <w:sz w:val="21"/>
        </w:rPr>
        <w:t> </w:t>
      </w:r>
      <w:r>
        <w:rPr>
          <w:color w:val="111111"/>
          <w:w w:val="105"/>
          <w:sz w:val="21"/>
        </w:rPr>
        <w:t>litigation,</w:t>
      </w:r>
      <w:r>
        <w:rPr>
          <w:color w:val="111111"/>
          <w:spacing w:val="5"/>
          <w:w w:val="105"/>
          <w:sz w:val="21"/>
        </w:rPr>
        <w:t> </w:t>
      </w:r>
      <w:r>
        <w:rPr>
          <w:color w:val="111111"/>
          <w:w w:val="105"/>
          <w:sz w:val="21"/>
        </w:rPr>
        <w:t>seek</w:t>
      </w:r>
      <w:r>
        <w:rPr>
          <w:color w:val="111111"/>
          <w:spacing w:val="-1"/>
          <w:w w:val="105"/>
          <w:sz w:val="21"/>
        </w:rPr>
        <w:t> </w:t>
      </w:r>
      <w:r>
        <w:rPr>
          <w:color w:val="111111"/>
          <w:w w:val="105"/>
          <w:sz w:val="21"/>
        </w:rPr>
        <w:t>to</w:t>
      </w:r>
      <w:r>
        <w:rPr>
          <w:color w:val="111111"/>
          <w:spacing w:val="-12"/>
          <w:w w:val="105"/>
          <w:sz w:val="21"/>
        </w:rPr>
        <w:t> </w:t>
      </w:r>
      <w:r>
        <w:rPr>
          <w:color w:val="111111"/>
          <w:w w:val="105"/>
          <w:sz w:val="21"/>
        </w:rPr>
        <w:t>keep</w:t>
      </w:r>
      <w:r>
        <w:rPr>
          <w:color w:val="111111"/>
          <w:spacing w:val="2"/>
          <w:w w:val="105"/>
          <w:sz w:val="21"/>
        </w:rPr>
        <w:t> </w:t>
      </w:r>
      <w:r>
        <w:rPr>
          <w:color w:val="111111"/>
          <w:w w:val="105"/>
          <w:sz w:val="21"/>
        </w:rPr>
        <w:t>the</w:t>
      </w:r>
      <w:r>
        <w:rPr>
          <w:color w:val="111111"/>
          <w:spacing w:val="-5"/>
          <w:w w:val="105"/>
          <w:sz w:val="21"/>
        </w:rPr>
        <w:t> </w:t>
      </w:r>
      <w:r>
        <w:rPr>
          <w:color w:val="111111"/>
          <w:w w:val="105"/>
          <w:sz w:val="21"/>
        </w:rPr>
        <w:t>costs</w:t>
      </w:r>
      <w:r>
        <w:rPr>
          <w:color w:val="111111"/>
          <w:spacing w:val="1"/>
          <w:w w:val="105"/>
          <w:sz w:val="21"/>
        </w:rPr>
        <w:t> </w:t>
      </w:r>
      <w:r>
        <w:rPr>
          <w:color w:val="111111"/>
          <w:w w:val="105"/>
          <w:sz w:val="21"/>
        </w:rPr>
        <w:t>of</w:t>
      </w:r>
      <w:r>
        <w:rPr>
          <w:color w:val="111111"/>
          <w:spacing w:val="-8"/>
          <w:w w:val="105"/>
          <w:sz w:val="21"/>
        </w:rPr>
        <w:t> </w:t>
      </w:r>
      <w:r>
        <w:rPr>
          <w:color w:val="111111"/>
          <w:w w:val="105"/>
          <w:sz w:val="21"/>
        </w:rPr>
        <w:t>litigation to</w:t>
      </w:r>
      <w:r>
        <w:rPr>
          <w:color w:val="111111"/>
          <w:spacing w:val="-5"/>
          <w:w w:val="105"/>
          <w:sz w:val="21"/>
        </w:rPr>
        <w:t> </w:t>
      </w:r>
      <w:r>
        <w:rPr>
          <w:color w:val="111111"/>
          <w:w w:val="105"/>
          <w:sz w:val="21"/>
        </w:rPr>
        <w:t>a</w:t>
      </w:r>
      <w:r>
        <w:rPr>
          <w:color w:val="111111"/>
          <w:spacing w:val="-11"/>
          <w:w w:val="105"/>
          <w:sz w:val="21"/>
        </w:rPr>
        <w:t> </w:t>
      </w:r>
      <w:r>
        <w:rPr>
          <w:color w:val="111111"/>
          <w:w w:val="105"/>
          <w:sz w:val="21"/>
        </w:rPr>
        <w:t>minimum, including:</w:t>
      </w:r>
    </w:p>
    <w:p>
      <w:pPr>
        <w:pStyle w:val="ListParagraph"/>
        <w:numPr>
          <w:ilvl w:val="1"/>
          <w:numId w:val="5"/>
        </w:numPr>
        <w:tabs>
          <w:tab w:pos="1723" w:val="left" w:leader="none"/>
        </w:tabs>
        <w:spacing w:line="252" w:lineRule="auto" w:before="132" w:after="0"/>
        <w:ind w:left="1723" w:right="1392" w:hanging="356"/>
        <w:jc w:val="left"/>
        <w:rPr>
          <w:sz w:val="21"/>
        </w:rPr>
      </w:pPr>
      <w:r>
        <w:rPr>
          <w:color w:val="111111"/>
          <w:w w:val="105"/>
          <w:sz w:val="21"/>
        </w:rPr>
        <w:t>not requiring the other party to prove a matter which the Northern Territory knows to be true;</w:t>
      </w:r>
    </w:p>
    <w:p>
      <w:pPr>
        <w:pStyle w:val="ListParagraph"/>
        <w:numPr>
          <w:ilvl w:val="1"/>
          <w:numId w:val="5"/>
        </w:numPr>
        <w:tabs>
          <w:tab w:pos="1728" w:val="left" w:leader="none"/>
        </w:tabs>
        <w:spacing w:line="247" w:lineRule="auto" w:before="127" w:after="0"/>
        <w:ind w:left="1724" w:right="1617" w:hanging="358"/>
        <w:jc w:val="left"/>
        <w:rPr>
          <w:sz w:val="21"/>
        </w:rPr>
      </w:pPr>
      <w:r>
        <w:rPr>
          <w:color w:val="111111"/>
          <w:w w:val="105"/>
          <w:sz w:val="21"/>
        </w:rPr>
        <w:t>not</w:t>
      </w:r>
      <w:r>
        <w:rPr>
          <w:color w:val="111111"/>
          <w:spacing w:val="-8"/>
          <w:w w:val="105"/>
          <w:sz w:val="21"/>
        </w:rPr>
        <w:t> </w:t>
      </w:r>
      <w:r>
        <w:rPr>
          <w:color w:val="111111"/>
          <w:w w:val="105"/>
          <w:sz w:val="21"/>
        </w:rPr>
        <w:t>contesting</w:t>
      </w:r>
      <w:r>
        <w:rPr>
          <w:color w:val="111111"/>
          <w:spacing w:val="4"/>
          <w:w w:val="105"/>
          <w:sz w:val="21"/>
        </w:rPr>
        <w:t> </w:t>
      </w:r>
      <w:r>
        <w:rPr>
          <w:color w:val="111111"/>
          <w:w w:val="105"/>
          <w:sz w:val="21"/>
        </w:rPr>
        <w:t>liability</w:t>
      </w:r>
      <w:r>
        <w:rPr>
          <w:color w:val="111111"/>
          <w:spacing w:val="1"/>
          <w:w w:val="105"/>
          <w:sz w:val="21"/>
        </w:rPr>
        <w:t> </w:t>
      </w:r>
      <w:r>
        <w:rPr>
          <w:color w:val="111111"/>
          <w:w w:val="105"/>
          <w:sz w:val="21"/>
        </w:rPr>
        <w:t>if</w:t>
      </w:r>
      <w:r>
        <w:rPr>
          <w:color w:val="111111"/>
          <w:spacing w:val="-10"/>
          <w:w w:val="105"/>
          <w:sz w:val="21"/>
        </w:rPr>
        <w:t> </w:t>
      </w:r>
      <w:r>
        <w:rPr>
          <w:color w:val="111111"/>
          <w:w w:val="105"/>
          <w:sz w:val="21"/>
        </w:rPr>
        <w:t>the</w:t>
      </w:r>
      <w:r>
        <w:rPr>
          <w:color w:val="111111"/>
          <w:spacing w:val="-10"/>
          <w:w w:val="105"/>
          <w:sz w:val="21"/>
        </w:rPr>
        <w:t> </w:t>
      </w:r>
      <w:r>
        <w:rPr>
          <w:color w:val="111111"/>
          <w:w w:val="105"/>
          <w:sz w:val="21"/>
        </w:rPr>
        <w:t>Northern</w:t>
      </w:r>
      <w:r>
        <w:rPr>
          <w:color w:val="111111"/>
          <w:spacing w:val="2"/>
          <w:w w:val="105"/>
          <w:sz w:val="21"/>
        </w:rPr>
        <w:t> </w:t>
      </w:r>
      <w:r>
        <w:rPr>
          <w:color w:val="111111"/>
          <w:w w:val="105"/>
          <w:sz w:val="21"/>
        </w:rPr>
        <w:t>Territory</w:t>
      </w:r>
      <w:r>
        <w:rPr>
          <w:color w:val="111111"/>
          <w:spacing w:val="1"/>
          <w:w w:val="105"/>
          <w:sz w:val="21"/>
        </w:rPr>
        <w:t> </w:t>
      </w:r>
      <w:r>
        <w:rPr>
          <w:color w:val="111111"/>
          <w:w w:val="105"/>
          <w:sz w:val="21"/>
        </w:rPr>
        <w:t>believes</w:t>
      </w:r>
      <w:r>
        <w:rPr>
          <w:color w:val="111111"/>
          <w:spacing w:val="2"/>
          <w:w w:val="105"/>
          <w:sz w:val="21"/>
        </w:rPr>
        <w:t> </w:t>
      </w:r>
      <w:r>
        <w:rPr>
          <w:color w:val="111111"/>
          <w:w w:val="105"/>
          <w:sz w:val="21"/>
        </w:rPr>
        <w:t>that</w:t>
      </w:r>
      <w:r>
        <w:rPr>
          <w:color w:val="111111"/>
          <w:spacing w:val="-6"/>
          <w:w w:val="105"/>
          <w:sz w:val="21"/>
        </w:rPr>
        <w:t> </w:t>
      </w:r>
      <w:r>
        <w:rPr>
          <w:color w:val="111111"/>
          <w:w w:val="105"/>
          <w:sz w:val="21"/>
        </w:rPr>
        <w:t>the</w:t>
      </w:r>
      <w:r>
        <w:rPr>
          <w:color w:val="111111"/>
          <w:spacing w:val="-14"/>
          <w:w w:val="105"/>
          <w:sz w:val="21"/>
        </w:rPr>
        <w:t> </w:t>
      </w:r>
      <w:r>
        <w:rPr>
          <w:color w:val="111111"/>
          <w:w w:val="105"/>
          <w:sz w:val="21"/>
        </w:rPr>
        <w:t>main</w:t>
      </w:r>
      <w:r>
        <w:rPr>
          <w:color w:val="111111"/>
          <w:spacing w:val="-6"/>
          <w:w w:val="105"/>
          <w:sz w:val="21"/>
        </w:rPr>
        <w:t> </w:t>
      </w:r>
      <w:r>
        <w:rPr>
          <w:color w:val="111111"/>
          <w:w w:val="105"/>
          <w:sz w:val="21"/>
        </w:rPr>
        <w:t>dispute</w:t>
      </w:r>
      <w:r>
        <w:rPr>
          <w:color w:val="111111"/>
          <w:spacing w:val="-4"/>
          <w:w w:val="105"/>
          <w:sz w:val="21"/>
        </w:rPr>
        <w:t> </w:t>
      </w:r>
      <w:r>
        <w:rPr>
          <w:color w:val="111111"/>
          <w:w w:val="105"/>
          <w:sz w:val="21"/>
        </w:rPr>
        <w:t>is</w:t>
      </w:r>
      <w:r>
        <w:rPr>
          <w:color w:val="111111"/>
          <w:spacing w:val="-11"/>
          <w:w w:val="105"/>
          <w:sz w:val="21"/>
        </w:rPr>
        <w:t> </w:t>
      </w:r>
      <w:r>
        <w:rPr>
          <w:color w:val="111111"/>
          <w:w w:val="105"/>
          <w:sz w:val="21"/>
        </w:rPr>
        <w:t>about quantum;</w:t>
      </w:r>
    </w:p>
    <w:p>
      <w:pPr>
        <w:pStyle w:val="ListParagraph"/>
        <w:numPr>
          <w:ilvl w:val="1"/>
          <w:numId w:val="5"/>
        </w:numPr>
        <w:tabs>
          <w:tab w:pos="1729" w:val="left" w:leader="none"/>
        </w:tabs>
        <w:spacing w:line="256" w:lineRule="auto" w:before="128" w:after="0"/>
        <w:ind w:left="1724" w:right="1712" w:hanging="357"/>
        <w:jc w:val="left"/>
        <w:rPr>
          <w:sz w:val="21"/>
        </w:rPr>
      </w:pPr>
      <w:r>
        <w:rPr>
          <w:color w:val="111111"/>
          <w:w w:val="105"/>
          <w:sz w:val="21"/>
        </w:rPr>
        <w:t>taking steps that are reasonable to resolve those matters which may be resolved</w:t>
      </w:r>
      <w:r>
        <w:rPr>
          <w:color w:val="111111"/>
          <w:spacing w:val="-32"/>
          <w:w w:val="105"/>
          <w:sz w:val="21"/>
        </w:rPr>
        <w:t> </w:t>
      </w:r>
      <w:r>
        <w:rPr>
          <w:color w:val="111111"/>
          <w:w w:val="105"/>
          <w:sz w:val="21"/>
        </w:rPr>
        <w:t>by agreement and to clarify and narrow those which remain in dispute;</w:t>
      </w:r>
      <w:r>
        <w:rPr>
          <w:color w:val="111111"/>
          <w:spacing w:val="5"/>
          <w:w w:val="105"/>
          <w:sz w:val="21"/>
        </w:rPr>
        <w:t> </w:t>
      </w:r>
      <w:r>
        <w:rPr>
          <w:color w:val="111111"/>
          <w:w w:val="105"/>
          <w:sz w:val="21"/>
        </w:rPr>
        <w:t>and</w:t>
      </w:r>
    </w:p>
    <w:p>
      <w:pPr>
        <w:pStyle w:val="ListParagraph"/>
        <w:numPr>
          <w:ilvl w:val="1"/>
          <w:numId w:val="5"/>
        </w:numPr>
        <w:tabs>
          <w:tab w:pos="1723" w:val="left" w:leader="none"/>
        </w:tabs>
        <w:spacing w:line="252" w:lineRule="auto" w:before="117" w:after="0"/>
        <w:ind w:left="1723" w:right="1255" w:hanging="359"/>
        <w:jc w:val="left"/>
        <w:rPr>
          <w:sz w:val="21"/>
        </w:rPr>
      </w:pPr>
      <w:r>
        <w:rPr>
          <w:color w:val="111111"/>
          <w:w w:val="105"/>
          <w:sz w:val="21"/>
        </w:rPr>
        <w:t>monitoring the progress of the litigation and where appropriate, attempting to resolve the litigation.</w:t>
      </w:r>
    </w:p>
    <w:p>
      <w:pPr>
        <w:pStyle w:val="ListParagraph"/>
        <w:numPr>
          <w:ilvl w:val="0"/>
          <w:numId w:val="5"/>
        </w:numPr>
        <w:tabs>
          <w:tab w:pos="1365" w:val="left" w:leader="none"/>
        </w:tabs>
        <w:spacing w:line="252" w:lineRule="auto" w:before="122" w:after="0"/>
        <w:ind w:left="1362" w:right="1181" w:hanging="361"/>
        <w:jc w:val="left"/>
        <w:rPr>
          <w:sz w:val="21"/>
        </w:rPr>
      </w:pPr>
      <w:r>
        <w:rPr>
          <w:color w:val="111111"/>
          <w:w w:val="105"/>
          <w:sz w:val="21"/>
        </w:rPr>
        <w:t>Not rely on technical arguments unless the Northern Territory's interests would be prejudiced by a failure to comply with a particular</w:t>
      </w:r>
      <w:r>
        <w:rPr>
          <w:color w:val="111111"/>
          <w:spacing w:val="2"/>
          <w:w w:val="105"/>
          <w:sz w:val="21"/>
        </w:rPr>
        <w:t> </w:t>
      </w:r>
      <w:r>
        <w:rPr>
          <w:color w:val="111111"/>
          <w:w w:val="105"/>
          <w:sz w:val="21"/>
        </w:rPr>
        <w:t>requirement.</w:t>
      </w:r>
    </w:p>
    <w:p>
      <w:pPr>
        <w:pStyle w:val="ListParagraph"/>
        <w:numPr>
          <w:ilvl w:val="0"/>
          <w:numId w:val="5"/>
        </w:numPr>
        <w:tabs>
          <w:tab w:pos="1361" w:val="left" w:leader="none"/>
        </w:tabs>
        <w:spacing w:line="240" w:lineRule="auto" w:before="128" w:after="0"/>
        <w:ind w:left="1360" w:right="0" w:hanging="355"/>
        <w:jc w:val="left"/>
        <w:rPr>
          <w:sz w:val="21"/>
        </w:rPr>
      </w:pPr>
      <w:r>
        <w:rPr>
          <w:color w:val="111111"/>
          <w:w w:val="105"/>
          <w:sz w:val="21"/>
        </w:rPr>
        <w:t>Not take advantage of a claimant who lacks the resources to litigate a legitimate</w:t>
      </w:r>
      <w:r>
        <w:rPr>
          <w:color w:val="111111"/>
          <w:spacing w:val="13"/>
          <w:w w:val="105"/>
          <w:sz w:val="21"/>
        </w:rPr>
        <w:t> </w:t>
      </w:r>
      <w:r>
        <w:rPr>
          <w:color w:val="111111"/>
          <w:w w:val="105"/>
          <w:sz w:val="21"/>
        </w:rPr>
        <w:t>claim.</w:t>
      </w:r>
    </w:p>
    <w:p>
      <w:pPr>
        <w:pStyle w:val="ListParagraph"/>
        <w:numPr>
          <w:ilvl w:val="0"/>
          <w:numId w:val="5"/>
        </w:numPr>
        <w:tabs>
          <w:tab w:pos="1365" w:val="left" w:leader="none"/>
        </w:tabs>
        <w:spacing w:line="252" w:lineRule="auto" w:before="133" w:after="0"/>
        <w:ind w:left="1363" w:right="1129" w:hanging="356"/>
        <w:jc w:val="left"/>
        <w:rPr>
          <w:sz w:val="21"/>
        </w:rPr>
      </w:pPr>
      <w:r>
        <w:rPr>
          <w:color w:val="111111"/>
          <w:w w:val="105"/>
          <w:sz w:val="21"/>
        </w:rPr>
        <w:t>Provide</w:t>
      </w:r>
      <w:r>
        <w:rPr>
          <w:color w:val="111111"/>
          <w:spacing w:val="-4"/>
          <w:w w:val="105"/>
          <w:sz w:val="21"/>
        </w:rPr>
        <w:t> </w:t>
      </w:r>
      <w:r>
        <w:rPr>
          <w:color w:val="111111"/>
          <w:w w:val="105"/>
          <w:sz w:val="21"/>
        </w:rPr>
        <w:t>assistance</w:t>
      </w:r>
      <w:r>
        <w:rPr>
          <w:color w:val="111111"/>
          <w:spacing w:val="7"/>
          <w:w w:val="105"/>
          <w:sz w:val="21"/>
        </w:rPr>
        <w:t> </w:t>
      </w:r>
      <w:r>
        <w:rPr>
          <w:color w:val="111111"/>
          <w:w w:val="105"/>
          <w:sz w:val="21"/>
        </w:rPr>
        <w:t>to</w:t>
      </w:r>
      <w:r>
        <w:rPr>
          <w:color w:val="111111"/>
          <w:spacing w:val="-9"/>
          <w:w w:val="105"/>
          <w:sz w:val="21"/>
        </w:rPr>
        <w:t> </w:t>
      </w:r>
      <w:r>
        <w:rPr>
          <w:color w:val="111111"/>
          <w:w w:val="105"/>
          <w:sz w:val="21"/>
        </w:rPr>
        <w:t>a</w:t>
      </w:r>
      <w:r>
        <w:rPr>
          <w:color w:val="111111"/>
          <w:spacing w:val="-7"/>
          <w:w w:val="105"/>
          <w:sz w:val="21"/>
        </w:rPr>
        <w:t> </w:t>
      </w:r>
      <w:r>
        <w:rPr>
          <w:color w:val="111111"/>
          <w:w w:val="105"/>
          <w:sz w:val="21"/>
        </w:rPr>
        <w:t>claimant</w:t>
      </w:r>
      <w:r>
        <w:rPr>
          <w:color w:val="111111"/>
          <w:spacing w:val="5"/>
          <w:w w:val="105"/>
          <w:sz w:val="21"/>
        </w:rPr>
        <w:t> </w:t>
      </w:r>
      <w:r>
        <w:rPr>
          <w:color w:val="111111"/>
          <w:w w:val="105"/>
          <w:sz w:val="21"/>
        </w:rPr>
        <w:t>or</w:t>
      </w:r>
      <w:r>
        <w:rPr>
          <w:color w:val="111111"/>
          <w:spacing w:val="-12"/>
          <w:w w:val="105"/>
          <w:sz w:val="21"/>
        </w:rPr>
        <w:t> </w:t>
      </w:r>
      <w:r>
        <w:rPr>
          <w:color w:val="111111"/>
          <w:w w:val="105"/>
          <w:sz w:val="21"/>
        </w:rPr>
        <w:t>their</w:t>
      </w:r>
      <w:r>
        <w:rPr>
          <w:color w:val="111111"/>
          <w:spacing w:val="-3"/>
          <w:w w:val="105"/>
          <w:sz w:val="21"/>
        </w:rPr>
        <w:t> </w:t>
      </w:r>
      <w:r>
        <w:rPr>
          <w:color w:val="111111"/>
          <w:w w:val="105"/>
          <w:sz w:val="21"/>
        </w:rPr>
        <w:t>legal</w:t>
      </w:r>
      <w:r>
        <w:rPr>
          <w:color w:val="111111"/>
          <w:spacing w:val="-7"/>
          <w:w w:val="105"/>
          <w:sz w:val="21"/>
        </w:rPr>
        <w:t> </w:t>
      </w:r>
      <w:r>
        <w:rPr>
          <w:color w:val="111111"/>
          <w:w w:val="105"/>
          <w:sz w:val="21"/>
        </w:rPr>
        <w:t>representative</w:t>
      </w:r>
      <w:r>
        <w:rPr>
          <w:color w:val="111111"/>
          <w:spacing w:val="-11"/>
          <w:w w:val="105"/>
          <w:sz w:val="21"/>
        </w:rPr>
        <w:t> </w:t>
      </w:r>
      <w:r>
        <w:rPr>
          <w:color w:val="111111"/>
          <w:w w:val="105"/>
          <w:sz w:val="21"/>
        </w:rPr>
        <w:t>in</w:t>
      </w:r>
      <w:r>
        <w:rPr>
          <w:color w:val="111111"/>
          <w:spacing w:val="-14"/>
          <w:w w:val="105"/>
          <w:sz w:val="21"/>
        </w:rPr>
        <w:t> </w:t>
      </w:r>
      <w:r>
        <w:rPr>
          <w:color w:val="111111"/>
          <w:w w:val="105"/>
          <w:sz w:val="21"/>
        </w:rPr>
        <w:t>identifying</w:t>
      </w:r>
      <w:r>
        <w:rPr>
          <w:color w:val="111111"/>
          <w:spacing w:val="4"/>
          <w:w w:val="105"/>
          <w:sz w:val="21"/>
        </w:rPr>
        <w:t> </w:t>
      </w:r>
      <w:r>
        <w:rPr>
          <w:color w:val="111111"/>
          <w:w w:val="105"/>
          <w:sz w:val="21"/>
        </w:rPr>
        <w:t>a</w:t>
      </w:r>
      <w:r>
        <w:rPr>
          <w:color w:val="111111"/>
          <w:spacing w:val="-13"/>
          <w:w w:val="105"/>
          <w:sz w:val="21"/>
        </w:rPr>
        <w:t> </w:t>
      </w:r>
      <w:r>
        <w:rPr>
          <w:color w:val="111111"/>
          <w:w w:val="105"/>
          <w:sz w:val="21"/>
        </w:rPr>
        <w:t>proper defendant to a claim if the proper defendant is not identified or is incorrectly</w:t>
      </w:r>
      <w:r>
        <w:rPr>
          <w:color w:val="111111"/>
          <w:spacing w:val="5"/>
          <w:w w:val="105"/>
          <w:sz w:val="21"/>
        </w:rPr>
        <w:t> </w:t>
      </w:r>
      <w:r>
        <w:rPr>
          <w:color w:val="111111"/>
          <w:w w:val="105"/>
          <w:sz w:val="21"/>
        </w:rPr>
        <w:t>identified.</w:t>
      </w:r>
    </w:p>
    <w:p>
      <w:pPr>
        <w:pStyle w:val="ListParagraph"/>
        <w:numPr>
          <w:ilvl w:val="0"/>
          <w:numId w:val="5"/>
        </w:numPr>
        <w:tabs>
          <w:tab w:pos="1362" w:val="left" w:leader="none"/>
        </w:tabs>
        <w:spacing w:line="252" w:lineRule="auto" w:before="122" w:after="0"/>
        <w:ind w:left="1362" w:right="1435" w:hanging="360"/>
        <w:jc w:val="left"/>
        <w:rPr>
          <w:sz w:val="21"/>
        </w:rPr>
      </w:pPr>
      <w:r>
        <w:rPr>
          <w:color w:val="111111"/>
          <w:w w:val="105"/>
          <w:sz w:val="21"/>
        </w:rPr>
        <w:t>Only</w:t>
      </w:r>
      <w:r>
        <w:rPr>
          <w:color w:val="111111"/>
          <w:spacing w:val="-9"/>
          <w:w w:val="105"/>
          <w:sz w:val="21"/>
        </w:rPr>
        <w:t> </w:t>
      </w:r>
      <w:r>
        <w:rPr>
          <w:color w:val="111111"/>
          <w:w w:val="105"/>
          <w:sz w:val="21"/>
        </w:rPr>
        <w:t>pursue</w:t>
      </w:r>
      <w:r>
        <w:rPr>
          <w:color w:val="111111"/>
          <w:spacing w:val="-3"/>
          <w:w w:val="105"/>
          <w:sz w:val="21"/>
        </w:rPr>
        <w:t> </w:t>
      </w:r>
      <w:r>
        <w:rPr>
          <w:color w:val="111111"/>
          <w:w w:val="105"/>
          <w:sz w:val="21"/>
        </w:rPr>
        <w:t>appeals</w:t>
      </w:r>
      <w:r>
        <w:rPr>
          <w:color w:val="111111"/>
          <w:spacing w:val="-3"/>
          <w:w w:val="105"/>
          <w:sz w:val="21"/>
        </w:rPr>
        <w:t> </w:t>
      </w:r>
      <w:r>
        <w:rPr>
          <w:color w:val="111111"/>
          <w:w w:val="105"/>
          <w:sz w:val="21"/>
        </w:rPr>
        <w:t>appropriately</w:t>
      </w:r>
      <w:r>
        <w:rPr>
          <w:color w:val="111111"/>
          <w:spacing w:val="8"/>
          <w:w w:val="105"/>
          <w:sz w:val="21"/>
        </w:rPr>
        <w:t> </w:t>
      </w:r>
      <w:r>
        <w:rPr>
          <w:color w:val="111111"/>
          <w:w w:val="105"/>
          <w:sz w:val="21"/>
        </w:rPr>
        <w:t>where</w:t>
      </w:r>
      <w:r>
        <w:rPr>
          <w:color w:val="111111"/>
          <w:spacing w:val="-5"/>
          <w:w w:val="105"/>
          <w:sz w:val="21"/>
        </w:rPr>
        <w:t> </w:t>
      </w:r>
      <w:r>
        <w:rPr>
          <w:color w:val="111111"/>
          <w:w w:val="105"/>
          <w:sz w:val="21"/>
        </w:rPr>
        <w:t>the</w:t>
      </w:r>
      <w:r>
        <w:rPr>
          <w:color w:val="111111"/>
          <w:spacing w:val="-12"/>
          <w:w w:val="105"/>
          <w:sz w:val="21"/>
        </w:rPr>
        <w:t> </w:t>
      </w:r>
      <w:r>
        <w:rPr>
          <w:color w:val="111111"/>
          <w:w w:val="105"/>
          <w:sz w:val="21"/>
        </w:rPr>
        <w:t>Northern</w:t>
      </w:r>
      <w:r>
        <w:rPr>
          <w:color w:val="111111"/>
          <w:spacing w:val="-5"/>
          <w:w w:val="105"/>
          <w:sz w:val="21"/>
        </w:rPr>
        <w:t> </w:t>
      </w:r>
      <w:r>
        <w:rPr>
          <w:color w:val="111111"/>
          <w:w w:val="105"/>
          <w:sz w:val="21"/>
        </w:rPr>
        <w:t>Territory</w:t>
      </w:r>
      <w:r>
        <w:rPr>
          <w:color w:val="111111"/>
          <w:spacing w:val="-1"/>
          <w:w w:val="105"/>
          <w:sz w:val="21"/>
        </w:rPr>
        <w:t> </w:t>
      </w:r>
      <w:r>
        <w:rPr>
          <w:color w:val="111111"/>
          <w:w w:val="105"/>
          <w:sz w:val="21"/>
        </w:rPr>
        <w:t>believes</w:t>
      </w:r>
      <w:r>
        <w:rPr>
          <w:color w:val="111111"/>
          <w:spacing w:val="-5"/>
          <w:w w:val="105"/>
          <w:sz w:val="21"/>
        </w:rPr>
        <w:t> </w:t>
      </w:r>
      <w:r>
        <w:rPr>
          <w:color w:val="111111"/>
          <w:w w:val="105"/>
          <w:sz w:val="21"/>
        </w:rPr>
        <w:t>it</w:t>
      </w:r>
      <w:r>
        <w:rPr>
          <w:color w:val="111111"/>
          <w:spacing w:val="-16"/>
          <w:w w:val="105"/>
          <w:sz w:val="21"/>
        </w:rPr>
        <w:t> </w:t>
      </w:r>
      <w:r>
        <w:rPr>
          <w:color w:val="111111"/>
          <w:w w:val="105"/>
          <w:sz w:val="21"/>
        </w:rPr>
        <w:t>has</w:t>
      </w:r>
      <w:r>
        <w:rPr>
          <w:color w:val="111111"/>
          <w:spacing w:val="-9"/>
          <w:w w:val="105"/>
          <w:sz w:val="21"/>
        </w:rPr>
        <w:t> </w:t>
      </w:r>
      <w:r>
        <w:rPr>
          <w:color w:val="111111"/>
          <w:w w:val="105"/>
          <w:sz w:val="21"/>
        </w:rPr>
        <w:t>reasonable prospects of success, or the appeal is otherwise in the public</w:t>
      </w:r>
      <w:r>
        <w:rPr>
          <w:color w:val="111111"/>
          <w:spacing w:val="17"/>
          <w:w w:val="105"/>
          <w:sz w:val="21"/>
        </w:rPr>
        <w:t> </w:t>
      </w:r>
      <w:r>
        <w:rPr>
          <w:color w:val="111111"/>
          <w:w w:val="105"/>
          <w:sz w:val="21"/>
        </w:rPr>
        <w:t>interest.</w:t>
      </w:r>
    </w:p>
    <w:p>
      <w:pPr>
        <w:pStyle w:val="ListParagraph"/>
        <w:numPr>
          <w:ilvl w:val="0"/>
          <w:numId w:val="5"/>
        </w:numPr>
        <w:tabs>
          <w:tab w:pos="1363" w:val="left" w:leader="none"/>
        </w:tabs>
        <w:spacing w:line="247" w:lineRule="auto" w:before="128" w:after="0"/>
        <w:ind w:left="1361" w:right="1696" w:hanging="364"/>
        <w:jc w:val="left"/>
        <w:rPr>
          <w:sz w:val="21"/>
        </w:rPr>
      </w:pPr>
      <w:r>
        <w:rPr>
          <w:color w:val="111111"/>
          <w:w w:val="105"/>
          <w:sz w:val="21"/>
        </w:rPr>
        <w:t>Apologise</w:t>
      </w:r>
      <w:r>
        <w:rPr>
          <w:color w:val="111111"/>
          <w:spacing w:val="8"/>
          <w:w w:val="105"/>
          <w:sz w:val="21"/>
        </w:rPr>
        <w:t> </w:t>
      </w:r>
      <w:r>
        <w:rPr>
          <w:color w:val="111111"/>
          <w:w w:val="105"/>
          <w:sz w:val="21"/>
        </w:rPr>
        <w:t>where the</w:t>
      </w:r>
      <w:r>
        <w:rPr>
          <w:color w:val="111111"/>
          <w:spacing w:val="-4"/>
          <w:w w:val="105"/>
          <w:sz w:val="21"/>
        </w:rPr>
        <w:t> </w:t>
      </w:r>
      <w:r>
        <w:rPr>
          <w:color w:val="111111"/>
          <w:w w:val="105"/>
          <w:sz w:val="21"/>
        </w:rPr>
        <w:t>Northern</w:t>
      </w:r>
      <w:r>
        <w:rPr>
          <w:color w:val="111111"/>
          <w:spacing w:val="-8"/>
          <w:w w:val="105"/>
          <w:sz w:val="21"/>
        </w:rPr>
        <w:t> </w:t>
      </w:r>
      <w:r>
        <w:rPr>
          <w:color w:val="111111"/>
          <w:w w:val="105"/>
          <w:sz w:val="21"/>
        </w:rPr>
        <w:t>Territory</w:t>
      </w:r>
      <w:r>
        <w:rPr>
          <w:color w:val="111111"/>
          <w:spacing w:val="5"/>
          <w:w w:val="105"/>
          <w:sz w:val="21"/>
        </w:rPr>
        <w:t> </w:t>
      </w:r>
      <w:r>
        <w:rPr>
          <w:color w:val="111111"/>
          <w:w w:val="105"/>
          <w:sz w:val="21"/>
        </w:rPr>
        <w:t>is</w:t>
      </w:r>
      <w:r>
        <w:rPr>
          <w:color w:val="111111"/>
          <w:spacing w:val="-8"/>
          <w:w w:val="105"/>
          <w:sz w:val="21"/>
        </w:rPr>
        <w:t> </w:t>
      </w:r>
      <w:r>
        <w:rPr>
          <w:color w:val="111111"/>
          <w:w w:val="105"/>
          <w:sz w:val="21"/>
        </w:rPr>
        <w:t>aware</w:t>
      </w:r>
      <w:r>
        <w:rPr>
          <w:color w:val="111111"/>
          <w:spacing w:val="-1"/>
          <w:w w:val="105"/>
          <w:sz w:val="21"/>
        </w:rPr>
        <w:t> </w:t>
      </w:r>
      <w:r>
        <w:rPr>
          <w:color w:val="111111"/>
          <w:w w:val="105"/>
          <w:sz w:val="21"/>
        </w:rPr>
        <w:t>that</w:t>
      </w:r>
      <w:r>
        <w:rPr>
          <w:color w:val="111111"/>
          <w:spacing w:val="-3"/>
          <w:w w:val="105"/>
          <w:sz w:val="21"/>
        </w:rPr>
        <w:t> </w:t>
      </w:r>
      <w:r>
        <w:rPr>
          <w:color w:val="111111"/>
          <w:w w:val="105"/>
          <w:sz w:val="21"/>
        </w:rPr>
        <w:t>it</w:t>
      </w:r>
      <w:r>
        <w:rPr>
          <w:color w:val="111111"/>
          <w:spacing w:val="-9"/>
          <w:w w:val="105"/>
          <w:sz w:val="21"/>
        </w:rPr>
        <w:t> </w:t>
      </w:r>
      <w:r>
        <w:rPr>
          <w:color w:val="111111"/>
          <w:w w:val="105"/>
          <w:sz w:val="21"/>
        </w:rPr>
        <w:t>or</w:t>
      </w:r>
      <w:r>
        <w:rPr>
          <w:color w:val="111111"/>
          <w:spacing w:val="-9"/>
          <w:w w:val="105"/>
          <w:sz w:val="21"/>
        </w:rPr>
        <w:t> </w:t>
      </w:r>
      <w:r>
        <w:rPr>
          <w:color w:val="111111"/>
          <w:w w:val="105"/>
          <w:sz w:val="21"/>
        </w:rPr>
        <w:t>its</w:t>
      </w:r>
      <w:r>
        <w:rPr>
          <w:color w:val="111111"/>
          <w:spacing w:val="-10"/>
          <w:w w:val="105"/>
          <w:sz w:val="21"/>
        </w:rPr>
        <w:t> </w:t>
      </w:r>
      <w:r>
        <w:rPr>
          <w:color w:val="111111"/>
          <w:w w:val="105"/>
          <w:sz w:val="21"/>
        </w:rPr>
        <w:t>representatives</w:t>
      </w:r>
      <w:r>
        <w:rPr>
          <w:color w:val="111111"/>
          <w:spacing w:val="-11"/>
          <w:w w:val="105"/>
          <w:sz w:val="21"/>
        </w:rPr>
        <w:t> </w:t>
      </w:r>
      <w:r>
        <w:rPr>
          <w:color w:val="111111"/>
          <w:w w:val="105"/>
          <w:sz w:val="21"/>
        </w:rPr>
        <w:t>have</w:t>
      </w:r>
      <w:r>
        <w:rPr>
          <w:color w:val="111111"/>
          <w:spacing w:val="-3"/>
          <w:w w:val="105"/>
          <w:sz w:val="21"/>
        </w:rPr>
        <w:t> </w:t>
      </w:r>
      <w:r>
        <w:rPr>
          <w:color w:val="111111"/>
          <w:w w:val="105"/>
          <w:sz w:val="21"/>
        </w:rPr>
        <w:t>acted wrongfully or</w:t>
      </w:r>
      <w:r>
        <w:rPr>
          <w:color w:val="111111"/>
          <w:spacing w:val="14"/>
          <w:w w:val="105"/>
          <w:sz w:val="21"/>
        </w:rPr>
        <w:t> </w:t>
      </w:r>
      <w:r>
        <w:rPr>
          <w:color w:val="111111"/>
          <w:w w:val="105"/>
          <w:sz w:val="21"/>
        </w:rPr>
        <w:t>improperly.</w:t>
      </w:r>
    </w:p>
    <w:p>
      <w:pPr>
        <w:pStyle w:val="BodyText"/>
      </w:pPr>
    </w:p>
    <w:p>
      <w:pPr>
        <w:pStyle w:val="BodyText"/>
      </w:pPr>
    </w:p>
    <w:p>
      <w:pPr>
        <w:pStyle w:val="BodyText"/>
      </w:pPr>
    </w:p>
    <w:p>
      <w:pPr>
        <w:pStyle w:val="BodyText"/>
      </w:pPr>
    </w:p>
    <w:p>
      <w:pPr>
        <w:pStyle w:val="BodyText"/>
      </w:pPr>
    </w:p>
    <w:p>
      <w:pPr>
        <w:pStyle w:val="BodyText"/>
        <w:spacing w:before="10"/>
        <w:rPr>
          <w:sz w:val="26"/>
        </w:rPr>
      </w:pPr>
      <w:r>
        <w:rPr/>
        <w:pict>
          <v:shape style="position:absolute;margin-left:31.7311pt;margin-top:17.822672pt;width:541.4pt;height:.1pt;mso-position-horizontal-relative:page;mso-position-vertical-relative:paragraph;z-index:-251646976;mso-wrap-distance-left:0;mso-wrap-distance-right:0" coordorigin="635,356" coordsize="10828,0" path="m635,356l11462,356e" filled="false" stroked="true" strokeweight=".720821pt" strokecolor="#000000">
            <v:path arrowok="t"/>
            <v:stroke dashstyle="solid"/>
            <w10:wrap type="topAndBottom"/>
          </v:shape>
        </w:pict>
      </w:r>
    </w:p>
    <w:p>
      <w:pPr>
        <w:pStyle w:val="BodyText"/>
        <w:spacing w:before="11"/>
        <w:rPr>
          <w:sz w:val="10"/>
        </w:rPr>
      </w:pPr>
    </w:p>
    <w:p>
      <w:pPr>
        <w:spacing w:after="0"/>
        <w:rPr>
          <w:sz w:val="10"/>
        </w:rPr>
        <w:sectPr>
          <w:pgSz w:w="11910" w:h="16830"/>
          <w:pgMar w:top="0" w:bottom="280" w:left="220" w:right="100"/>
        </w:sectPr>
      </w:pPr>
    </w:p>
    <w:p>
      <w:pPr>
        <w:pStyle w:val="BodyText"/>
        <w:spacing w:before="5"/>
        <w:rPr>
          <w:sz w:val="28"/>
        </w:rPr>
      </w:pPr>
    </w:p>
    <w:p>
      <w:pPr>
        <w:spacing w:before="0"/>
        <w:ind w:left="424" w:right="0" w:firstLine="0"/>
        <w:jc w:val="left"/>
        <w:rPr>
          <w:b/>
          <w:sz w:val="20"/>
        </w:rPr>
      </w:pPr>
      <w:r>
        <w:rPr>
          <w:color w:val="111111"/>
          <w:w w:val="110"/>
          <w:sz w:val="19"/>
        </w:rPr>
        <w:t>DEPARTMENT OF </w:t>
      </w:r>
      <w:r>
        <w:rPr>
          <w:b/>
          <w:color w:val="111111"/>
          <w:w w:val="110"/>
          <w:sz w:val="20"/>
        </w:rPr>
        <w:t>ATTORNEY-GENERAL AND JUSTICE</w:t>
      </w:r>
    </w:p>
    <w:p>
      <w:pPr>
        <w:tabs>
          <w:tab w:pos="2211" w:val="left" w:leader="none"/>
        </w:tabs>
        <w:spacing w:before="29"/>
        <w:ind w:left="424" w:right="0" w:firstLine="0"/>
        <w:jc w:val="left"/>
        <w:rPr>
          <w:sz w:val="19"/>
        </w:rPr>
      </w:pPr>
      <w:r>
        <w:rPr>
          <w:color w:val="111111"/>
          <w:w w:val="105"/>
          <w:sz w:val="19"/>
        </w:rPr>
        <w:t>Page 1</w:t>
      </w:r>
      <w:r>
        <w:rPr>
          <w:color w:val="111111"/>
          <w:spacing w:val="7"/>
          <w:w w:val="105"/>
          <w:sz w:val="19"/>
        </w:rPr>
        <w:t> </w:t>
      </w:r>
      <w:r>
        <w:rPr>
          <w:color w:val="111111"/>
          <w:w w:val="105"/>
          <w:sz w:val="19"/>
        </w:rPr>
        <w:t>of</w:t>
      </w:r>
      <w:r>
        <w:rPr>
          <w:color w:val="111111"/>
          <w:spacing w:val="3"/>
          <w:w w:val="105"/>
          <w:sz w:val="19"/>
        </w:rPr>
        <w:t> </w:t>
      </w:r>
      <w:r>
        <w:rPr>
          <w:color w:val="111111"/>
          <w:w w:val="105"/>
          <w:sz w:val="19"/>
        </w:rPr>
        <w:t>2</w:t>
        <w:tab/>
        <w:t>19 September </w:t>
      </w:r>
      <w:r>
        <w:rPr>
          <w:color w:val="111111"/>
          <w:spacing w:val="-6"/>
          <w:w w:val="105"/>
          <w:sz w:val="19"/>
        </w:rPr>
        <w:t>2017</w:t>
      </w:r>
      <w:r>
        <w:rPr>
          <w:color w:val="444444"/>
          <w:spacing w:val="-6"/>
          <w:w w:val="105"/>
          <w:sz w:val="19"/>
        </w:rPr>
        <w:t>, </w:t>
      </w:r>
      <w:r>
        <w:rPr>
          <w:color w:val="111111"/>
          <w:w w:val="105"/>
          <w:sz w:val="19"/>
        </w:rPr>
        <w:t>Version</w:t>
      </w:r>
      <w:r>
        <w:rPr>
          <w:color w:val="111111"/>
          <w:spacing w:val="21"/>
          <w:w w:val="105"/>
          <w:sz w:val="19"/>
        </w:rPr>
        <w:t> </w:t>
      </w:r>
      <w:r>
        <w:rPr>
          <w:color w:val="111111"/>
          <w:w w:val="105"/>
          <w:sz w:val="19"/>
        </w:rPr>
        <w:t>2</w:t>
      </w:r>
    </w:p>
    <w:p>
      <w:pPr>
        <w:spacing w:line="425" w:lineRule="exact" w:before="87"/>
        <w:ind w:left="467" w:right="0" w:firstLine="0"/>
        <w:jc w:val="left"/>
        <w:rPr>
          <w:b/>
          <w:sz w:val="27"/>
        </w:rPr>
      </w:pPr>
      <w:r>
        <w:rPr/>
        <w:br w:type="column"/>
      </w:r>
      <w:r>
        <w:rPr>
          <w:b/>
          <w:color w:val="666666"/>
          <w:sz w:val="42"/>
        </w:rPr>
        <w:t>C,e</w:t>
      </w:r>
      <w:r>
        <w:rPr>
          <w:b/>
          <w:color w:val="666666"/>
          <w:spacing w:val="-76"/>
          <w:sz w:val="42"/>
        </w:rPr>
        <w:t> </w:t>
      </w:r>
      <w:r>
        <w:rPr>
          <w:b/>
          <w:color w:val="111111"/>
          <w:sz w:val="27"/>
        </w:rPr>
        <w:t>NORTHERN</w:t>
      </w:r>
    </w:p>
    <w:p>
      <w:pPr>
        <w:pStyle w:val="Heading2"/>
        <w:spacing w:line="202" w:lineRule="exact"/>
        <w:ind w:left="1236"/>
      </w:pPr>
      <w:r>
        <w:rPr>
          <w:color w:val="2D2D2D"/>
          <w:w w:val="85"/>
        </w:rPr>
        <w:t>TERRITORY</w:t>
      </w:r>
    </w:p>
    <w:p>
      <w:pPr>
        <w:spacing w:line="168" w:lineRule="exact" w:before="0"/>
        <w:ind w:left="424" w:right="0" w:firstLine="0"/>
        <w:jc w:val="left"/>
        <w:rPr>
          <w:rFonts w:ascii="Times New Roman" w:hAnsi="Times New Roman"/>
          <w:sz w:val="19"/>
        </w:rPr>
      </w:pPr>
      <w:r>
        <w:rPr>
          <w:rFonts w:ascii="Times New Roman" w:hAnsi="Times New Roman"/>
          <w:color w:val="7B7B7B"/>
          <w:spacing w:val="-1"/>
          <w:w w:val="308"/>
          <w:sz w:val="19"/>
        </w:rPr>
        <w:t>•••</w:t>
      </w:r>
      <w:r>
        <w:rPr>
          <w:rFonts w:ascii="Times New Roman" w:hAnsi="Times New Roman"/>
          <w:color w:val="7B7B7B"/>
          <w:spacing w:val="-10"/>
          <w:w w:val="308"/>
          <w:sz w:val="19"/>
        </w:rPr>
        <w:t>•</w:t>
      </w:r>
      <w:r>
        <w:rPr>
          <w:rFonts w:ascii="Times New Roman" w:hAnsi="Times New Roman"/>
          <w:color w:val="2D2D2D"/>
          <w:spacing w:val="-1"/>
          <w:w w:val="83"/>
          <w:sz w:val="19"/>
        </w:rPr>
        <w:t>GOVERNMENT</w:t>
      </w:r>
    </w:p>
    <w:p>
      <w:pPr>
        <w:spacing w:after="0" w:line="168" w:lineRule="exact"/>
        <w:jc w:val="left"/>
        <w:rPr>
          <w:rFonts w:ascii="Times New Roman" w:hAnsi="Times New Roman"/>
          <w:sz w:val="19"/>
        </w:rPr>
        <w:sectPr>
          <w:type w:val="continuous"/>
          <w:pgSz w:w="11910" w:h="16830"/>
          <w:pgMar w:top="640" w:bottom="280" w:left="220" w:right="100"/>
          <w:cols w:num="2" w:equalWidth="0">
            <w:col w:w="6191" w:space="2467"/>
            <w:col w:w="2932"/>
          </w:cols>
        </w:sectPr>
      </w:pPr>
    </w:p>
    <w:p>
      <w:pPr>
        <w:pStyle w:val="BodyText"/>
        <w:spacing w:before="3"/>
        <w:rPr>
          <w:rFonts w:ascii="Times New Roman"/>
          <w:sz w:val="46"/>
        </w:rPr>
      </w:pPr>
    </w:p>
    <w:p>
      <w:pPr>
        <w:pStyle w:val="Heading1"/>
      </w:pPr>
      <w:r>
        <w:rPr>
          <w:color w:val="111111"/>
        </w:rPr>
        <w:t>Explanatory</w:t>
      </w:r>
      <w:r>
        <w:rPr>
          <w:color w:val="111111"/>
          <w:spacing w:val="59"/>
        </w:rPr>
        <w:t> </w:t>
      </w:r>
      <w:r>
        <w:rPr>
          <w:color w:val="111111"/>
        </w:rPr>
        <w:t>notes:</w:t>
      </w:r>
    </w:p>
    <w:p>
      <w:pPr>
        <w:spacing w:before="83"/>
        <w:ind w:left="954" w:right="0" w:firstLine="0"/>
        <w:jc w:val="left"/>
        <w:rPr>
          <w:b/>
          <w:sz w:val="21"/>
        </w:rPr>
      </w:pPr>
      <w:r>
        <w:rPr/>
        <w:br w:type="column"/>
      </w:r>
      <w:r>
        <w:rPr>
          <w:b/>
          <w:color w:val="111111"/>
          <w:w w:val="105"/>
          <w:sz w:val="21"/>
        </w:rPr>
        <w:t>Revised model litigant policy</w:t>
      </w:r>
    </w:p>
    <w:p>
      <w:pPr>
        <w:spacing w:after="0"/>
        <w:jc w:val="left"/>
        <w:rPr>
          <w:sz w:val="21"/>
        </w:rPr>
        <w:sectPr>
          <w:pgSz w:w="11910" w:h="16830"/>
          <w:pgMar w:top="480" w:bottom="280" w:left="220" w:right="100"/>
          <w:cols w:num="2" w:equalWidth="0">
            <w:col w:w="3867" w:space="3294"/>
            <w:col w:w="4429"/>
          </w:cols>
        </w:sectPr>
      </w:pPr>
    </w:p>
    <w:p>
      <w:pPr>
        <w:pStyle w:val="BodyText"/>
        <w:rPr>
          <w:b/>
          <w:sz w:val="10"/>
        </w:rPr>
      </w:pPr>
    </w:p>
    <w:p>
      <w:pPr>
        <w:pStyle w:val="Heading8"/>
        <w:numPr>
          <w:ilvl w:val="0"/>
          <w:numId w:val="6"/>
        </w:numPr>
        <w:tabs>
          <w:tab w:pos="1309" w:val="left" w:leader="none"/>
        </w:tabs>
        <w:spacing w:line="249" w:lineRule="auto" w:before="93" w:after="0"/>
        <w:ind w:left="1309" w:right="1047" w:hanging="351"/>
        <w:jc w:val="left"/>
      </w:pPr>
      <w:r>
        <w:rPr>
          <w:color w:val="111111"/>
          <w:w w:val="105"/>
        </w:rPr>
        <w:t>The</w:t>
      </w:r>
      <w:r>
        <w:rPr>
          <w:color w:val="111111"/>
          <w:spacing w:val="-11"/>
          <w:w w:val="105"/>
        </w:rPr>
        <w:t> </w:t>
      </w:r>
      <w:r>
        <w:rPr>
          <w:color w:val="111111"/>
          <w:w w:val="105"/>
        </w:rPr>
        <w:t>obligation</w:t>
      </w:r>
      <w:r>
        <w:rPr>
          <w:color w:val="111111"/>
          <w:spacing w:val="-2"/>
          <w:w w:val="105"/>
        </w:rPr>
        <w:t> </w:t>
      </w:r>
      <w:r>
        <w:rPr>
          <w:color w:val="111111"/>
          <w:w w:val="105"/>
        </w:rPr>
        <w:t>does</w:t>
      </w:r>
      <w:r>
        <w:rPr>
          <w:color w:val="111111"/>
          <w:spacing w:val="-3"/>
          <w:w w:val="105"/>
        </w:rPr>
        <w:t> </w:t>
      </w:r>
      <w:r>
        <w:rPr>
          <w:color w:val="111111"/>
          <w:w w:val="105"/>
        </w:rPr>
        <w:t>not</w:t>
      </w:r>
      <w:r>
        <w:rPr>
          <w:color w:val="111111"/>
          <w:spacing w:val="-13"/>
          <w:w w:val="105"/>
        </w:rPr>
        <w:t> </w:t>
      </w:r>
      <w:r>
        <w:rPr>
          <w:color w:val="111111"/>
          <w:w w:val="105"/>
        </w:rPr>
        <w:t>prevent</w:t>
      </w:r>
      <w:r>
        <w:rPr>
          <w:color w:val="111111"/>
          <w:spacing w:val="-3"/>
          <w:w w:val="105"/>
        </w:rPr>
        <w:t> </w:t>
      </w:r>
      <w:r>
        <w:rPr>
          <w:color w:val="111111"/>
          <w:w w:val="105"/>
        </w:rPr>
        <w:t>the</w:t>
      </w:r>
      <w:r>
        <w:rPr>
          <w:color w:val="111111"/>
          <w:spacing w:val="-11"/>
          <w:w w:val="105"/>
        </w:rPr>
        <w:t> </w:t>
      </w:r>
      <w:r>
        <w:rPr>
          <w:color w:val="111111"/>
          <w:w w:val="105"/>
        </w:rPr>
        <w:t>Northern</w:t>
      </w:r>
      <w:r>
        <w:rPr>
          <w:color w:val="111111"/>
          <w:spacing w:val="-7"/>
          <w:w w:val="105"/>
        </w:rPr>
        <w:t> </w:t>
      </w:r>
      <w:r>
        <w:rPr>
          <w:color w:val="111111"/>
          <w:w w:val="105"/>
        </w:rPr>
        <w:t>Territory</w:t>
      </w:r>
      <w:r>
        <w:rPr>
          <w:color w:val="111111"/>
          <w:spacing w:val="-8"/>
          <w:w w:val="105"/>
        </w:rPr>
        <w:t> </w:t>
      </w:r>
      <w:r>
        <w:rPr>
          <w:color w:val="111111"/>
          <w:w w:val="105"/>
        </w:rPr>
        <w:t>from</w:t>
      </w:r>
      <w:r>
        <w:rPr>
          <w:color w:val="111111"/>
          <w:spacing w:val="-7"/>
          <w:w w:val="105"/>
        </w:rPr>
        <w:t> </w:t>
      </w:r>
      <w:r>
        <w:rPr>
          <w:color w:val="111111"/>
          <w:w w:val="105"/>
        </w:rPr>
        <w:t>acting</w:t>
      </w:r>
      <w:r>
        <w:rPr>
          <w:color w:val="111111"/>
          <w:spacing w:val="-7"/>
          <w:w w:val="105"/>
        </w:rPr>
        <w:t> </w:t>
      </w:r>
      <w:r>
        <w:rPr>
          <w:color w:val="111111"/>
          <w:w w:val="105"/>
        </w:rPr>
        <w:t>firmly</w:t>
      </w:r>
      <w:r>
        <w:rPr>
          <w:color w:val="111111"/>
          <w:spacing w:val="-11"/>
          <w:w w:val="105"/>
        </w:rPr>
        <w:t> </w:t>
      </w:r>
      <w:r>
        <w:rPr>
          <w:color w:val="111111"/>
          <w:w w:val="105"/>
        </w:rPr>
        <w:t>and</w:t>
      </w:r>
      <w:r>
        <w:rPr>
          <w:color w:val="111111"/>
          <w:spacing w:val="-6"/>
          <w:w w:val="105"/>
        </w:rPr>
        <w:t> </w:t>
      </w:r>
      <w:r>
        <w:rPr>
          <w:color w:val="111111"/>
          <w:w w:val="105"/>
        </w:rPr>
        <w:t>properly</w:t>
      </w:r>
      <w:r>
        <w:rPr>
          <w:color w:val="111111"/>
          <w:spacing w:val="-1"/>
          <w:w w:val="105"/>
        </w:rPr>
        <w:t> </w:t>
      </w:r>
      <w:r>
        <w:rPr>
          <w:color w:val="111111"/>
          <w:w w:val="105"/>
        </w:rPr>
        <w:t>to</w:t>
      </w:r>
      <w:r>
        <w:rPr>
          <w:color w:val="111111"/>
          <w:spacing w:val="-11"/>
          <w:w w:val="105"/>
        </w:rPr>
        <w:t> </w:t>
      </w:r>
      <w:r>
        <w:rPr>
          <w:color w:val="111111"/>
          <w:w w:val="105"/>
        </w:rPr>
        <w:t>protect its interests. The Northern Territory should appropriately test claims, and claim privilege or public interest immunity where</w:t>
      </w:r>
      <w:r>
        <w:rPr>
          <w:color w:val="111111"/>
          <w:spacing w:val="12"/>
          <w:w w:val="105"/>
        </w:rPr>
        <w:t> </w:t>
      </w:r>
      <w:r>
        <w:rPr>
          <w:color w:val="111111"/>
          <w:w w:val="105"/>
        </w:rPr>
        <w:t>applicable.</w:t>
      </w:r>
    </w:p>
    <w:p>
      <w:pPr>
        <w:pStyle w:val="ListParagraph"/>
        <w:numPr>
          <w:ilvl w:val="0"/>
          <w:numId w:val="6"/>
        </w:numPr>
        <w:tabs>
          <w:tab w:pos="1314" w:val="left" w:leader="none"/>
        </w:tabs>
        <w:spacing w:line="252" w:lineRule="auto" w:before="126" w:after="0"/>
        <w:ind w:left="1312" w:right="1576" w:hanging="351"/>
        <w:jc w:val="left"/>
        <w:rPr>
          <w:sz w:val="21"/>
        </w:rPr>
      </w:pPr>
      <w:r>
        <w:rPr>
          <w:color w:val="111111"/>
          <w:w w:val="105"/>
          <w:sz w:val="21"/>
        </w:rPr>
        <w:t>The Northern Territory may rely on the Limitation Act where it is appropriate to do so. For claims alleging child abuse within the meaning of the Limitation Act, see Complementary Guiding</w:t>
      </w:r>
      <w:r>
        <w:rPr>
          <w:color w:val="111111"/>
          <w:spacing w:val="9"/>
          <w:w w:val="105"/>
          <w:sz w:val="21"/>
        </w:rPr>
        <w:t> </w:t>
      </w:r>
      <w:r>
        <w:rPr>
          <w:color w:val="111111"/>
          <w:w w:val="105"/>
          <w:sz w:val="21"/>
        </w:rPr>
        <w:t>Principles.</w:t>
      </w:r>
    </w:p>
    <w:p>
      <w:pPr>
        <w:pStyle w:val="ListParagraph"/>
        <w:numPr>
          <w:ilvl w:val="0"/>
          <w:numId w:val="6"/>
        </w:numPr>
        <w:tabs>
          <w:tab w:pos="1314" w:val="left" w:leader="none"/>
        </w:tabs>
        <w:spacing w:line="252" w:lineRule="auto" w:before="124" w:after="0"/>
        <w:ind w:left="1310" w:right="1347" w:hanging="348"/>
        <w:jc w:val="left"/>
        <w:rPr>
          <w:sz w:val="21"/>
        </w:rPr>
      </w:pPr>
      <w:r>
        <w:rPr>
          <w:color w:val="111111"/>
          <w:w w:val="105"/>
          <w:sz w:val="21"/>
        </w:rPr>
        <w:t>The</w:t>
      </w:r>
      <w:r>
        <w:rPr>
          <w:color w:val="111111"/>
          <w:spacing w:val="-10"/>
          <w:w w:val="105"/>
          <w:sz w:val="21"/>
        </w:rPr>
        <w:t> </w:t>
      </w:r>
      <w:r>
        <w:rPr>
          <w:color w:val="111111"/>
          <w:w w:val="105"/>
          <w:sz w:val="21"/>
        </w:rPr>
        <w:t>obligation</w:t>
      </w:r>
      <w:r>
        <w:rPr>
          <w:color w:val="111111"/>
          <w:spacing w:val="-1"/>
          <w:w w:val="105"/>
          <w:sz w:val="21"/>
        </w:rPr>
        <w:t> </w:t>
      </w:r>
      <w:r>
        <w:rPr>
          <w:color w:val="111111"/>
          <w:w w:val="105"/>
          <w:sz w:val="21"/>
        </w:rPr>
        <w:t>does</w:t>
      </w:r>
      <w:r>
        <w:rPr>
          <w:color w:val="111111"/>
          <w:spacing w:val="-11"/>
          <w:w w:val="105"/>
          <w:sz w:val="21"/>
        </w:rPr>
        <w:t> </w:t>
      </w:r>
      <w:r>
        <w:rPr>
          <w:color w:val="111111"/>
          <w:w w:val="105"/>
          <w:sz w:val="21"/>
        </w:rPr>
        <w:t>not</w:t>
      </w:r>
      <w:r>
        <w:rPr>
          <w:color w:val="111111"/>
          <w:spacing w:val="-12"/>
          <w:w w:val="105"/>
          <w:sz w:val="21"/>
        </w:rPr>
        <w:t> </w:t>
      </w:r>
      <w:r>
        <w:rPr>
          <w:color w:val="111111"/>
          <w:w w:val="105"/>
          <w:sz w:val="21"/>
        </w:rPr>
        <w:t>prevent</w:t>
      </w:r>
      <w:r>
        <w:rPr>
          <w:color w:val="111111"/>
          <w:spacing w:val="1"/>
          <w:w w:val="105"/>
          <w:sz w:val="21"/>
        </w:rPr>
        <w:t> </w:t>
      </w:r>
      <w:r>
        <w:rPr>
          <w:color w:val="111111"/>
          <w:w w:val="105"/>
          <w:sz w:val="21"/>
        </w:rPr>
        <w:t>the</w:t>
      </w:r>
      <w:r>
        <w:rPr>
          <w:color w:val="111111"/>
          <w:spacing w:val="-14"/>
          <w:w w:val="105"/>
          <w:sz w:val="21"/>
        </w:rPr>
        <w:t> </w:t>
      </w:r>
      <w:r>
        <w:rPr>
          <w:color w:val="111111"/>
          <w:w w:val="105"/>
          <w:sz w:val="21"/>
        </w:rPr>
        <w:t>Northern</w:t>
      </w:r>
      <w:r>
        <w:rPr>
          <w:color w:val="111111"/>
          <w:spacing w:val="-3"/>
          <w:w w:val="105"/>
          <w:sz w:val="21"/>
        </w:rPr>
        <w:t> </w:t>
      </w:r>
      <w:r>
        <w:rPr>
          <w:color w:val="111111"/>
          <w:w w:val="105"/>
          <w:sz w:val="21"/>
        </w:rPr>
        <w:t>Territory</w:t>
      </w:r>
      <w:r>
        <w:rPr>
          <w:color w:val="111111"/>
          <w:spacing w:val="-8"/>
          <w:w w:val="105"/>
          <w:sz w:val="21"/>
        </w:rPr>
        <w:t> </w:t>
      </w:r>
      <w:r>
        <w:rPr>
          <w:color w:val="111111"/>
          <w:w w:val="105"/>
          <w:sz w:val="21"/>
        </w:rPr>
        <w:t>from</w:t>
      </w:r>
      <w:r>
        <w:rPr>
          <w:color w:val="111111"/>
          <w:spacing w:val="-9"/>
          <w:w w:val="105"/>
          <w:sz w:val="21"/>
        </w:rPr>
        <w:t> </w:t>
      </w:r>
      <w:r>
        <w:rPr>
          <w:color w:val="111111"/>
          <w:w w:val="105"/>
          <w:sz w:val="21"/>
        </w:rPr>
        <w:t>seeking security</w:t>
      </w:r>
      <w:r>
        <w:rPr>
          <w:color w:val="111111"/>
          <w:spacing w:val="-3"/>
          <w:w w:val="105"/>
          <w:sz w:val="21"/>
        </w:rPr>
        <w:t> </w:t>
      </w:r>
      <w:r>
        <w:rPr>
          <w:color w:val="111111"/>
          <w:w w:val="105"/>
          <w:sz w:val="21"/>
        </w:rPr>
        <w:t>for</w:t>
      </w:r>
      <w:r>
        <w:rPr>
          <w:color w:val="111111"/>
          <w:spacing w:val="-7"/>
          <w:w w:val="105"/>
          <w:sz w:val="21"/>
        </w:rPr>
        <w:t> </w:t>
      </w:r>
      <w:r>
        <w:rPr>
          <w:color w:val="111111"/>
          <w:w w:val="105"/>
          <w:sz w:val="21"/>
        </w:rPr>
        <w:t>costs</w:t>
      </w:r>
      <w:r>
        <w:rPr>
          <w:color w:val="111111"/>
          <w:spacing w:val="-4"/>
          <w:w w:val="105"/>
          <w:sz w:val="21"/>
        </w:rPr>
        <w:t> </w:t>
      </w:r>
      <w:r>
        <w:rPr>
          <w:color w:val="111111"/>
          <w:w w:val="105"/>
          <w:sz w:val="21"/>
        </w:rPr>
        <w:t>where </w:t>
      </w:r>
      <w:r>
        <w:rPr>
          <w:color w:val="111111"/>
          <w:spacing w:val="-5"/>
          <w:w w:val="105"/>
          <w:sz w:val="21"/>
        </w:rPr>
        <w:t>appropriate</w:t>
      </w:r>
      <w:r>
        <w:rPr>
          <w:color w:val="2B2B2B"/>
          <w:spacing w:val="-5"/>
          <w:w w:val="105"/>
          <w:sz w:val="21"/>
        </w:rPr>
        <w:t>.</w:t>
      </w:r>
    </w:p>
    <w:p>
      <w:pPr>
        <w:pStyle w:val="ListParagraph"/>
        <w:numPr>
          <w:ilvl w:val="0"/>
          <w:numId w:val="6"/>
        </w:numPr>
        <w:tabs>
          <w:tab w:pos="1309" w:val="left" w:leader="none"/>
        </w:tabs>
        <w:spacing w:line="249" w:lineRule="auto" w:before="122" w:after="0"/>
        <w:ind w:left="1309" w:right="1123" w:hanging="350"/>
        <w:jc w:val="left"/>
        <w:rPr>
          <w:sz w:val="21"/>
        </w:rPr>
      </w:pPr>
      <w:r>
        <w:rPr>
          <w:color w:val="111111"/>
          <w:w w:val="105"/>
          <w:sz w:val="21"/>
        </w:rPr>
        <w:t>The</w:t>
      </w:r>
      <w:r>
        <w:rPr>
          <w:color w:val="111111"/>
          <w:spacing w:val="-12"/>
          <w:w w:val="105"/>
          <w:sz w:val="21"/>
        </w:rPr>
        <w:t> </w:t>
      </w:r>
      <w:r>
        <w:rPr>
          <w:color w:val="111111"/>
          <w:w w:val="105"/>
          <w:sz w:val="21"/>
        </w:rPr>
        <w:t>Northern</w:t>
      </w:r>
      <w:r>
        <w:rPr>
          <w:color w:val="111111"/>
          <w:spacing w:val="-5"/>
          <w:w w:val="105"/>
          <w:sz w:val="21"/>
        </w:rPr>
        <w:t> </w:t>
      </w:r>
      <w:r>
        <w:rPr>
          <w:color w:val="111111"/>
          <w:w w:val="105"/>
          <w:sz w:val="21"/>
        </w:rPr>
        <w:t>Territory,</w:t>
      </w:r>
      <w:r>
        <w:rPr>
          <w:color w:val="111111"/>
          <w:spacing w:val="2"/>
          <w:w w:val="105"/>
          <w:sz w:val="21"/>
        </w:rPr>
        <w:t> </w:t>
      </w:r>
      <w:r>
        <w:rPr>
          <w:color w:val="111111"/>
          <w:w w:val="105"/>
          <w:sz w:val="21"/>
        </w:rPr>
        <w:t>where</w:t>
      </w:r>
      <w:r>
        <w:rPr>
          <w:color w:val="111111"/>
          <w:spacing w:val="-10"/>
          <w:w w:val="105"/>
          <w:sz w:val="21"/>
        </w:rPr>
        <w:t> </w:t>
      </w:r>
      <w:r>
        <w:rPr>
          <w:color w:val="111111"/>
          <w:w w:val="105"/>
          <w:sz w:val="21"/>
        </w:rPr>
        <w:t>appropriate</w:t>
      </w:r>
      <w:r>
        <w:rPr>
          <w:color w:val="111111"/>
          <w:spacing w:val="2"/>
          <w:w w:val="105"/>
          <w:sz w:val="21"/>
        </w:rPr>
        <w:t> </w:t>
      </w:r>
      <w:r>
        <w:rPr>
          <w:color w:val="111111"/>
          <w:w w:val="105"/>
          <w:sz w:val="21"/>
        </w:rPr>
        <w:t>to</w:t>
      </w:r>
      <w:r>
        <w:rPr>
          <w:color w:val="111111"/>
          <w:spacing w:val="-15"/>
          <w:w w:val="105"/>
          <w:sz w:val="21"/>
        </w:rPr>
        <w:t> </w:t>
      </w:r>
      <w:r>
        <w:rPr>
          <w:color w:val="111111"/>
          <w:w w:val="105"/>
          <w:sz w:val="21"/>
        </w:rPr>
        <w:t>do</w:t>
      </w:r>
      <w:r>
        <w:rPr>
          <w:color w:val="111111"/>
          <w:spacing w:val="-12"/>
          <w:w w:val="105"/>
          <w:sz w:val="21"/>
        </w:rPr>
        <w:t> </w:t>
      </w:r>
      <w:r>
        <w:rPr>
          <w:color w:val="111111"/>
          <w:w w:val="105"/>
          <w:sz w:val="21"/>
        </w:rPr>
        <w:t>so,</w:t>
      </w:r>
      <w:r>
        <w:rPr>
          <w:color w:val="111111"/>
          <w:spacing w:val="-11"/>
          <w:w w:val="105"/>
          <w:sz w:val="21"/>
        </w:rPr>
        <w:t> </w:t>
      </w:r>
      <w:r>
        <w:rPr>
          <w:color w:val="111111"/>
          <w:w w:val="105"/>
          <w:sz w:val="21"/>
        </w:rPr>
        <w:t>should</w:t>
      </w:r>
      <w:r>
        <w:rPr>
          <w:color w:val="111111"/>
          <w:spacing w:val="-14"/>
          <w:w w:val="105"/>
          <w:sz w:val="21"/>
        </w:rPr>
        <w:t> </w:t>
      </w:r>
      <w:r>
        <w:rPr>
          <w:color w:val="111111"/>
          <w:w w:val="105"/>
          <w:sz w:val="21"/>
        </w:rPr>
        <w:t>oppose</w:t>
      </w:r>
      <w:r>
        <w:rPr>
          <w:color w:val="111111"/>
          <w:spacing w:val="-7"/>
          <w:w w:val="105"/>
          <w:sz w:val="21"/>
        </w:rPr>
        <w:t> </w:t>
      </w:r>
      <w:r>
        <w:rPr>
          <w:color w:val="111111"/>
          <w:w w:val="105"/>
          <w:sz w:val="21"/>
        </w:rPr>
        <w:t>oppressive</w:t>
      </w:r>
      <w:r>
        <w:rPr>
          <w:color w:val="111111"/>
          <w:spacing w:val="3"/>
          <w:w w:val="105"/>
          <w:sz w:val="21"/>
        </w:rPr>
        <w:t> </w:t>
      </w:r>
      <w:r>
        <w:rPr>
          <w:color w:val="111111"/>
          <w:w w:val="105"/>
          <w:sz w:val="21"/>
        </w:rPr>
        <w:t>subpoenas</w:t>
      </w:r>
      <w:r>
        <w:rPr>
          <w:color w:val="111111"/>
          <w:spacing w:val="4"/>
          <w:w w:val="105"/>
          <w:sz w:val="21"/>
        </w:rPr>
        <w:t> </w:t>
      </w:r>
      <w:r>
        <w:rPr>
          <w:color w:val="111111"/>
          <w:w w:val="105"/>
          <w:sz w:val="21"/>
        </w:rPr>
        <w:t>and oppressive requests for disclosure, apply to strike out untenable claims, seek costs, and pursue the recovery of</w:t>
      </w:r>
      <w:r>
        <w:rPr>
          <w:color w:val="111111"/>
          <w:spacing w:val="9"/>
          <w:w w:val="105"/>
          <w:sz w:val="21"/>
        </w:rPr>
        <w:t> </w:t>
      </w:r>
      <w:r>
        <w:rPr>
          <w:color w:val="111111"/>
          <w:w w:val="105"/>
          <w:sz w:val="21"/>
        </w:rPr>
        <w:t>costs.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19"/>
        </w:rPr>
      </w:pPr>
      <w:r>
        <w:rPr/>
        <w:pict>
          <v:shape style="position:absolute;margin-left:30.769552pt;margin-top:13.662228pt;width:537.550pt;height:.1pt;mso-position-horizontal-relative:page;mso-position-vertical-relative:paragraph;z-index:-251645952;mso-wrap-distance-left:0;mso-wrap-distance-right:0" coordorigin="615,273" coordsize="10751,0" path="m615,273l11366,273e" filled="false" stroked="true" strokeweight=".720821pt" strokecolor="#000000">
            <v:path arrowok="t"/>
            <v:stroke dashstyle="solid"/>
            <w10:wrap type="topAndBottom"/>
          </v:shape>
        </w:pict>
      </w:r>
    </w:p>
    <w:p>
      <w:pPr>
        <w:pStyle w:val="BodyText"/>
        <w:spacing w:before="4"/>
        <w:rPr>
          <w:sz w:val="7"/>
        </w:rPr>
      </w:pPr>
    </w:p>
    <w:p>
      <w:pPr>
        <w:spacing w:after="0"/>
        <w:rPr>
          <w:sz w:val="7"/>
        </w:rPr>
        <w:sectPr>
          <w:type w:val="continuous"/>
          <w:pgSz w:w="11910" w:h="16830"/>
          <w:pgMar w:top="640" w:bottom="280" w:left="220" w:right="100"/>
        </w:sectPr>
      </w:pPr>
    </w:p>
    <w:p>
      <w:pPr>
        <w:spacing w:before="94"/>
        <w:ind w:left="385" w:right="0" w:firstLine="0"/>
        <w:jc w:val="left"/>
        <w:rPr>
          <w:b/>
          <w:sz w:val="20"/>
        </w:rPr>
      </w:pPr>
      <w:r>
        <w:rPr>
          <w:color w:val="111111"/>
          <w:w w:val="110"/>
          <w:sz w:val="19"/>
        </w:rPr>
        <w:t>DEPARTMENT</w:t>
      </w:r>
      <w:r>
        <w:rPr>
          <w:color w:val="111111"/>
          <w:spacing w:val="-9"/>
          <w:w w:val="110"/>
          <w:sz w:val="19"/>
        </w:rPr>
        <w:t> </w:t>
      </w:r>
      <w:r>
        <w:rPr>
          <w:color w:val="111111"/>
          <w:w w:val="110"/>
          <w:sz w:val="19"/>
        </w:rPr>
        <w:t>OF</w:t>
      </w:r>
      <w:r>
        <w:rPr>
          <w:color w:val="111111"/>
          <w:spacing w:val="-23"/>
          <w:w w:val="110"/>
          <w:sz w:val="19"/>
        </w:rPr>
        <w:t> </w:t>
      </w:r>
      <w:r>
        <w:rPr>
          <w:b/>
          <w:color w:val="111111"/>
          <w:w w:val="110"/>
          <w:sz w:val="20"/>
        </w:rPr>
        <w:t>ATTORNEY-GENERAL</w:t>
      </w:r>
      <w:r>
        <w:rPr>
          <w:b/>
          <w:color w:val="111111"/>
          <w:spacing w:val="-21"/>
          <w:w w:val="110"/>
          <w:sz w:val="20"/>
        </w:rPr>
        <w:t> </w:t>
      </w:r>
      <w:r>
        <w:rPr>
          <w:b/>
          <w:color w:val="111111"/>
          <w:w w:val="110"/>
          <w:sz w:val="20"/>
        </w:rPr>
        <w:t>AND</w:t>
      </w:r>
      <w:r>
        <w:rPr>
          <w:b/>
          <w:color w:val="111111"/>
          <w:spacing w:val="-12"/>
          <w:w w:val="110"/>
          <w:sz w:val="20"/>
        </w:rPr>
        <w:t> </w:t>
      </w:r>
      <w:r>
        <w:rPr>
          <w:b/>
          <w:color w:val="111111"/>
          <w:w w:val="110"/>
          <w:sz w:val="20"/>
        </w:rPr>
        <w:t>JUSTICE</w:t>
      </w:r>
    </w:p>
    <w:p>
      <w:pPr>
        <w:spacing w:before="30"/>
        <w:ind w:left="384" w:right="0" w:firstLine="0"/>
        <w:jc w:val="left"/>
        <w:rPr>
          <w:sz w:val="19"/>
        </w:rPr>
      </w:pPr>
      <w:r>
        <w:rPr>
          <w:color w:val="111111"/>
          <w:w w:val="105"/>
          <w:sz w:val="19"/>
        </w:rPr>
        <w:t>19 September 2017, Version 2</w:t>
      </w:r>
    </w:p>
    <w:p>
      <w:pPr>
        <w:pStyle w:val="BodyText"/>
        <w:spacing w:before="99"/>
        <w:ind w:left="384"/>
      </w:pPr>
      <w:r>
        <w:rPr/>
        <w:br w:type="column"/>
      </w:r>
      <w:r>
        <w:rPr>
          <w:color w:val="111111"/>
          <w:w w:val="105"/>
        </w:rPr>
        <w:t>Page 2 of 2</w:t>
      </w:r>
    </w:p>
    <w:p>
      <w:pPr>
        <w:spacing w:after="0"/>
        <w:sectPr>
          <w:type w:val="continuous"/>
          <w:pgSz w:w="11910" w:h="16830"/>
          <w:pgMar w:top="640" w:bottom="280" w:left="220" w:right="100"/>
          <w:cols w:num="2" w:equalWidth="0">
            <w:col w:w="6108" w:space="3609"/>
            <w:col w:w="1873"/>
          </w:cols>
        </w:sectPr>
      </w:pPr>
    </w:p>
    <w:p>
      <w:pPr>
        <w:pStyle w:val="BodyText"/>
        <w:ind w:left="491"/>
      </w:pPr>
      <w:r>
        <w:rPr/>
        <w:drawing>
          <wp:inline distT="0" distB="0" distL="0" distR="0">
            <wp:extent cx="1463729" cy="609600"/>
            <wp:effectExtent l="0" t="0" r="0" b="0"/>
            <wp:docPr id="13" name="image7.jpeg"/>
            <wp:cNvGraphicFramePr>
              <a:graphicFrameLocks noChangeAspect="1"/>
            </wp:cNvGraphicFramePr>
            <a:graphic>
              <a:graphicData uri="http://schemas.openxmlformats.org/drawingml/2006/picture">
                <pic:pic>
                  <pic:nvPicPr>
                    <pic:cNvPr id="14" name="image7.jpeg"/>
                    <pic:cNvPicPr/>
                  </pic:nvPicPr>
                  <pic:blipFill>
                    <a:blip r:embed="rId11" cstate="print"/>
                    <a:stretch>
                      <a:fillRect/>
                    </a:stretch>
                  </pic:blipFill>
                  <pic:spPr>
                    <a:xfrm>
                      <a:off x="0" y="0"/>
                      <a:ext cx="1463729" cy="609600"/>
                    </a:xfrm>
                    <a:prstGeom prst="rect">
                      <a:avLst/>
                    </a:prstGeom>
                  </pic:spPr>
                </pic:pic>
              </a:graphicData>
            </a:graphic>
          </wp:inline>
        </w:drawing>
      </w:r>
      <w:r>
        <w:rPr/>
      </w:r>
    </w:p>
    <w:p>
      <w:pPr>
        <w:pStyle w:val="BodyText"/>
        <w:spacing w:before="9"/>
        <w:rPr>
          <w:sz w:val="25"/>
        </w:rPr>
      </w:pPr>
    </w:p>
    <w:p>
      <w:pPr>
        <w:spacing w:line="244" w:lineRule="auto" w:before="92"/>
        <w:ind w:left="2510" w:right="2459" w:hanging="11"/>
        <w:jc w:val="center"/>
        <w:rPr>
          <w:b/>
          <w:sz w:val="27"/>
        </w:rPr>
      </w:pPr>
      <w:r>
        <w:rPr>
          <w:b/>
          <w:color w:val="131313"/>
          <w:sz w:val="27"/>
        </w:rPr>
        <w:t>NORTHERN TERRITORY GOVERNMENT GUIDING PRINCIPLES FOR RESPONDING TO CIVIL CLAIMS ALLEGING CHILD ABUSE</w:t>
      </w:r>
    </w:p>
    <w:p>
      <w:pPr>
        <w:pStyle w:val="BodyText"/>
        <w:spacing w:line="249" w:lineRule="auto" w:before="211"/>
        <w:ind w:left="2238" w:right="2191" w:hanging="2"/>
        <w:jc w:val="both"/>
      </w:pPr>
      <w:r>
        <w:rPr>
          <w:color w:val="131313"/>
        </w:rPr>
        <w:t>The Northern Territory Government acknowledges the vulnerable status of victims and survivors of child abuse in our society. The Northern Territory recognises that the legal process of claims and civil litigation may be a traumatic experience, particularly for victims and survivors of child abuse.</w:t>
      </w:r>
    </w:p>
    <w:p>
      <w:pPr>
        <w:pStyle w:val="BodyText"/>
        <w:spacing w:before="4"/>
        <w:rPr>
          <w:sz w:val="18"/>
        </w:rPr>
      </w:pPr>
    </w:p>
    <w:p>
      <w:pPr>
        <w:pStyle w:val="BodyText"/>
        <w:spacing w:line="249" w:lineRule="auto"/>
        <w:ind w:left="2238" w:right="2173" w:firstLine="3"/>
        <w:jc w:val="both"/>
      </w:pPr>
      <w:r>
        <w:rPr>
          <w:color w:val="131313"/>
        </w:rPr>
        <w:t>These principles  are  intended  to  promote  cultural  change  across  all Northern Territory Government Agencies. The principles will apply to  all Northern Territory Agencies that deal with civil claims involving child abuse and are intended to inform the responses of those Agencies to civil claims alleging child abuse. The principles will apply to current and future</w:t>
      </w:r>
      <w:r>
        <w:rPr>
          <w:color w:val="131313"/>
          <w:spacing w:val="-7"/>
        </w:rPr>
        <w:t> </w:t>
      </w:r>
      <w:r>
        <w:rPr>
          <w:color w:val="131313"/>
        </w:rPr>
        <w:t>claims.</w:t>
      </w:r>
    </w:p>
    <w:p>
      <w:pPr>
        <w:pStyle w:val="BodyText"/>
        <w:spacing w:before="6"/>
        <w:rPr>
          <w:sz w:val="18"/>
        </w:rPr>
      </w:pPr>
    </w:p>
    <w:p>
      <w:pPr>
        <w:pStyle w:val="Heading5"/>
        <w:ind w:left="2236"/>
        <w:jc w:val="both"/>
      </w:pPr>
      <w:r>
        <w:rPr>
          <w:color w:val="131313"/>
          <w:w w:val="105"/>
        </w:rPr>
        <w:t>The principles are as follows:</w:t>
      </w:r>
    </w:p>
    <w:p>
      <w:pPr>
        <w:pStyle w:val="ListParagraph"/>
        <w:numPr>
          <w:ilvl w:val="1"/>
          <w:numId w:val="6"/>
        </w:numPr>
        <w:tabs>
          <w:tab w:pos="2747" w:val="left" w:leader="none"/>
        </w:tabs>
        <w:spacing w:line="244" w:lineRule="auto" w:before="220" w:after="0"/>
        <w:ind w:left="2743" w:right="2184" w:hanging="500"/>
        <w:jc w:val="both"/>
        <w:rPr>
          <w:sz w:val="20"/>
        </w:rPr>
      </w:pPr>
      <w:r>
        <w:rPr>
          <w:color w:val="131313"/>
          <w:sz w:val="20"/>
        </w:rPr>
        <w:t>Agencies should be mindful of the potential for litigation to be a traumatic experience for claimants who are victims and survivors of child</w:t>
      </w:r>
      <w:r>
        <w:rPr>
          <w:color w:val="131313"/>
          <w:spacing w:val="-17"/>
          <w:sz w:val="20"/>
        </w:rPr>
        <w:t> </w:t>
      </w:r>
      <w:r>
        <w:rPr>
          <w:color w:val="131313"/>
          <w:sz w:val="20"/>
        </w:rPr>
        <w:t>abuse.</w:t>
      </w:r>
    </w:p>
    <w:p>
      <w:pPr>
        <w:pStyle w:val="BodyText"/>
        <w:spacing w:before="6"/>
        <w:rPr>
          <w:sz w:val="18"/>
        </w:rPr>
      </w:pPr>
    </w:p>
    <w:p>
      <w:pPr>
        <w:pStyle w:val="ListParagraph"/>
        <w:numPr>
          <w:ilvl w:val="1"/>
          <w:numId w:val="6"/>
        </w:numPr>
        <w:tabs>
          <w:tab w:pos="2738" w:val="left" w:leader="none"/>
        </w:tabs>
        <w:spacing w:line="244" w:lineRule="auto" w:before="0" w:after="0"/>
        <w:ind w:left="2728" w:right="2182" w:hanging="488"/>
        <w:jc w:val="both"/>
        <w:rPr>
          <w:i/>
          <w:sz w:val="21"/>
        </w:rPr>
      </w:pPr>
      <w:r>
        <w:rPr>
          <w:color w:val="131313"/>
          <w:sz w:val="20"/>
        </w:rPr>
        <w:t>Agencies should not ordinarily  rely on a claimant's  delay  or the passage of time as a reason as to why a proceeding should be stayed (noting that no limitation period applies under section SA of the </w:t>
      </w:r>
      <w:r>
        <w:rPr>
          <w:i/>
          <w:color w:val="131313"/>
          <w:sz w:val="21"/>
        </w:rPr>
        <w:t>Limitation Ac</w:t>
      </w:r>
      <w:r>
        <w:rPr>
          <w:i/>
          <w:color w:val="131313"/>
          <w:spacing w:val="8"/>
          <w:sz w:val="21"/>
        </w:rPr>
        <w:t> </w:t>
      </w:r>
      <w:r>
        <w:rPr>
          <w:i/>
          <w:color w:val="131313"/>
          <w:sz w:val="21"/>
        </w:rPr>
        <w:t>.</w:t>
      </w:r>
    </w:p>
    <w:p>
      <w:pPr>
        <w:pStyle w:val="BodyText"/>
        <w:spacing w:before="5"/>
        <w:rPr>
          <w:i/>
          <w:sz w:val="18"/>
        </w:rPr>
      </w:pPr>
    </w:p>
    <w:p>
      <w:pPr>
        <w:pStyle w:val="ListParagraph"/>
        <w:numPr>
          <w:ilvl w:val="1"/>
          <w:numId w:val="6"/>
        </w:numPr>
        <w:tabs>
          <w:tab w:pos="2747" w:val="left" w:leader="none"/>
        </w:tabs>
        <w:spacing w:line="249" w:lineRule="auto" w:before="0" w:after="0"/>
        <w:ind w:left="2738" w:right="2172" w:hanging="501"/>
        <w:jc w:val="both"/>
        <w:rPr>
          <w:sz w:val="20"/>
        </w:rPr>
      </w:pPr>
      <w:r>
        <w:rPr>
          <w:color w:val="131313"/>
          <w:w w:val="105"/>
          <w:sz w:val="20"/>
        </w:rPr>
        <w:t>Agencies should consider the use of confidentiality clauses in relation</w:t>
      </w:r>
      <w:r>
        <w:rPr>
          <w:color w:val="131313"/>
          <w:spacing w:val="-29"/>
          <w:w w:val="105"/>
          <w:sz w:val="20"/>
        </w:rPr>
        <w:t> </w:t>
      </w:r>
      <w:r>
        <w:rPr>
          <w:color w:val="131313"/>
          <w:w w:val="105"/>
          <w:sz w:val="20"/>
        </w:rPr>
        <w:t>to settlements on a case-by-case basis, taking into consideration the claimant's</w:t>
      </w:r>
      <w:r>
        <w:rPr>
          <w:color w:val="131313"/>
          <w:spacing w:val="-9"/>
          <w:w w:val="105"/>
          <w:sz w:val="20"/>
        </w:rPr>
        <w:t> </w:t>
      </w:r>
      <w:r>
        <w:rPr>
          <w:color w:val="131313"/>
          <w:w w:val="105"/>
          <w:sz w:val="20"/>
        </w:rPr>
        <w:t>preference</w:t>
      </w:r>
      <w:r>
        <w:rPr>
          <w:color w:val="131313"/>
          <w:spacing w:val="-1"/>
          <w:w w:val="105"/>
          <w:sz w:val="20"/>
        </w:rPr>
        <w:t> </w:t>
      </w:r>
      <w:r>
        <w:rPr>
          <w:color w:val="131313"/>
          <w:w w:val="105"/>
          <w:sz w:val="20"/>
        </w:rPr>
        <w:t>and</w:t>
      </w:r>
      <w:r>
        <w:rPr>
          <w:color w:val="131313"/>
          <w:spacing w:val="-14"/>
          <w:w w:val="105"/>
          <w:sz w:val="20"/>
        </w:rPr>
        <w:t> </w:t>
      </w:r>
      <w:r>
        <w:rPr>
          <w:color w:val="131313"/>
          <w:w w:val="105"/>
          <w:sz w:val="20"/>
        </w:rPr>
        <w:t>whether</w:t>
      </w:r>
      <w:r>
        <w:rPr>
          <w:color w:val="131313"/>
          <w:spacing w:val="-2"/>
          <w:w w:val="105"/>
          <w:sz w:val="20"/>
        </w:rPr>
        <w:t> </w:t>
      </w:r>
      <w:r>
        <w:rPr>
          <w:color w:val="131313"/>
          <w:w w:val="105"/>
          <w:sz w:val="20"/>
        </w:rPr>
        <w:t>there</w:t>
      </w:r>
      <w:r>
        <w:rPr>
          <w:color w:val="131313"/>
          <w:spacing w:val="-13"/>
          <w:w w:val="105"/>
          <w:sz w:val="20"/>
        </w:rPr>
        <w:t> </w:t>
      </w:r>
      <w:r>
        <w:rPr>
          <w:color w:val="131313"/>
          <w:w w:val="105"/>
          <w:sz w:val="20"/>
        </w:rPr>
        <w:t>is</w:t>
      </w:r>
      <w:r>
        <w:rPr>
          <w:color w:val="131313"/>
          <w:spacing w:val="-13"/>
          <w:w w:val="105"/>
          <w:sz w:val="20"/>
        </w:rPr>
        <w:t> </w:t>
      </w:r>
      <w:r>
        <w:rPr>
          <w:color w:val="131313"/>
          <w:w w:val="105"/>
          <w:sz w:val="20"/>
        </w:rPr>
        <w:t>a</w:t>
      </w:r>
      <w:r>
        <w:rPr>
          <w:color w:val="131313"/>
          <w:spacing w:val="-21"/>
          <w:w w:val="105"/>
          <w:sz w:val="20"/>
        </w:rPr>
        <w:t> </w:t>
      </w:r>
      <w:r>
        <w:rPr>
          <w:color w:val="131313"/>
          <w:w w:val="105"/>
          <w:sz w:val="20"/>
        </w:rPr>
        <w:t>cross-claim</w:t>
      </w:r>
      <w:r>
        <w:rPr>
          <w:color w:val="131313"/>
          <w:spacing w:val="-1"/>
          <w:w w:val="105"/>
          <w:sz w:val="20"/>
        </w:rPr>
        <w:t> </w:t>
      </w:r>
      <w:r>
        <w:rPr>
          <w:color w:val="131313"/>
          <w:w w:val="105"/>
          <w:sz w:val="20"/>
        </w:rPr>
        <w:t>or</w:t>
      </w:r>
      <w:r>
        <w:rPr>
          <w:color w:val="131313"/>
          <w:spacing w:val="-7"/>
          <w:w w:val="105"/>
          <w:sz w:val="20"/>
        </w:rPr>
        <w:t> </w:t>
      </w:r>
      <w:r>
        <w:rPr>
          <w:color w:val="131313"/>
          <w:w w:val="105"/>
          <w:sz w:val="20"/>
        </w:rPr>
        <w:t>other</w:t>
      </w:r>
      <w:r>
        <w:rPr>
          <w:color w:val="131313"/>
          <w:spacing w:val="-3"/>
          <w:w w:val="105"/>
          <w:sz w:val="20"/>
        </w:rPr>
        <w:t> </w:t>
      </w:r>
      <w:r>
        <w:rPr>
          <w:color w:val="131313"/>
          <w:w w:val="105"/>
          <w:sz w:val="20"/>
        </w:rPr>
        <w:t>related proceeding.</w:t>
      </w:r>
      <w:r>
        <w:rPr>
          <w:color w:val="131313"/>
          <w:spacing w:val="30"/>
          <w:w w:val="105"/>
          <w:sz w:val="20"/>
        </w:rPr>
        <w:t> </w:t>
      </w:r>
      <w:r>
        <w:rPr>
          <w:color w:val="131313"/>
          <w:w w:val="105"/>
          <w:sz w:val="20"/>
        </w:rPr>
        <w:t>In</w:t>
      </w:r>
      <w:r>
        <w:rPr>
          <w:color w:val="131313"/>
          <w:spacing w:val="-17"/>
          <w:w w:val="105"/>
          <w:sz w:val="20"/>
        </w:rPr>
        <w:t> </w:t>
      </w:r>
      <w:r>
        <w:rPr>
          <w:color w:val="131313"/>
          <w:w w:val="105"/>
          <w:sz w:val="20"/>
        </w:rPr>
        <w:t>the</w:t>
      </w:r>
      <w:r>
        <w:rPr>
          <w:color w:val="131313"/>
          <w:spacing w:val="-18"/>
          <w:w w:val="105"/>
          <w:sz w:val="20"/>
        </w:rPr>
        <w:t> </w:t>
      </w:r>
      <w:r>
        <w:rPr>
          <w:color w:val="131313"/>
          <w:w w:val="105"/>
          <w:sz w:val="20"/>
        </w:rPr>
        <w:t>event</w:t>
      </w:r>
      <w:r>
        <w:rPr>
          <w:color w:val="131313"/>
          <w:spacing w:val="-11"/>
          <w:w w:val="105"/>
          <w:sz w:val="20"/>
        </w:rPr>
        <w:t> </w:t>
      </w:r>
      <w:r>
        <w:rPr>
          <w:color w:val="131313"/>
          <w:w w:val="105"/>
          <w:sz w:val="20"/>
        </w:rPr>
        <w:t>that</w:t>
      </w:r>
      <w:r>
        <w:rPr>
          <w:color w:val="131313"/>
          <w:spacing w:val="-8"/>
          <w:w w:val="105"/>
          <w:sz w:val="20"/>
        </w:rPr>
        <w:t> </w:t>
      </w:r>
      <w:r>
        <w:rPr>
          <w:color w:val="131313"/>
          <w:w w:val="105"/>
          <w:sz w:val="20"/>
        </w:rPr>
        <w:t>a</w:t>
      </w:r>
      <w:r>
        <w:rPr>
          <w:color w:val="131313"/>
          <w:spacing w:val="-30"/>
          <w:w w:val="105"/>
          <w:sz w:val="20"/>
        </w:rPr>
        <w:t> </w:t>
      </w:r>
      <w:r>
        <w:rPr>
          <w:color w:val="131313"/>
          <w:w w:val="105"/>
          <w:sz w:val="20"/>
        </w:rPr>
        <w:t>confidentiality</w:t>
      </w:r>
      <w:r>
        <w:rPr>
          <w:color w:val="131313"/>
          <w:spacing w:val="-17"/>
          <w:w w:val="105"/>
          <w:sz w:val="20"/>
        </w:rPr>
        <w:t> </w:t>
      </w:r>
      <w:r>
        <w:rPr>
          <w:color w:val="131313"/>
          <w:w w:val="105"/>
          <w:sz w:val="20"/>
        </w:rPr>
        <w:t>clause</w:t>
      </w:r>
      <w:r>
        <w:rPr>
          <w:color w:val="131313"/>
          <w:spacing w:val="-17"/>
          <w:w w:val="105"/>
          <w:sz w:val="20"/>
        </w:rPr>
        <w:t> </w:t>
      </w:r>
      <w:r>
        <w:rPr>
          <w:color w:val="131313"/>
          <w:w w:val="105"/>
          <w:sz w:val="20"/>
        </w:rPr>
        <w:t>is</w:t>
      </w:r>
      <w:r>
        <w:rPr>
          <w:color w:val="131313"/>
          <w:spacing w:val="-19"/>
          <w:w w:val="105"/>
          <w:sz w:val="20"/>
        </w:rPr>
        <w:t> </w:t>
      </w:r>
      <w:r>
        <w:rPr>
          <w:color w:val="131313"/>
          <w:w w:val="105"/>
          <w:sz w:val="20"/>
        </w:rPr>
        <w:t>used,</w:t>
      </w:r>
      <w:r>
        <w:rPr>
          <w:color w:val="131313"/>
          <w:spacing w:val="-21"/>
          <w:w w:val="105"/>
          <w:sz w:val="20"/>
        </w:rPr>
        <w:t> </w:t>
      </w:r>
      <w:r>
        <w:rPr>
          <w:color w:val="131313"/>
          <w:w w:val="105"/>
          <w:sz w:val="20"/>
        </w:rPr>
        <w:t>it</w:t>
      </w:r>
      <w:r>
        <w:rPr>
          <w:color w:val="131313"/>
          <w:spacing w:val="-14"/>
          <w:w w:val="105"/>
          <w:sz w:val="20"/>
        </w:rPr>
        <w:t> </w:t>
      </w:r>
      <w:r>
        <w:rPr>
          <w:color w:val="131313"/>
          <w:w w:val="105"/>
          <w:sz w:val="20"/>
        </w:rPr>
        <w:t>should</w:t>
      </w:r>
      <w:r>
        <w:rPr>
          <w:color w:val="131313"/>
          <w:spacing w:val="-26"/>
          <w:w w:val="105"/>
          <w:sz w:val="20"/>
        </w:rPr>
        <w:t> </w:t>
      </w:r>
      <w:r>
        <w:rPr>
          <w:color w:val="131313"/>
          <w:w w:val="105"/>
          <w:sz w:val="20"/>
        </w:rPr>
        <w:t>not restrict a claimant from discussing the circumstances of their claim and their experience of the claims</w:t>
      </w:r>
      <w:r>
        <w:rPr>
          <w:color w:val="131313"/>
          <w:spacing w:val="21"/>
          <w:w w:val="105"/>
          <w:sz w:val="20"/>
        </w:rPr>
        <w:t> </w:t>
      </w:r>
      <w:r>
        <w:rPr>
          <w:color w:val="131313"/>
          <w:w w:val="105"/>
          <w:sz w:val="20"/>
        </w:rPr>
        <w:t>process.</w:t>
      </w:r>
    </w:p>
    <w:p>
      <w:pPr>
        <w:pStyle w:val="BodyText"/>
        <w:spacing w:before="2"/>
        <w:rPr>
          <w:sz w:val="18"/>
        </w:rPr>
      </w:pPr>
    </w:p>
    <w:p>
      <w:pPr>
        <w:pStyle w:val="ListParagraph"/>
        <w:numPr>
          <w:ilvl w:val="1"/>
          <w:numId w:val="6"/>
        </w:numPr>
        <w:tabs>
          <w:tab w:pos="2747" w:val="left" w:leader="none"/>
        </w:tabs>
        <w:spacing w:line="249" w:lineRule="auto" w:before="0" w:after="0"/>
        <w:ind w:left="2744" w:right="2175" w:hanging="501"/>
        <w:jc w:val="both"/>
        <w:rPr>
          <w:sz w:val="20"/>
        </w:rPr>
      </w:pPr>
      <w:r>
        <w:rPr>
          <w:color w:val="131313"/>
          <w:sz w:val="20"/>
        </w:rPr>
        <w:t>Agencies should ordinarily pursue obtaining a contribution to any settlement amount from alleged</w:t>
      </w:r>
      <w:r>
        <w:rPr>
          <w:color w:val="131313"/>
          <w:spacing w:val="1"/>
          <w:sz w:val="20"/>
        </w:rPr>
        <w:t> </w:t>
      </w:r>
      <w:r>
        <w:rPr>
          <w:color w:val="131313"/>
          <w:sz w:val="20"/>
        </w:rPr>
        <w:t>abusers.</w:t>
      </w:r>
    </w:p>
    <w:p>
      <w:pPr>
        <w:pStyle w:val="BodyText"/>
        <w:spacing w:before="6"/>
        <w:rPr>
          <w:sz w:val="18"/>
        </w:rPr>
      </w:pPr>
    </w:p>
    <w:p>
      <w:pPr>
        <w:pStyle w:val="ListParagraph"/>
        <w:numPr>
          <w:ilvl w:val="1"/>
          <w:numId w:val="6"/>
        </w:numPr>
        <w:tabs>
          <w:tab w:pos="2733" w:val="left" w:leader="none"/>
        </w:tabs>
        <w:spacing w:line="244" w:lineRule="auto" w:before="1" w:after="0"/>
        <w:ind w:left="2730" w:right="2174" w:hanging="493"/>
        <w:jc w:val="both"/>
        <w:rPr>
          <w:sz w:val="20"/>
        </w:rPr>
      </w:pPr>
      <w:r>
        <w:rPr>
          <w:color w:val="131313"/>
          <w:w w:val="105"/>
          <w:sz w:val="20"/>
        </w:rPr>
        <w:t>Agencies should consider arranging an early settlement and should generally</w:t>
      </w:r>
      <w:r>
        <w:rPr>
          <w:color w:val="131313"/>
          <w:spacing w:val="-4"/>
          <w:w w:val="105"/>
          <w:sz w:val="20"/>
        </w:rPr>
        <w:t> </w:t>
      </w:r>
      <w:r>
        <w:rPr>
          <w:color w:val="131313"/>
          <w:w w:val="105"/>
          <w:sz w:val="20"/>
        </w:rPr>
        <w:t>be</w:t>
      </w:r>
      <w:r>
        <w:rPr>
          <w:color w:val="131313"/>
          <w:spacing w:val="-12"/>
          <w:w w:val="105"/>
          <w:sz w:val="20"/>
        </w:rPr>
        <w:t> </w:t>
      </w:r>
      <w:r>
        <w:rPr>
          <w:color w:val="131313"/>
          <w:w w:val="105"/>
          <w:sz w:val="20"/>
        </w:rPr>
        <w:t>willing</w:t>
      </w:r>
      <w:r>
        <w:rPr>
          <w:color w:val="131313"/>
          <w:spacing w:val="-9"/>
          <w:w w:val="105"/>
          <w:sz w:val="20"/>
        </w:rPr>
        <w:t> </w:t>
      </w:r>
      <w:r>
        <w:rPr>
          <w:color w:val="131313"/>
          <w:w w:val="105"/>
          <w:sz w:val="20"/>
        </w:rPr>
        <w:t>to</w:t>
      </w:r>
      <w:r>
        <w:rPr>
          <w:color w:val="131313"/>
          <w:spacing w:val="-10"/>
          <w:w w:val="105"/>
          <w:sz w:val="20"/>
        </w:rPr>
        <w:t> </w:t>
      </w:r>
      <w:r>
        <w:rPr>
          <w:color w:val="131313"/>
          <w:w w:val="105"/>
          <w:sz w:val="20"/>
        </w:rPr>
        <w:t>enter into</w:t>
      </w:r>
      <w:r>
        <w:rPr>
          <w:color w:val="131313"/>
          <w:spacing w:val="-11"/>
          <w:w w:val="105"/>
          <w:sz w:val="20"/>
        </w:rPr>
        <w:t> </w:t>
      </w:r>
      <w:r>
        <w:rPr>
          <w:color w:val="131313"/>
          <w:w w:val="105"/>
          <w:sz w:val="20"/>
        </w:rPr>
        <w:t>negotiations</w:t>
      </w:r>
      <w:r>
        <w:rPr>
          <w:color w:val="131313"/>
          <w:spacing w:val="1"/>
          <w:w w:val="105"/>
          <w:sz w:val="20"/>
        </w:rPr>
        <w:t> </w:t>
      </w:r>
      <w:r>
        <w:rPr>
          <w:color w:val="131313"/>
          <w:w w:val="105"/>
          <w:sz w:val="20"/>
        </w:rPr>
        <w:t>to</w:t>
      </w:r>
      <w:r>
        <w:rPr>
          <w:color w:val="131313"/>
          <w:spacing w:val="-10"/>
          <w:w w:val="105"/>
          <w:sz w:val="20"/>
        </w:rPr>
        <w:t> </w:t>
      </w:r>
      <w:r>
        <w:rPr>
          <w:color w:val="131313"/>
          <w:w w:val="105"/>
          <w:sz w:val="20"/>
        </w:rPr>
        <w:t>achieve</w:t>
      </w:r>
      <w:r>
        <w:rPr>
          <w:color w:val="131313"/>
          <w:spacing w:val="1"/>
          <w:w w:val="105"/>
          <w:sz w:val="20"/>
        </w:rPr>
        <w:t> </w:t>
      </w:r>
      <w:r>
        <w:rPr>
          <w:color w:val="131313"/>
          <w:w w:val="105"/>
          <w:sz w:val="20"/>
        </w:rPr>
        <w:t>a</w:t>
      </w:r>
      <w:r>
        <w:rPr>
          <w:color w:val="131313"/>
          <w:spacing w:val="-18"/>
          <w:w w:val="105"/>
          <w:sz w:val="20"/>
        </w:rPr>
        <w:t> </w:t>
      </w:r>
      <w:r>
        <w:rPr>
          <w:color w:val="131313"/>
          <w:w w:val="105"/>
          <w:sz w:val="20"/>
        </w:rPr>
        <w:t>settlement.</w:t>
      </w:r>
    </w:p>
    <w:p>
      <w:pPr>
        <w:pStyle w:val="BodyText"/>
        <w:spacing w:before="10"/>
        <w:rPr>
          <w:sz w:val="18"/>
        </w:rPr>
      </w:pPr>
    </w:p>
    <w:p>
      <w:pPr>
        <w:pStyle w:val="ListParagraph"/>
        <w:numPr>
          <w:ilvl w:val="1"/>
          <w:numId w:val="6"/>
        </w:numPr>
        <w:tabs>
          <w:tab w:pos="2738" w:val="left" w:leader="none"/>
        </w:tabs>
        <w:spacing w:line="249" w:lineRule="auto" w:before="1" w:after="0"/>
        <w:ind w:left="2728" w:right="2171" w:hanging="490"/>
        <w:jc w:val="both"/>
        <w:rPr>
          <w:sz w:val="20"/>
        </w:rPr>
      </w:pPr>
      <w:r>
        <w:rPr>
          <w:color w:val="131313"/>
          <w:w w:val="105"/>
          <w:sz w:val="20"/>
        </w:rPr>
        <w:t>Agencies should develop pastoral letters that acknowledge claims and provide information about local support services to</w:t>
      </w:r>
      <w:r>
        <w:rPr>
          <w:color w:val="131313"/>
          <w:spacing w:val="-11"/>
          <w:w w:val="105"/>
          <w:sz w:val="20"/>
        </w:rPr>
        <w:t> </w:t>
      </w:r>
      <w:r>
        <w:rPr>
          <w:color w:val="131313"/>
          <w:w w:val="105"/>
          <w:sz w:val="20"/>
        </w:rPr>
        <w:t>claimants.</w:t>
      </w:r>
    </w:p>
    <w:p>
      <w:pPr>
        <w:pStyle w:val="BodyText"/>
        <w:spacing w:before="1"/>
        <w:rPr>
          <w:sz w:val="18"/>
        </w:rPr>
      </w:pPr>
    </w:p>
    <w:p>
      <w:pPr>
        <w:pStyle w:val="ListParagraph"/>
        <w:numPr>
          <w:ilvl w:val="1"/>
          <w:numId w:val="6"/>
        </w:numPr>
        <w:tabs>
          <w:tab w:pos="2735" w:val="left" w:leader="none"/>
        </w:tabs>
        <w:spacing w:line="249" w:lineRule="auto" w:before="0" w:after="0"/>
        <w:ind w:left="2728" w:right="2171" w:hanging="492"/>
        <w:jc w:val="both"/>
        <w:rPr>
          <w:sz w:val="20"/>
        </w:rPr>
      </w:pPr>
      <w:r>
        <w:rPr>
          <w:color w:val="131313"/>
          <w:w w:val="105"/>
          <w:sz w:val="20"/>
        </w:rPr>
        <w:t>Where</w:t>
      </w:r>
      <w:r>
        <w:rPr>
          <w:color w:val="131313"/>
          <w:spacing w:val="-21"/>
          <w:w w:val="105"/>
          <w:sz w:val="20"/>
        </w:rPr>
        <w:t> </w:t>
      </w:r>
      <w:r>
        <w:rPr>
          <w:color w:val="131313"/>
          <w:w w:val="105"/>
          <w:sz w:val="20"/>
        </w:rPr>
        <w:t>appropriate,</w:t>
      </w:r>
      <w:r>
        <w:rPr>
          <w:color w:val="131313"/>
          <w:spacing w:val="-11"/>
          <w:w w:val="105"/>
          <w:sz w:val="20"/>
        </w:rPr>
        <w:t> </w:t>
      </w:r>
      <w:r>
        <w:rPr>
          <w:color w:val="131313"/>
          <w:w w:val="105"/>
          <w:sz w:val="20"/>
        </w:rPr>
        <w:t>Agencies</w:t>
      </w:r>
      <w:r>
        <w:rPr>
          <w:color w:val="131313"/>
          <w:spacing w:val="-16"/>
          <w:w w:val="105"/>
          <w:sz w:val="20"/>
        </w:rPr>
        <w:t> </w:t>
      </w:r>
      <w:r>
        <w:rPr>
          <w:color w:val="131313"/>
          <w:w w:val="105"/>
          <w:sz w:val="20"/>
        </w:rPr>
        <w:t>should</w:t>
      </w:r>
      <w:r>
        <w:rPr>
          <w:color w:val="131313"/>
          <w:spacing w:val="-25"/>
          <w:w w:val="105"/>
          <w:sz w:val="20"/>
        </w:rPr>
        <w:t> </w:t>
      </w:r>
      <w:r>
        <w:rPr>
          <w:color w:val="131313"/>
          <w:w w:val="105"/>
          <w:sz w:val="20"/>
        </w:rPr>
        <w:t>offer</w:t>
      </w:r>
      <w:r>
        <w:rPr>
          <w:color w:val="131313"/>
          <w:spacing w:val="-18"/>
          <w:w w:val="105"/>
          <w:sz w:val="20"/>
        </w:rPr>
        <w:t> </w:t>
      </w:r>
      <w:r>
        <w:rPr>
          <w:color w:val="131313"/>
          <w:w w:val="105"/>
          <w:sz w:val="20"/>
        </w:rPr>
        <w:t>a</w:t>
      </w:r>
      <w:r>
        <w:rPr>
          <w:color w:val="131313"/>
          <w:spacing w:val="-32"/>
          <w:w w:val="105"/>
          <w:sz w:val="20"/>
        </w:rPr>
        <w:t> </w:t>
      </w:r>
      <w:r>
        <w:rPr>
          <w:color w:val="131313"/>
          <w:w w:val="105"/>
          <w:sz w:val="20"/>
        </w:rPr>
        <w:t>written</w:t>
      </w:r>
      <w:r>
        <w:rPr>
          <w:color w:val="131313"/>
          <w:spacing w:val="-22"/>
          <w:w w:val="105"/>
          <w:sz w:val="20"/>
        </w:rPr>
        <w:t> </w:t>
      </w:r>
      <w:r>
        <w:rPr>
          <w:color w:val="131313"/>
          <w:w w:val="105"/>
          <w:sz w:val="20"/>
        </w:rPr>
        <w:t>apology</w:t>
      </w:r>
      <w:r>
        <w:rPr>
          <w:color w:val="131313"/>
          <w:spacing w:val="-20"/>
          <w:w w:val="105"/>
          <w:sz w:val="20"/>
        </w:rPr>
        <w:t> </w:t>
      </w:r>
      <w:r>
        <w:rPr>
          <w:color w:val="131313"/>
          <w:w w:val="105"/>
          <w:sz w:val="20"/>
        </w:rPr>
        <w:t>to</w:t>
      </w:r>
      <w:r>
        <w:rPr>
          <w:color w:val="131313"/>
          <w:spacing w:val="-25"/>
          <w:w w:val="105"/>
          <w:sz w:val="20"/>
        </w:rPr>
        <w:t> </w:t>
      </w:r>
      <w:r>
        <w:rPr>
          <w:color w:val="131313"/>
          <w:w w:val="105"/>
          <w:sz w:val="20"/>
        </w:rPr>
        <w:t>victims</w:t>
      </w:r>
      <w:r>
        <w:rPr>
          <w:color w:val="131313"/>
          <w:spacing w:val="-25"/>
          <w:w w:val="105"/>
          <w:sz w:val="20"/>
        </w:rPr>
        <w:t> </w:t>
      </w:r>
      <w:r>
        <w:rPr>
          <w:color w:val="131313"/>
          <w:w w:val="105"/>
          <w:sz w:val="20"/>
        </w:rPr>
        <w:t>and survivors of child abuse. It will usually be appropriate for the apology to be signed by a senior executive officer within the Agency, however the appropriate</w:t>
      </w:r>
      <w:r>
        <w:rPr>
          <w:color w:val="131313"/>
          <w:spacing w:val="-1"/>
          <w:w w:val="105"/>
          <w:sz w:val="20"/>
        </w:rPr>
        <w:t> </w:t>
      </w:r>
      <w:r>
        <w:rPr>
          <w:color w:val="131313"/>
          <w:w w:val="105"/>
          <w:sz w:val="20"/>
        </w:rPr>
        <w:t>signatory</w:t>
      </w:r>
      <w:r>
        <w:rPr>
          <w:color w:val="131313"/>
          <w:spacing w:val="-6"/>
          <w:w w:val="105"/>
          <w:sz w:val="20"/>
        </w:rPr>
        <w:t> </w:t>
      </w:r>
      <w:r>
        <w:rPr>
          <w:color w:val="131313"/>
          <w:w w:val="105"/>
          <w:sz w:val="20"/>
        </w:rPr>
        <w:t>should</w:t>
      </w:r>
      <w:r>
        <w:rPr>
          <w:color w:val="131313"/>
          <w:spacing w:val="-15"/>
          <w:w w:val="105"/>
          <w:sz w:val="20"/>
        </w:rPr>
        <w:t> </w:t>
      </w:r>
      <w:r>
        <w:rPr>
          <w:color w:val="131313"/>
          <w:w w:val="105"/>
          <w:sz w:val="20"/>
        </w:rPr>
        <w:t>be</w:t>
      </w:r>
      <w:r>
        <w:rPr>
          <w:color w:val="131313"/>
          <w:spacing w:val="-13"/>
          <w:w w:val="105"/>
          <w:sz w:val="20"/>
        </w:rPr>
        <w:t> </w:t>
      </w:r>
      <w:r>
        <w:rPr>
          <w:color w:val="131313"/>
          <w:w w:val="105"/>
          <w:sz w:val="20"/>
        </w:rPr>
        <w:t>considered on</w:t>
      </w:r>
      <w:r>
        <w:rPr>
          <w:color w:val="131313"/>
          <w:spacing w:val="-9"/>
          <w:w w:val="105"/>
          <w:sz w:val="20"/>
        </w:rPr>
        <w:t> </w:t>
      </w:r>
      <w:r>
        <w:rPr>
          <w:color w:val="131313"/>
          <w:w w:val="105"/>
          <w:sz w:val="20"/>
        </w:rPr>
        <w:t>a</w:t>
      </w:r>
      <w:r>
        <w:rPr>
          <w:color w:val="131313"/>
          <w:spacing w:val="-18"/>
          <w:w w:val="105"/>
          <w:sz w:val="20"/>
        </w:rPr>
        <w:t> </w:t>
      </w:r>
      <w:r>
        <w:rPr>
          <w:color w:val="131313"/>
          <w:w w:val="105"/>
          <w:sz w:val="20"/>
        </w:rPr>
        <w:t>case-by-case</w:t>
      </w:r>
      <w:r>
        <w:rPr>
          <w:color w:val="131313"/>
          <w:spacing w:val="7"/>
          <w:w w:val="105"/>
          <w:sz w:val="20"/>
        </w:rPr>
        <w:t> </w:t>
      </w:r>
      <w:r>
        <w:rPr>
          <w:color w:val="131313"/>
          <w:w w:val="105"/>
          <w:sz w:val="20"/>
        </w:rPr>
        <w:t>basis.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
      </w:pPr>
    </w:p>
    <w:p>
      <w:pPr>
        <w:pStyle w:val="BodyText"/>
        <w:ind w:left="66"/>
        <w:jc w:val="center"/>
      </w:pPr>
      <w:r>
        <w:rPr>
          <w:color w:val="131313"/>
          <w:w w:val="105"/>
        </w:rPr>
        <w:t>3</w:t>
      </w:r>
    </w:p>
    <w:p>
      <w:pPr>
        <w:spacing w:after="0"/>
        <w:jc w:val="center"/>
        <w:sectPr>
          <w:pgSz w:w="11910" w:h="16830"/>
          <w:pgMar w:top="840" w:bottom="280" w:left="220" w:right="100"/>
        </w:sectPr>
      </w:pPr>
    </w:p>
    <w:p>
      <w:pPr>
        <w:pStyle w:val="BodyText"/>
        <w:spacing w:before="4"/>
        <w:rPr>
          <w:sz w:val="17"/>
        </w:rPr>
      </w:pPr>
      <w:r>
        <w:rPr/>
        <w:drawing>
          <wp:anchor distT="0" distB="0" distL="0" distR="0" allowOverlap="1" layoutInCell="1" locked="0" behindDoc="1" simplePos="0" relativeHeight="250457088">
            <wp:simplePos x="0" y="0"/>
            <wp:positionH relativeFrom="page">
              <wp:posOffset>48767</wp:posOffset>
            </wp:positionH>
            <wp:positionV relativeFrom="page">
              <wp:posOffset>0</wp:posOffset>
            </wp:positionV>
            <wp:extent cx="7510272" cy="10631424"/>
            <wp:effectExtent l="0" t="0" r="0" b="0"/>
            <wp:wrapNone/>
            <wp:docPr id="15" name="image8.png"/>
            <wp:cNvGraphicFramePr>
              <a:graphicFrameLocks noChangeAspect="1"/>
            </wp:cNvGraphicFramePr>
            <a:graphic>
              <a:graphicData uri="http://schemas.openxmlformats.org/drawingml/2006/picture">
                <pic:pic>
                  <pic:nvPicPr>
                    <pic:cNvPr id="16" name="image8.png"/>
                    <pic:cNvPicPr/>
                  </pic:nvPicPr>
                  <pic:blipFill>
                    <a:blip r:embed="rId12" cstate="print"/>
                    <a:stretch>
                      <a:fillRect/>
                    </a:stretch>
                  </pic:blipFill>
                  <pic:spPr>
                    <a:xfrm>
                      <a:off x="0" y="0"/>
                      <a:ext cx="7510272" cy="10631424"/>
                    </a:xfrm>
                    <a:prstGeom prst="rect">
                      <a:avLst/>
                    </a:prstGeom>
                  </pic:spPr>
                </pic:pic>
              </a:graphicData>
            </a:graphic>
          </wp:anchor>
        </w:drawing>
      </w:r>
    </w:p>
    <w:p>
      <w:pPr>
        <w:spacing w:after="0"/>
        <w:rPr>
          <w:sz w:val="17"/>
        </w:rPr>
        <w:sectPr>
          <w:pgSz w:w="11910" w:h="16830"/>
          <w:pgMar w:top="1600" w:bottom="280" w:left="220" w:right="100"/>
        </w:sectPr>
      </w:pPr>
    </w:p>
    <w:p>
      <w:pPr>
        <w:pStyle w:val="BodyText"/>
        <w:rPr>
          <w:sz w:val="12"/>
        </w:rPr>
      </w:pPr>
    </w:p>
    <w:p>
      <w:pPr>
        <w:tabs>
          <w:tab w:pos="743" w:val="left" w:leader="none"/>
          <w:tab w:pos="1061" w:val="left" w:leader="none"/>
          <w:tab w:pos="1402" w:val="left" w:leader="none"/>
          <w:tab w:pos="1710" w:val="left" w:leader="none"/>
          <w:tab w:pos="2017" w:val="left" w:leader="none"/>
        </w:tabs>
        <w:spacing w:before="104"/>
        <w:ind w:left="395" w:right="0" w:firstLine="0"/>
        <w:jc w:val="left"/>
        <w:rPr>
          <w:rFonts w:ascii="Times New Roman"/>
          <w:sz w:val="6"/>
        </w:rPr>
      </w:pPr>
      <w:r>
        <w:rPr/>
        <w:pict>
          <v:line style="position:absolute;mso-position-horizontal-relative:page;mso-position-vertical-relative:paragraph;z-index:251674624" from="119.4664pt,9.449385pt" to="123.188675pt,9.449385pt" stroked="true" strokeweight=".444716pt" strokecolor="#8b8b8b">
            <v:stroke dashstyle="shortdot"/>
            <w10:wrap type="none"/>
          </v:line>
        </w:pict>
      </w:r>
      <w:r>
        <w:rPr>
          <w:rFonts w:ascii="Times New Roman"/>
          <w:color w:val="8C8C8C"/>
          <w:sz w:val="12"/>
        </w:rPr>
        <w:t>-</w:t>
        <w:tab/>
      </w:r>
      <w:r>
        <w:rPr>
          <w:rFonts w:ascii="Times New Roman"/>
          <w:color w:val="8C8C8C"/>
          <w:sz w:val="6"/>
        </w:rPr>
        <w:t>-</w:t>
        <w:tab/>
        <w:t>-</w:t>
        <w:tab/>
        <w:t>-</w:t>
        <w:tab/>
        <w:t>-</w:t>
        <w:tab/>
        <w:t>-</w:t>
      </w:r>
    </w:p>
    <w:p>
      <w:pPr>
        <w:pStyle w:val="BodyText"/>
        <w:rPr>
          <w:rFonts w:ascii="Times New Roman"/>
          <w:sz w:val="12"/>
        </w:rPr>
      </w:pPr>
      <w:r>
        <w:rPr/>
        <w:br w:type="column"/>
      </w:r>
      <w:r>
        <w:rPr>
          <w:rFonts w:ascii="Times New Roman"/>
          <w:sz w:val="12"/>
        </w:rPr>
      </w:r>
    </w:p>
    <w:p>
      <w:pPr>
        <w:tabs>
          <w:tab w:pos="779" w:val="left" w:leader="none"/>
          <w:tab w:pos="1010" w:val="left" w:leader="none"/>
          <w:tab w:pos="1854" w:val="left" w:leader="none"/>
          <w:tab w:pos="2241" w:val="left" w:leader="none"/>
          <w:tab w:pos="2933" w:val="left" w:leader="none"/>
          <w:tab w:pos="4861" w:val="left" w:leader="none"/>
        </w:tabs>
        <w:spacing w:before="104"/>
        <w:ind w:left="395" w:right="0" w:firstLine="0"/>
        <w:jc w:val="left"/>
        <w:rPr>
          <w:rFonts w:ascii="Times New Roman"/>
          <w:sz w:val="6"/>
        </w:rPr>
      </w:pPr>
      <w:r>
        <w:rPr>
          <w:rFonts w:ascii="Times New Roman"/>
          <w:color w:val="8C8C8C"/>
          <w:sz w:val="6"/>
        </w:rPr>
        <w:t>-       </w:t>
      </w:r>
      <w:r>
        <w:rPr>
          <w:rFonts w:ascii="Times New Roman"/>
          <w:color w:val="8C8C8C"/>
          <w:spacing w:val="13"/>
          <w:sz w:val="6"/>
        </w:rPr>
        <w:t> </w:t>
      </w:r>
      <w:r>
        <w:rPr>
          <w:rFonts w:ascii="Times New Roman"/>
          <w:color w:val="8C8C8C"/>
          <w:sz w:val="6"/>
        </w:rPr>
        <w:t>-</w:t>
        <w:tab/>
        <w:t>-</w:t>
        <w:tab/>
        <w:t>-</w:t>
        <w:tab/>
      </w:r>
      <w:r>
        <w:rPr>
          <w:rFonts w:ascii="Times New Roman"/>
          <w:color w:val="8C8C8C"/>
          <w:sz w:val="12"/>
        </w:rPr>
        <w:t>-</w:t>
        <w:tab/>
      </w:r>
      <w:r>
        <w:rPr>
          <w:rFonts w:ascii="Times New Roman"/>
          <w:color w:val="8C8C8C"/>
          <w:sz w:val="6"/>
        </w:rPr>
        <w:t>-</w:t>
        <w:tab/>
        <w:t>-</w:t>
        <w:tab/>
        <w:t>-</w:t>
      </w:r>
    </w:p>
    <w:p>
      <w:pPr>
        <w:spacing w:before="81"/>
        <w:ind w:left="632" w:right="0" w:firstLine="0"/>
        <w:jc w:val="left"/>
        <w:rPr>
          <w:rFonts w:ascii="Times New Roman"/>
          <w:sz w:val="18"/>
        </w:rPr>
      </w:pPr>
      <w:r>
        <w:rPr/>
        <w:br w:type="column"/>
      </w:r>
      <w:r>
        <w:rPr>
          <w:color w:val="C4C4C4"/>
          <w:w w:val="95"/>
          <w:sz w:val="16"/>
        </w:rPr>
        <w:t>Ou</w:t>
      </w:r>
      <w:r>
        <w:rPr>
          <w:color w:val="C4C4C4"/>
          <w:spacing w:val="-29"/>
          <w:w w:val="95"/>
          <w:sz w:val="16"/>
        </w:rPr>
        <w:t> </w:t>
      </w:r>
      <w:r>
        <w:rPr>
          <w:color w:val="C4C4C4"/>
          <w:w w:val="95"/>
          <w:sz w:val="16"/>
        </w:rPr>
        <w:t>r</w:t>
      </w:r>
      <w:r>
        <w:rPr>
          <w:color w:val="C4C4C4"/>
          <w:spacing w:val="-23"/>
          <w:w w:val="95"/>
          <w:sz w:val="16"/>
        </w:rPr>
        <w:t> </w:t>
      </w:r>
      <w:r>
        <w:rPr>
          <w:color w:val="C4C4C4"/>
          <w:spacing w:val="-8"/>
          <w:w w:val="95"/>
          <w:sz w:val="16"/>
        </w:rPr>
        <w:t>en,&lt;,</w:t>
      </w:r>
      <w:r>
        <w:rPr>
          <w:color w:val="E4E4E4"/>
          <w:spacing w:val="-8"/>
          <w:w w:val="95"/>
          <w:sz w:val="16"/>
        </w:rPr>
        <w:t>l</w:t>
      </w:r>
      <w:r>
        <w:rPr>
          <w:color w:val="E4E4E4"/>
          <w:spacing w:val="-9"/>
          <w:w w:val="95"/>
          <w:sz w:val="16"/>
        </w:rPr>
        <w:t> </w:t>
      </w:r>
      <w:r>
        <w:rPr>
          <w:color w:val="C4C4C4"/>
          <w:w w:val="95"/>
          <w:sz w:val="16"/>
          <w:shd w:fill="161616" w:color="auto" w:val="clear"/>
        </w:rPr>
        <w:t>Hld</w:t>
      </w:r>
      <w:r>
        <w:rPr>
          <w:color w:val="C4C4C4"/>
          <w:spacing w:val="-14"/>
          <w:w w:val="95"/>
          <w:sz w:val="16"/>
        </w:rPr>
        <w:t> </w:t>
      </w:r>
      <w:r>
        <w:rPr>
          <w:rFonts w:ascii="Times New Roman"/>
          <w:color w:val="C4C4C4"/>
          <w:w w:val="95"/>
          <w:sz w:val="18"/>
          <w:shd w:fill="262626" w:color="auto" w:val="clear"/>
        </w:rPr>
        <w:t>C,overnrnpnt</w:t>
      </w:r>
    </w:p>
    <w:p>
      <w:pPr>
        <w:tabs>
          <w:tab w:pos="2220" w:val="left" w:leader="none"/>
        </w:tabs>
        <w:spacing w:before="10"/>
        <w:ind w:left="395" w:right="0" w:firstLine="0"/>
        <w:jc w:val="left"/>
        <w:rPr>
          <w:rFonts w:ascii="Times New Roman"/>
          <w:sz w:val="6"/>
        </w:rPr>
      </w:pPr>
      <w:r>
        <w:rPr/>
        <w:pict>
          <v:group style="position:absolute;margin-left:473.418396pt;margin-top:-10.311046pt;width:29.45pt;height:10.95pt;mso-position-horizontal-relative:page;mso-position-vertical-relative:paragraph;z-index:-252857344" coordorigin="9468,-206" coordsize="589,219">
            <v:rect style="position:absolute;left:9468;top:-207;width:200;height:219" filled="true" fillcolor="#161616" stroked="false">
              <v:fill type="solid"/>
            </v:rect>
            <v:rect style="position:absolute;left:9686;top:-207;width:159;height:219" filled="true" fillcolor="#262626" stroked="false">
              <v:fill type="solid"/>
            </v:rect>
            <v:line style="position:absolute" from="9893,-206" to="9893,12" stroked="true" strokeweight="3.36542pt" strokecolor="#161616">
              <v:stroke dashstyle="solid"/>
            </v:line>
            <v:rect style="position:absolute;left:9952;top:-207;width:63;height:219" filled="true" fillcolor="#262626" stroked="false">
              <v:fill type="solid"/>
            </v:rect>
            <v:line style="position:absolute" from="10045,-206" to="10045,12" stroked="true" strokeweight="1.201936pt" strokecolor="#161616">
              <v:stroke dashstyle="solid"/>
            </v:line>
            <v:rect style="position:absolute;left:9936;top:-207;width:34;height:219" filled="true" fillcolor="#262626" stroked="false">
              <v:fill type="solid"/>
            </v:rect>
            <w10:wrap type="none"/>
          </v:group>
        </w:pict>
      </w:r>
      <w:r>
        <w:rPr>
          <w:rFonts w:ascii="Times New Roman"/>
          <w:color w:val="8C8C8C"/>
          <w:w w:val="100"/>
          <w:sz w:val="6"/>
          <w:u w:val="dotted" w:color="8B8B8B"/>
        </w:rPr>
        <w:t> </w:t>
      </w:r>
      <w:r>
        <w:rPr>
          <w:rFonts w:ascii="Times New Roman"/>
          <w:color w:val="8C8C8C"/>
          <w:sz w:val="6"/>
          <w:u w:val="dotted" w:color="8B8B8B"/>
        </w:rPr>
        <w:tab/>
      </w:r>
      <w:r>
        <w:rPr>
          <w:rFonts w:ascii="Times New Roman"/>
          <w:color w:val="8C8C8C"/>
          <w:sz w:val="6"/>
        </w:rPr>
        <w:t>           </w:t>
      </w:r>
      <w:r>
        <w:rPr>
          <w:rFonts w:ascii="Times New Roman"/>
          <w:color w:val="8C8C8C"/>
          <w:spacing w:val="-3"/>
          <w:sz w:val="6"/>
        </w:rPr>
        <w:t> </w:t>
      </w:r>
      <w:r>
        <w:rPr>
          <w:rFonts w:ascii="Times New Roman"/>
          <w:color w:val="8C8C8C"/>
          <w:w w:val="600"/>
          <w:sz w:val="6"/>
        </w:rPr>
        <w:t>-</w:t>
      </w:r>
    </w:p>
    <w:p>
      <w:pPr>
        <w:spacing w:after="0"/>
        <w:jc w:val="left"/>
        <w:rPr>
          <w:rFonts w:ascii="Times New Roman"/>
          <w:sz w:val="6"/>
        </w:rPr>
        <w:sectPr>
          <w:pgSz w:w="11910" w:h="16830"/>
          <w:pgMar w:top="540" w:bottom="280" w:left="220" w:right="100"/>
          <w:cols w:num="3" w:equalWidth="0">
            <w:col w:w="2077" w:space="310"/>
            <w:col w:w="4921" w:space="1308"/>
            <w:col w:w="2974"/>
          </w:cols>
        </w:sectPr>
      </w:pPr>
    </w:p>
    <w:p>
      <w:pPr>
        <w:pStyle w:val="BodyText"/>
        <w:spacing w:before="2"/>
        <w:rPr>
          <w:rFonts w:ascii="Times New Roman"/>
          <w:sz w:val="21"/>
        </w:rPr>
      </w:pPr>
    </w:p>
    <w:p>
      <w:pPr>
        <w:pStyle w:val="BodyText"/>
        <w:ind w:left="371"/>
        <w:rPr>
          <w:rFonts w:ascii="Times New Roman"/>
        </w:rPr>
      </w:pPr>
      <w:r>
        <w:rPr>
          <w:rFonts w:ascii="Times New Roman"/>
        </w:rPr>
        <w:drawing>
          <wp:inline distT="0" distB="0" distL="0" distR="0">
            <wp:extent cx="1259416" cy="292607"/>
            <wp:effectExtent l="0" t="0" r="0" b="0"/>
            <wp:docPr id="17" name="image9.png"/>
            <wp:cNvGraphicFramePr>
              <a:graphicFrameLocks noChangeAspect="1"/>
            </wp:cNvGraphicFramePr>
            <a:graphic>
              <a:graphicData uri="http://schemas.openxmlformats.org/drawingml/2006/picture">
                <pic:pic>
                  <pic:nvPicPr>
                    <pic:cNvPr id="18" name="image9.png"/>
                    <pic:cNvPicPr/>
                  </pic:nvPicPr>
                  <pic:blipFill>
                    <a:blip r:embed="rId13" cstate="print"/>
                    <a:stretch>
                      <a:fillRect/>
                    </a:stretch>
                  </pic:blipFill>
                  <pic:spPr>
                    <a:xfrm>
                      <a:off x="0" y="0"/>
                      <a:ext cx="1259416" cy="292607"/>
                    </a:xfrm>
                    <a:prstGeom prst="rect">
                      <a:avLst/>
                    </a:prstGeom>
                  </pic:spPr>
                </pic:pic>
              </a:graphicData>
            </a:graphic>
          </wp:inline>
        </w:drawing>
      </w:r>
      <w:r>
        <w:rPr>
          <w:rFonts w:ascii="Times New Roman"/>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line="249" w:lineRule="auto" w:before="207"/>
        <w:ind w:left="1544" w:right="4303" w:firstLine="1"/>
        <w:jc w:val="both"/>
        <w:rPr>
          <w:b/>
          <w:sz w:val="65"/>
        </w:rPr>
      </w:pPr>
      <w:r>
        <w:rPr/>
        <w:pict>
          <v:line style="position:absolute;mso-position-horizontal-relative:page;mso-position-vertical-relative:paragraph;z-index:251672576" from="2.884645pt,123.248558pt" to="2.884645pt,24.255741pt" stroked="true" strokeweight=".961549pt" strokecolor="#000000">
            <v:stroke dashstyle="solid"/>
            <w10:wrap type="none"/>
          </v:line>
        </w:pict>
      </w:r>
      <w:r>
        <w:rPr>
          <w:b/>
          <w:color w:val="0F0F0F"/>
          <w:w w:val="105"/>
          <w:sz w:val="65"/>
        </w:rPr>
        <w:t>MODEL</w:t>
      </w:r>
      <w:r>
        <w:rPr>
          <w:b/>
          <w:color w:val="0F0F0F"/>
          <w:spacing w:val="-51"/>
          <w:w w:val="105"/>
          <w:sz w:val="65"/>
        </w:rPr>
        <w:t> </w:t>
      </w:r>
      <w:r>
        <w:rPr>
          <w:b/>
          <w:color w:val="0F0F0F"/>
          <w:spacing w:val="-3"/>
          <w:w w:val="105"/>
          <w:sz w:val="65"/>
        </w:rPr>
        <w:t>LITIGANT </w:t>
      </w:r>
      <w:r>
        <w:rPr>
          <w:b/>
          <w:color w:val="0F0F0F"/>
          <w:w w:val="105"/>
          <w:sz w:val="65"/>
        </w:rPr>
        <w:t>PRINCIPLES</w:t>
      </w:r>
    </w:p>
    <w:p>
      <w:pPr>
        <w:spacing w:before="113"/>
        <w:ind w:left="1536" w:right="0" w:firstLine="0"/>
        <w:jc w:val="both"/>
        <w:rPr>
          <w:b/>
          <w:sz w:val="25"/>
        </w:rPr>
      </w:pPr>
      <w:r>
        <w:rPr>
          <w:b/>
          <w:color w:val="0F0F0F"/>
          <w:w w:val="105"/>
          <w:sz w:val="25"/>
        </w:rPr>
        <w:t>(revised as at 4 October 2010)</w:t>
      </w:r>
    </w:p>
    <w:p>
      <w:pPr>
        <w:pStyle w:val="BodyText"/>
        <w:spacing w:before="3"/>
        <w:rPr>
          <w:b/>
          <w:sz w:val="37"/>
        </w:rPr>
      </w:pPr>
    </w:p>
    <w:p>
      <w:pPr>
        <w:pStyle w:val="Heading7"/>
        <w:spacing w:line="247" w:lineRule="auto"/>
        <w:ind w:left="1534" w:right="884" w:hanging="1"/>
      </w:pPr>
      <w:r>
        <w:rPr>
          <w:color w:val="0F0F0F"/>
          <w:w w:val="105"/>
        </w:rPr>
        <w:t>These</w:t>
      </w:r>
      <w:r>
        <w:rPr>
          <w:color w:val="0F0F0F"/>
          <w:spacing w:val="-9"/>
          <w:w w:val="105"/>
        </w:rPr>
        <w:t> </w:t>
      </w:r>
      <w:r>
        <w:rPr>
          <w:color w:val="0F0F0F"/>
          <w:w w:val="105"/>
        </w:rPr>
        <w:t>principles</w:t>
      </w:r>
      <w:r>
        <w:rPr>
          <w:color w:val="0F0F0F"/>
          <w:spacing w:val="6"/>
          <w:w w:val="105"/>
        </w:rPr>
        <w:t> </w:t>
      </w:r>
      <w:r>
        <w:rPr>
          <w:color w:val="0F0F0F"/>
          <w:w w:val="105"/>
        </w:rPr>
        <w:t>have</w:t>
      </w:r>
      <w:r>
        <w:rPr>
          <w:color w:val="0F0F0F"/>
          <w:spacing w:val="-9"/>
          <w:w w:val="105"/>
        </w:rPr>
        <w:t> </w:t>
      </w:r>
      <w:r>
        <w:rPr>
          <w:color w:val="0F0F0F"/>
          <w:w w:val="105"/>
        </w:rPr>
        <w:t>been</w:t>
      </w:r>
      <w:r>
        <w:rPr>
          <w:color w:val="0F0F0F"/>
          <w:spacing w:val="-5"/>
          <w:w w:val="105"/>
        </w:rPr>
        <w:t> </w:t>
      </w:r>
      <w:r>
        <w:rPr>
          <w:color w:val="0F0F0F"/>
          <w:w w:val="105"/>
        </w:rPr>
        <w:t>issued at</w:t>
      </w:r>
      <w:r>
        <w:rPr>
          <w:color w:val="0F0F0F"/>
          <w:spacing w:val="-10"/>
          <w:w w:val="105"/>
        </w:rPr>
        <w:t> </w:t>
      </w:r>
      <w:r>
        <w:rPr>
          <w:color w:val="0F0F0F"/>
          <w:w w:val="105"/>
        </w:rPr>
        <w:t>the</w:t>
      </w:r>
      <w:r>
        <w:rPr>
          <w:color w:val="0F0F0F"/>
          <w:spacing w:val="-9"/>
          <w:w w:val="105"/>
        </w:rPr>
        <w:t> </w:t>
      </w:r>
      <w:r>
        <w:rPr>
          <w:color w:val="0F0F0F"/>
          <w:w w:val="105"/>
        </w:rPr>
        <w:t>direction</w:t>
      </w:r>
      <w:r>
        <w:rPr>
          <w:color w:val="0F0F0F"/>
          <w:spacing w:val="-3"/>
          <w:w w:val="105"/>
        </w:rPr>
        <w:t> </w:t>
      </w:r>
      <w:r>
        <w:rPr>
          <w:color w:val="0F0F0F"/>
          <w:w w:val="105"/>
        </w:rPr>
        <w:t>of</w:t>
      </w:r>
      <w:r>
        <w:rPr>
          <w:color w:val="0F0F0F"/>
          <w:spacing w:val="-8"/>
          <w:w w:val="105"/>
        </w:rPr>
        <w:t> </w:t>
      </w:r>
      <w:r>
        <w:rPr>
          <w:color w:val="0F0F0F"/>
          <w:w w:val="105"/>
        </w:rPr>
        <w:t>Cabinet.</w:t>
      </w:r>
      <w:r>
        <w:rPr>
          <w:color w:val="0F0F0F"/>
          <w:spacing w:val="2"/>
          <w:w w:val="105"/>
        </w:rPr>
        <w:t> </w:t>
      </w:r>
      <w:r>
        <w:rPr>
          <w:color w:val="0F0F0F"/>
          <w:w w:val="105"/>
        </w:rPr>
        <w:t>The</w:t>
      </w:r>
      <w:r>
        <w:rPr>
          <w:color w:val="0F0F0F"/>
          <w:spacing w:val="-10"/>
          <w:w w:val="105"/>
        </w:rPr>
        <w:t> </w:t>
      </w:r>
      <w:r>
        <w:rPr>
          <w:color w:val="0F0F0F"/>
          <w:w w:val="105"/>
        </w:rPr>
        <w:t>power</w:t>
      </w:r>
      <w:r>
        <w:rPr>
          <w:color w:val="0F0F0F"/>
          <w:spacing w:val="-5"/>
          <w:w w:val="105"/>
        </w:rPr>
        <w:t> </w:t>
      </w:r>
      <w:r>
        <w:rPr>
          <w:color w:val="0F0F0F"/>
          <w:w w:val="105"/>
        </w:rPr>
        <w:t>of</w:t>
      </w:r>
      <w:r>
        <w:rPr>
          <w:color w:val="0F0F0F"/>
          <w:spacing w:val="-6"/>
          <w:w w:val="105"/>
        </w:rPr>
        <w:t> </w:t>
      </w:r>
      <w:r>
        <w:rPr>
          <w:color w:val="0F0F0F"/>
          <w:w w:val="105"/>
        </w:rPr>
        <w:t>the</w:t>
      </w:r>
      <w:r>
        <w:rPr>
          <w:color w:val="0F0F0F"/>
          <w:spacing w:val="-10"/>
          <w:w w:val="105"/>
        </w:rPr>
        <w:t> </w:t>
      </w:r>
      <w:r>
        <w:rPr>
          <w:color w:val="0F0F0F"/>
          <w:w w:val="105"/>
        </w:rPr>
        <w:t>State</w:t>
      </w:r>
      <w:r>
        <w:rPr>
          <w:color w:val="0F0F0F"/>
          <w:spacing w:val="-11"/>
          <w:w w:val="105"/>
        </w:rPr>
        <w:t> </w:t>
      </w:r>
      <w:r>
        <w:rPr>
          <w:color w:val="0F0F0F"/>
          <w:w w:val="105"/>
        </w:rPr>
        <w:t>is</w:t>
      </w:r>
      <w:r>
        <w:rPr>
          <w:color w:val="0F0F0F"/>
          <w:spacing w:val="-5"/>
          <w:w w:val="105"/>
        </w:rPr>
        <w:t> </w:t>
      </w:r>
      <w:r>
        <w:rPr>
          <w:color w:val="0F0F0F"/>
          <w:w w:val="105"/>
        </w:rPr>
        <w:t>to be used for the public good and in the public interest, and not as a means of oppression, even</w:t>
      </w:r>
      <w:r>
        <w:rPr>
          <w:color w:val="0F0F0F"/>
          <w:spacing w:val="-23"/>
          <w:w w:val="105"/>
        </w:rPr>
        <w:t> </w:t>
      </w:r>
      <w:r>
        <w:rPr>
          <w:color w:val="0F0F0F"/>
          <w:w w:val="105"/>
        </w:rPr>
        <w:t>in</w:t>
      </w:r>
      <w:r>
        <w:rPr>
          <w:color w:val="0F0F0F"/>
          <w:spacing w:val="-29"/>
          <w:w w:val="105"/>
        </w:rPr>
        <w:t> </w:t>
      </w:r>
      <w:r>
        <w:rPr>
          <w:color w:val="0F0F0F"/>
          <w:w w:val="105"/>
        </w:rPr>
        <w:t>litigation.</w:t>
      </w:r>
      <w:r>
        <w:rPr>
          <w:color w:val="0F0F0F"/>
          <w:spacing w:val="-14"/>
          <w:w w:val="105"/>
        </w:rPr>
        <w:t> </w:t>
      </w:r>
      <w:r>
        <w:rPr>
          <w:color w:val="0F0F0F"/>
          <w:w w:val="105"/>
        </w:rPr>
        <w:t>However,</w:t>
      </w:r>
      <w:r>
        <w:rPr>
          <w:color w:val="0F0F0F"/>
          <w:spacing w:val="-9"/>
          <w:w w:val="105"/>
        </w:rPr>
        <w:t> </w:t>
      </w:r>
      <w:r>
        <w:rPr>
          <w:color w:val="0F0F0F"/>
          <w:w w:val="105"/>
        </w:rPr>
        <w:t>the</w:t>
      </w:r>
      <w:r>
        <w:rPr>
          <w:color w:val="0F0F0F"/>
          <w:spacing w:val="-24"/>
          <w:w w:val="105"/>
        </w:rPr>
        <w:t> </w:t>
      </w:r>
      <w:r>
        <w:rPr>
          <w:color w:val="0F0F0F"/>
          <w:w w:val="105"/>
        </w:rPr>
        <w:t>community</w:t>
      </w:r>
      <w:r>
        <w:rPr>
          <w:color w:val="0F0F0F"/>
          <w:spacing w:val="-12"/>
          <w:w w:val="105"/>
        </w:rPr>
        <w:t> </w:t>
      </w:r>
      <w:r>
        <w:rPr>
          <w:color w:val="0F0F0F"/>
          <w:w w:val="105"/>
        </w:rPr>
        <w:t>also</w:t>
      </w:r>
      <w:r>
        <w:rPr>
          <w:color w:val="0F0F0F"/>
          <w:spacing w:val="-21"/>
          <w:w w:val="105"/>
        </w:rPr>
        <w:t> </w:t>
      </w:r>
      <w:r>
        <w:rPr>
          <w:color w:val="0F0F0F"/>
          <w:w w:val="105"/>
        </w:rPr>
        <w:t>expects</w:t>
      </w:r>
      <w:r>
        <w:rPr>
          <w:color w:val="0F0F0F"/>
          <w:spacing w:val="-15"/>
          <w:w w:val="105"/>
        </w:rPr>
        <w:t> </w:t>
      </w:r>
      <w:r>
        <w:rPr>
          <w:color w:val="0F0F0F"/>
          <w:w w:val="105"/>
        </w:rPr>
        <w:t>the</w:t>
      </w:r>
      <w:r>
        <w:rPr>
          <w:color w:val="0F0F0F"/>
          <w:spacing w:val="-25"/>
          <w:w w:val="105"/>
        </w:rPr>
        <w:t> </w:t>
      </w:r>
      <w:r>
        <w:rPr>
          <w:color w:val="0F0F0F"/>
          <w:w w:val="105"/>
        </w:rPr>
        <w:t>State</w:t>
      </w:r>
      <w:r>
        <w:rPr>
          <w:color w:val="0F0F0F"/>
          <w:spacing w:val="-22"/>
          <w:w w:val="105"/>
        </w:rPr>
        <w:t> </w:t>
      </w:r>
      <w:r>
        <w:rPr>
          <w:color w:val="0F0F0F"/>
          <w:w w:val="105"/>
        </w:rPr>
        <w:t>to</w:t>
      </w:r>
      <w:r>
        <w:rPr>
          <w:color w:val="0F0F0F"/>
          <w:spacing w:val="-23"/>
          <w:w w:val="105"/>
        </w:rPr>
        <w:t> </w:t>
      </w:r>
      <w:r>
        <w:rPr>
          <w:color w:val="0F0F0F"/>
          <w:w w:val="105"/>
        </w:rPr>
        <w:t>properly</w:t>
      </w:r>
      <w:r>
        <w:rPr>
          <w:color w:val="0F0F0F"/>
          <w:spacing w:val="-17"/>
          <w:w w:val="105"/>
        </w:rPr>
        <w:t> </w:t>
      </w:r>
      <w:r>
        <w:rPr>
          <w:color w:val="0F0F0F"/>
          <w:w w:val="105"/>
        </w:rPr>
        <w:t>use</w:t>
      </w:r>
      <w:r>
        <w:rPr>
          <w:color w:val="0F0F0F"/>
          <w:spacing w:val="-21"/>
          <w:w w:val="105"/>
        </w:rPr>
        <w:t> </w:t>
      </w:r>
      <w:r>
        <w:rPr>
          <w:color w:val="0F0F0F"/>
          <w:w w:val="105"/>
        </w:rPr>
        <w:t>taxpayers' money and, in particular, not to spend it without due cause and due process. This means that demands on the State for compensation for injury or damages should be carefully scrutinised to ensure that they are</w:t>
      </w:r>
      <w:r>
        <w:rPr>
          <w:color w:val="0F0F0F"/>
          <w:spacing w:val="6"/>
          <w:w w:val="105"/>
        </w:rPr>
        <w:t> </w:t>
      </w:r>
      <w:r>
        <w:rPr>
          <w:color w:val="0F0F0F"/>
          <w:w w:val="105"/>
        </w:rPr>
        <w:t>justified.</w:t>
      </w:r>
    </w:p>
    <w:p>
      <w:pPr>
        <w:spacing w:line="249" w:lineRule="auto" w:before="123"/>
        <w:ind w:left="1529" w:right="884" w:firstLine="4"/>
        <w:jc w:val="both"/>
        <w:rPr>
          <w:sz w:val="22"/>
        </w:rPr>
      </w:pPr>
      <w:r>
        <w:rPr>
          <w:color w:val="0F0F0F"/>
          <w:w w:val="105"/>
          <w:sz w:val="22"/>
        </w:rPr>
        <w:t>The</w:t>
      </w:r>
      <w:r>
        <w:rPr>
          <w:color w:val="0F0F0F"/>
          <w:spacing w:val="-18"/>
          <w:w w:val="105"/>
          <w:sz w:val="22"/>
        </w:rPr>
        <w:t> </w:t>
      </w:r>
      <w:r>
        <w:rPr>
          <w:color w:val="0F0F0F"/>
          <w:w w:val="105"/>
          <w:sz w:val="22"/>
        </w:rPr>
        <w:t>principles</w:t>
      </w:r>
      <w:r>
        <w:rPr>
          <w:color w:val="0F0F0F"/>
          <w:spacing w:val="-10"/>
          <w:w w:val="105"/>
          <w:sz w:val="22"/>
        </w:rPr>
        <w:t> </w:t>
      </w:r>
      <w:r>
        <w:rPr>
          <w:color w:val="0F0F0F"/>
          <w:w w:val="105"/>
          <w:sz w:val="22"/>
        </w:rPr>
        <w:t>will</w:t>
      </w:r>
      <w:r>
        <w:rPr>
          <w:color w:val="0F0F0F"/>
          <w:spacing w:val="-17"/>
          <w:w w:val="105"/>
          <w:sz w:val="22"/>
        </w:rPr>
        <w:t> </w:t>
      </w:r>
      <w:r>
        <w:rPr>
          <w:color w:val="0F0F0F"/>
          <w:w w:val="105"/>
          <w:sz w:val="22"/>
        </w:rPr>
        <w:t>be</w:t>
      </w:r>
      <w:r>
        <w:rPr>
          <w:color w:val="0F0F0F"/>
          <w:spacing w:val="-26"/>
          <w:w w:val="105"/>
          <w:sz w:val="22"/>
        </w:rPr>
        <w:t> </w:t>
      </w:r>
      <w:r>
        <w:rPr>
          <w:color w:val="0F0F0F"/>
          <w:w w:val="105"/>
          <w:sz w:val="22"/>
        </w:rPr>
        <w:t>kept</w:t>
      </w:r>
      <w:r>
        <w:rPr>
          <w:color w:val="0F0F0F"/>
          <w:spacing w:val="-16"/>
          <w:w w:val="105"/>
          <w:sz w:val="22"/>
        </w:rPr>
        <w:t> </w:t>
      </w:r>
      <w:r>
        <w:rPr>
          <w:color w:val="0F0F0F"/>
          <w:w w:val="105"/>
          <w:sz w:val="22"/>
        </w:rPr>
        <w:t>under</w:t>
      </w:r>
      <w:r>
        <w:rPr>
          <w:color w:val="0F0F0F"/>
          <w:spacing w:val="-11"/>
          <w:w w:val="105"/>
          <w:sz w:val="22"/>
        </w:rPr>
        <w:t> </w:t>
      </w:r>
      <w:r>
        <w:rPr>
          <w:color w:val="0F0F0F"/>
          <w:w w:val="105"/>
          <w:sz w:val="22"/>
        </w:rPr>
        <w:t>review</w:t>
      </w:r>
      <w:r>
        <w:rPr>
          <w:color w:val="0F0F0F"/>
          <w:spacing w:val="-15"/>
          <w:w w:val="105"/>
          <w:sz w:val="22"/>
        </w:rPr>
        <w:t> </w:t>
      </w:r>
      <w:r>
        <w:rPr>
          <w:color w:val="0F0F0F"/>
          <w:w w:val="105"/>
          <w:sz w:val="22"/>
        </w:rPr>
        <w:t>and</w:t>
      </w:r>
      <w:r>
        <w:rPr>
          <w:color w:val="0F0F0F"/>
          <w:spacing w:val="-15"/>
          <w:w w:val="105"/>
          <w:sz w:val="22"/>
        </w:rPr>
        <w:t> </w:t>
      </w:r>
      <w:r>
        <w:rPr>
          <w:color w:val="0F0F0F"/>
          <w:w w:val="105"/>
          <w:sz w:val="22"/>
        </w:rPr>
        <w:t>amended</w:t>
      </w:r>
      <w:r>
        <w:rPr>
          <w:color w:val="0F0F0F"/>
          <w:spacing w:val="-4"/>
          <w:w w:val="105"/>
          <w:sz w:val="22"/>
        </w:rPr>
        <w:t> </w:t>
      </w:r>
      <w:r>
        <w:rPr>
          <w:color w:val="0F0F0F"/>
          <w:w w:val="105"/>
          <w:sz w:val="22"/>
        </w:rPr>
        <w:t>from</w:t>
      </w:r>
      <w:r>
        <w:rPr>
          <w:color w:val="0F0F0F"/>
          <w:spacing w:val="-12"/>
          <w:w w:val="105"/>
          <w:sz w:val="22"/>
        </w:rPr>
        <w:t> </w:t>
      </w:r>
      <w:r>
        <w:rPr>
          <w:color w:val="0F0F0F"/>
          <w:w w:val="105"/>
          <w:sz w:val="22"/>
        </w:rPr>
        <w:t>time</w:t>
      </w:r>
      <w:r>
        <w:rPr>
          <w:color w:val="0F0F0F"/>
          <w:spacing w:val="-17"/>
          <w:w w:val="105"/>
          <w:sz w:val="22"/>
        </w:rPr>
        <w:t> </w:t>
      </w:r>
      <w:r>
        <w:rPr>
          <w:color w:val="0F0F0F"/>
          <w:w w:val="105"/>
          <w:sz w:val="22"/>
        </w:rPr>
        <w:t>to</w:t>
      </w:r>
      <w:r>
        <w:rPr>
          <w:color w:val="0F0F0F"/>
          <w:spacing w:val="-15"/>
          <w:w w:val="105"/>
          <w:sz w:val="22"/>
        </w:rPr>
        <w:t> </w:t>
      </w:r>
      <w:r>
        <w:rPr>
          <w:color w:val="0F0F0F"/>
          <w:w w:val="105"/>
          <w:sz w:val="22"/>
        </w:rPr>
        <w:t>time</w:t>
      </w:r>
      <w:r>
        <w:rPr>
          <w:color w:val="0F0F0F"/>
          <w:spacing w:val="-18"/>
          <w:w w:val="105"/>
          <w:sz w:val="22"/>
        </w:rPr>
        <w:t> </w:t>
      </w:r>
      <w:r>
        <w:rPr>
          <w:color w:val="0F0F0F"/>
          <w:w w:val="105"/>
          <w:sz w:val="22"/>
        </w:rPr>
        <w:t>with</w:t>
      </w:r>
      <w:r>
        <w:rPr>
          <w:color w:val="0F0F0F"/>
          <w:spacing w:val="-15"/>
          <w:w w:val="105"/>
          <w:sz w:val="22"/>
        </w:rPr>
        <w:t> </w:t>
      </w:r>
      <w:r>
        <w:rPr>
          <w:color w:val="0F0F0F"/>
          <w:w w:val="105"/>
          <w:sz w:val="22"/>
        </w:rPr>
        <w:t>the</w:t>
      </w:r>
      <w:r>
        <w:rPr>
          <w:color w:val="0F0F0F"/>
          <w:spacing w:val="-21"/>
          <w:w w:val="105"/>
          <w:sz w:val="22"/>
        </w:rPr>
        <w:t> </w:t>
      </w:r>
      <w:r>
        <w:rPr>
          <w:color w:val="0F0F0F"/>
          <w:w w:val="105"/>
          <w:sz w:val="22"/>
        </w:rPr>
        <w:t>approval</w:t>
      </w:r>
      <w:r>
        <w:rPr>
          <w:color w:val="0F0F0F"/>
          <w:spacing w:val="-7"/>
          <w:w w:val="105"/>
          <w:sz w:val="22"/>
        </w:rPr>
        <w:t> </w:t>
      </w:r>
      <w:r>
        <w:rPr>
          <w:color w:val="0F0F0F"/>
          <w:w w:val="105"/>
          <w:sz w:val="22"/>
        </w:rPr>
        <w:t>of the Premier and the Attorney-General or, if significant amendments to the principles are proposed, with the approval of</w:t>
      </w:r>
      <w:r>
        <w:rPr>
          <w:color w:val="0F0F0F"/>
          <w:spacing w:val="-4"/>
          <w:w w:val="105"/>
          <w:sz w:val="22"/>
        </w:rPr>
        <w:t> </w:t>
      </w:r>
      <w:r>
        <w:rPr>
          <w:color w:val="0F0F0F"/>
          <w:w w:val="105"/>
          <w:sz w:val="22"/>
        </w:rPr>
        <w:t>Cabinet.</w:t>
      </w:r>
    </w:p>
    <w:p>
      <w:pPr>
        <w:spacing w:line="247" w:lineRule="auto" w:before="109"/>
        <w:ind w:left="1537" w:right="885" w:hanging="4"/>
        <w:jc w:val="both"/>
        <w:rPr>
          <w:sz w:val="22"/>
        </w:rPr>
      </w:pPr>
      <w:r>
        <w:rPr>
          <w:color w:val="0F0F0F"/>
          <w:sz w:val="22"/>
        </w:rPr>
        <w:t>It should also be noted that the principles are not intended to be applied rigidly and do not override any legislative requirement or authority concerning an agency's functions.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18"/>
        </w:rPr>
      </w:pPr>
    </w:p>
    <w:p>
      <w:pPr>
        <w:spacing w:after="0"/>
        <w:rPr>
          <w:sz w:val="18"/>
        </w:rPr>
        <w:sectPr>
          <w:type w:val="continuous"/>
          <w:pgSz w:w="11910" w:h="16830"/>
          <w:pgMar w:top="640" w:bottom="280" w:left="220" w:right="10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17"/>
        </w:rPr>
      </w:pPr>
    </w:p>
    <w:p>
      <w:pPr>
        <w:spacing w:line="176" w:lineRule="exact" w:before="0"/>
        <w:ind w:left="7926" w:right="0" w:firstLine="0"/>
        <w:jc w:val="center"/>
        <w:rPr>
          <w:sz w:val="16"/>
        </w:rPr>
      </w:pPr>
      <w:r>
        <w:rPr>
          <w:rFonts w:ascii="Times New Roman"/>
          <w:color w:val="FDFDFD"/>
          <w:sz w:val="15"/>
          <w:shd w:fill="161616" w:color="auto" w:val="clear"/>
        </w:rPr>
        <w:t>(,re,1</w:t>
      </w:r>
      <w:r>
        <w:rPr>
          <w:rFonts w:ascii="Times New Roman"/>
          <w:color w:val="FDFDFD"/>
          <w:sz w:val="15"/>
        </w:rPr>
        <w:t>l </w:t>
      </w:r>
      <w:r>
        <w:rPr>
          <w:rFonts w:ascii="Times New Roman"/>
          <w:color w:val="FDFDFD"/>
          <w:sz w:val="17"/>
          <w:shd w:fill="161616" w:color="auto" w:val="clear"/>
        </w:rPr>
        <w:t>ta tr</w:t>
      </w:r>
      <w:r>
        <w:rPr>
          <w:rFonts w:ascii="Times New Roman"/>
          <w:color w:val="FDFDFD"/>
          <w:sz w:val="17"/>
        </w:rPr>
        <w:t> </w:t>
      </w:r>
      <w:r>
        <w:rPr>
          <w:rFonts w:ascii="Times New Roman"/>
          <w:color w:val="B5B5B5"/>
          <w:sz w:val="17"/>
          <w:shd w:fill="161616" w:color="auto" w:val="clear"/>
        </w:rPr>
        <w:t>.</w:t>
      </w:r>
      <w:r>
        <w:rPr>
          <w:rFonts w:ascii="Times New Roman"/>
          <w:color w:val="B5B5B5"/>
          <w:sz w:val="17"/>
        </w:rPr>
        <w:t> </w:t>
      </w:r>
      <w:r>
        <w:rPr>
          <w:rFonts w:ascii="Times New Roman"/>
          <w:color w:val="FDFDFD"/>
          <w:sz w:val="17"/>
          <w:shd w:fill="161616" w:color="auto" w:val="clear"/>
        </w:rPr>
        <w:t>C,reat </w:t>
      </w:r>
      <w:r>
        <w:rPr>
          <w:color w:val="FDFDFD"/>
          <w:sz w:val="16"/>
          <w:shd w:fill="161616" w:color="auto" w:val="clear"/>
        </w:rPr>
        <w:t>opportunity</w:t>
      </w:r>
      <w:r>
        <w:rPr>
          <w:color w:val="FDFDFD"/>
          <w:sz w:val="16"/>
        </w:rPr>
        <w:t>.</w:t>
      </w:r>
    </w:p>
    <w:p>
      <w:pPr>
        <w:tabs>
          <w:tab w:pos="8783" w:val="left" w:leader="none"/>
        </w:tabs>
        <w:spacing w:line="110" w:lineRule="exact" w:before="0"/>
        <w:ind w:left="8009" w:right="0" w:firstLine="0"/>
        <w:jc w:val="center"/>
        <w:rPr>
          <w:rFonts w:ascii="Times New Roman"/>
          <w:sz w:val="12"/>
        </w:rPr>
      </w:pPr>
      <w:r>
        <w:rPr>
          <w:rFonts w:ascii="Times New Roman"/>
          <w:color w:val="8C8C8C"/>
          <w:w w:val="105"/>
          <w:sz w:val="6"/>
        </w:rPr>
        <w:t>-       </w:t>
      </w:r>
      <w:r>
        <w:rPr>
          <w:rFonts w:ascii="Times New Roman"/>
          <w:color w:val="8C8C8C"/>
          <w:spacing w:val="2"/>
          <w:w w:val="105"/>
          <w:sz w:val="6"/>
        </w:rPr>
        <w:t> </w:t>
      </w:r>
      <w:r>
        <w:rPr>
          <w:rFonts w:ascii="Times New Roman"/>
          <w:color w:val="8C8C8C"/>
          <w:w w:val="105"/>
          <w:sz w:val="12"/>
        </w:rPr>
        <w:t>--</w:t>
        <w:tab/>
      </w:r>
      <w:r>
        <w:rPr>
          <w:rFonts w:ascii="Times New Roman"/>
          <w:color w:val="8C8C8C"/>
          <w:w w:val="105"/>
          <w:sz w:val="6"/>
        </w:rPr>
        <w:t>-      </w:t>
      </w:r>
      <w:r>
        <w:rPr>
          <w:rFonts w:ascii="Times New Roman"/>
          <w:color w:val="8C8C8C"/>
          <w:spacing w:val="14"/>
          <w:w w:val="105"/>
          <w:sz w:val="6"/>
        </w:rPr>
        <w:t> </w:t>
      </w:r>
      <w:r>
        <w:rPr>
          <w:rFonts w:ascii="Times New Roman"/>
          <w:color w:val="8C8C8C"/>
          <w:w w:val="105"/>
          <w:sz w:val="12"/>
        </w:rPr>
        <w:t>---</w:t>
      </w:r>
    </w:p>
    <w:p>
      <w:pPr>
        <w:spacing w:line="175" w:lineRule="exact" w:before="0"/>
        <w:ind w:left="0" w:right="0" w:firstLine="0"/>
        <w:jc w:val="right"/>
        <w:rPr>
          <w:sz w:val="16"/>
        </w:rPr>
      </w:pPr>
      <w:r>
        <w:rPr>
          <w:color w:val="FDFDFD"/>
          <w:w w:val="105"/>
          <w:sz w:val="16"/>
          <w:shd w:fill="161616" w:color="auto" w:val="clear"/>
        </w:rPr>
        <w:t>And a plan for the future</w:t>
      </w:r>
      <w:r>
        <w:rPr>
          <w:color w:val="FDFDFD"/>
          <w:w w:val="105"/>
          <w:sz w:val="16"/>
        </w:rPr>
        <w:t>.</w:t>
      </w:r>
    </w:p>
    <w:p>
      <w:pPr>
        <w:spacing w:before="58"/>
        <w:ind w:left="58" w:right="0" w:firstLine="0"/>
        <w:jc w:val="left"/>
        <w:rPr>
          <w:rFonts w:ascii="Times New Roman"/>
          <w:i/>
          <w:sz w:val="101"/>
        </w:rPr>
      </w:pPr>
      <w:r>
        <w:rPr/>
        <w:br w:type="column"/>
      </w:r>
      <w:r>
        <w:rPr>
          <w:rFonts w:ascii="Times New Roman"/>
          <w:i/>
          <w:color w:val="C4C4C4"/>
          <w:spacing w:val="-56"/>
          <w:w w:val="100"/>
          <w:sz w:val="101"/>
          <w:shd w:fill="262626" w:color="auto" w:val="clear"/>
        </w:rPr>
        <w:t> </w:t>
      </w:r>
      <w:r>
        <w:rPr>
          <w:rFonts w:ascii="Times New Roman"/>
          <w:i/>
          <w:color w:val="C4C4C4"/>
          <w:w w:val="50"/>
          <w:sz w:val="101"/>
          <w:shd w:fill="262626" w:color="auto" w:val="clear"/>
        </w:rPr>
        <w:t>,W&gt;</w:t>
      </w:r>
    </w:p>
    <w:p>
      <w:pPr>
        <w:spacing w:before="82"/>
        <w:ind w:left="111" w:right="0" w:firstLine="0"/>
        <w:jc w:val="left"/>
        <w:rPr>
          <w:rFonts w:ascii="Times New Roman"/>
          <w:sz w:val="9"/>
        </w:rPr>
      </w:pPr>
      <w:r>
        <w:rPr>
          <w:rFonts w:ascii="Times New Roman"/>
          <w:color w:val="B5B5B5"/>
          <w:w w:val="100"/>
          <w:sz w:val="9"/>
          <w:u w:val="thick" w:color="B5B5B5"/>
        </w:rPr>
        <w:t> </w:t>
      </w:r>
      <w:r>
        <w:rPr>
          <w:rFonts w:ascii="Times New Roman"/>
          <w:color w:val="B5B5B5"/>
          <w:w w:val="50"/>
          <w:sz w:val="9"/>
        </w:rPr>
        <w:t>l</w:t>
      </w:r>
    </w:p>
    <w:p>
      <w:pPr>
        <w:spacing w:line="136" w:lineRule="exact" w:before="17"/>
        <w:ind w:left="115" w:right="0" w:firstLine="0"/>
        <w:jc w:val="left"/>
        <w:rPr>
          <w:sz w:val="12"/>
        </w:rPr>
      </w:pPr>
      <w:r>
        <w:rPr/>
        <w:pict>
          <v:line style="position:absolute;mso-position-horizontal-relative:page;mso-position-vertical-relative:paragraph;z-index:-252855296" from="529.500977pt,7.001065pt" to="529.500977pt,14.413566pt" stroked="true" strokeweight="6.558061pt" strokecolor="#262626">
            <v:stroke dashstyle="solid"/>
            <w10:wrap type="none"/>
          </v:line>
        </w:pict>
      </w:r>
      <w:r>
        <w:rPr/>
        <w:pict>
          <v:group style="position:absolute;margin-left:537.210144pt;margin-top:7.001065pt;width:7.6pt;height:7.45pt;mso-position-horizontal-relative:page;mso-position-vertical-relative:paragraph;z-index:-252854272" coordorigin="10744,140" coordsize="152,149">
            <v:line style="position:absolute" from="10768,140" to="10768,288" stroked="true" strokeweight="2.396359pt" strokecolor="#383838">
              <v:stroke dashstyle="solid"/>
            </v:line>
            <v:line style="position:absolute" from="10826,140" to="10826,288" stroked="true" strokeweight="1.442323pt" strokecolor="#161616">
              <v:stroke dashstyle="solid"/>
            </v:line>
            <v:line style="position:absolute" from="10853,140" to="10853,288" stroked="true" strokeweight=".480774pt" strokecolor="#383838">
              <v:stroke dashstyle="solid"/>
            </v:line>
            <v:line style="position:absolute" from="10886,140" to="10886,288" stroked="true" strokeweight=".961549pt" strokecolor="#161616">
              <v:stroke dashstyle="solid"/>
            </v:line>
            <w10:wrap type="none"/>
          </v:group>
        </w:pict>
      </w:r>
      <w:r>
        <w:rPr/>
        <w:pict>
          <v:group style="position:absolute;margin-left:551.649902pt;margin-top:7.001065pt;width:2.15pt;height:7.45pt;mso-position-horizontal-relative:page;mso-position-vertical-relative:paragraph;z-index:-252853248" coordorigin="11033,140" coordsize="43,149">
            <v:rect style="position:absolute;left:11033;top:140;width:29;height:149" filled="true" fillcolor="#383838" stroked="false">
              <v:fill type="solid"/>
            </v:rect>
            <v:rect style="position:absolute;left:11056;top:140;width:20;height:149" filled="true" fillcolor="#494949" stroked="false">
              <v:fill type="solid"/>
            </v:rect>
            <w10:wrap type="none"/>
          </v:group>
        </w:pict>
      </w:r>
      <w:r>
        <w:rPr/>
        <w:pict>
          <v:line style="position:absolute;mso-position-horizontal-relative:page;mso-position-vertical-relative:paragraph;z-index:251678720" from="558.729309pt,7.001065pt" to="558.729309pt,14.413566pt" stroked="true" strokeweight=".961549pt" strokecolor="#161616">
            <v:stroke dashstyle="solid"/>
            <w10:wrap type="none"/>
          </v:line>
        </w:pict>
      </w:r>
      <w:r>
        <w:rPr>
          <w:color w:val="FDFDFD"/>
          <w:w w:val="105"/>
          <w:sz w:val="12"/>
          <w:shd w:fill="161616" w:color="auto" w:val="clear"/>
        </w:rPr>
        <w:t>Queensland</w:t>
      </w:r>
    </w:p>
    <w:p>
      <w:pPr>
        <w:spacing w:line="125" w:lineRule="exact" w:before="0"/>
        <w:ind w:left="125" w:right="0" w:firstLine="0"/>
        <w:jc w:val="left"/>
        <w:rPr>
          <w:rFonts w:ascii="Times New Roman" w:hAnsi="Times New Roman"/>
          <w:sz w:val="11"/>
        </w:rPr>
      </w:pPr>
      <w:r>
        <w:rPr>
          <w:rFonts w:ascii="Times New Roman" w:hAnsi="Times New Roman"/>
          <w:color w:val="B5B5B5"/>
          <w:spacing w:val="-3"/>
          <w:w w:val="103"/>
          <w:sz w:val="11"/>
        </w:rPr>
        <w:t>(</w:t>
      </w:r>
      <w:r>
        <w:rPr>
          <w:rFonts w:ascii="Times New Roman" w:hAnsi="Times New Roman"/>
          <w:color w:val="B5B5B5"/>
          <w:spacing w:val="2"/>
          <w:w w:val="81"/>
          <w:sz w:val="11"/>
        </w:rPr>
        <w:t>1</w:t>
      </w:r>
      <w:r>
        <w:rPr>
          <w:rFonts w:ascii="Times New Roman" w:hAnsi="Times New Roman"/>
          <w:color w:val="B5B5B5"/>
          <w:spacing w:val="2"/>
          <w:w w:val="56"/>
          <w:sz w:val="11"/>
        </w:rPr>
        <w:t>c</w:t>
      </w:r>
      <w:r>
        <w:rPr>
          <w:rFonts w:ascii="Times New Roman" w:hAnsi="Times New Roman"/>
          <w:color w:val="B5B5B5"/>
          <w:spacing w:val="-4"/>
          <w:w w:val="81"/>
          <w:sz w:val="11"/>
        </w:rPr>
        <w:t>1</w:t>
      </w:r>
      <w:r>
        <w:rPr>
          <w:rFonts w:ascii="Times New Roman" w:hAnsi="Times New Roman"/>
          <w:color w:val="FDFDFD"/>
          <w:w w:val="98"/>
          <w:sz w:val="11"/>
          <w:shd w:fill="161616" w:color="auto" w:val="clear"/>
        </w:rPr>
        <w:t>v</w:t>
      </w:r>
      <w:r>
        <w:rPr>
          <w:rFonts w:ascii="Times New Roman" w:hAnsi="Times New Roman"/>
          <w:color w:val="FDFDFD"/>
          <w:spacing w:val="-15"/>
          <w:sz w:val="11"/>
        </w:rPr>
        <w:t> </w:t>
      </w:r>
      <w:r>
        <w:rPr>
          <w:rFonts w:ascii="Times New Roman" w:hAnsi="Times New Roman"/>
          <w:color w:val="B5B5B5"/>
          <w:spacing w:val="3"/>
          <w:w w:val="98"/>
          <w:sz w:val="11"/>
        </w:rPr>
        <w:t>t</w:t>
      </w:r>
      <w:r>
        <w:rPr>
          <w:rFonts w:ascii="Times New Roman" w:hAnsi="Times New Roman"/>
          <w:color w:val="B5B5B5"/>
          <w:spacing w:val="7"/>
          <w:w w:val="69"/>
          <w:sz w:val="11"/>
        </w:rPr>
        <w:t>•</w:t>
      </w:r>
      <w:r>
        <w:rPr>
          <w:rFonts w:ascii="Times New Roman" w:hAnsi="Times New Roman"/>
          <w:color w:val="B5B5B5"/>
          <w:w w:val="69"/>
          <w:sz w:val="11"/>
        </w:rPr>
        <w:t>t</w:t>
      </w:r>
      <w:r>
        <w:rPr>
          <w:rFonts w:ascii="Times New Roman" w:hAnsi="Times New Roman"/>
          <w:color w:val="B5B5B5"/>
          <w:spacing w:val="-13"/>
          <w:sz w:val="11"/>
        </w:rPr>
        <w:t> </w:t>
      </w:r>
      <w:r>
        <w:rPr>
          <w:rFonts w:ascii="Times New Roman" w:hAnsi="Times New Roman"/>
          <w:color w:val="B5B5B5"/>
          <w:spacing w:val="1"/>
          <w:w w:val="50"/>
          <w:sz w:val="11"/>
        </w:rPr>
        <w:t>1</w:t>
      </w:r>
      <w:r>
        <w:rPr>
          <w:rFonts w:ascii="Times New Roman" w:hAnsi="Times New Roman"/>
          <w:color w:val="B5B5B5"/>
          <w:spacing w:val="5"/>
          <w:w w:val="81"/>
          <w:sz w:val="11"/>
        </w:rPr>
        <w:t>1</w:t>
      </w:r>
      <w:r>
        <w:rPr>
          <w:rFonts w:ascii="Times New Roman" w:hAnsi="Times New Roman"/>
          <w:color w:val="B5B5B5"/>
          <w:spacing w:val="14"/>
          <w:w w:val="107"/>
          <w:sz w:val="11"/>
          <w:shd w:fill="262626" w:color="auto" w:val="clear"/>
        </w:rPr>
        <w:t>m</w:t>
      </w:r>
      <w:r>
        <w:rPr>
          <w:rFonts w:ascii="Times New Roman" w:hAnsi="Times New Roman"/>
          <w:color w:val="B5B5B5"/>
          <w:spacing w:val="-10"/>
          <w:w w:val="90"/>
          <w:sz w:val="11"/>
        </w:rPr>
        <w:t>r</w:t>
      </w:r>
      <w:r>
        <w:rPr>
          <w:rFonts w:ascii="Times New Roman" w:hAnsi="Times New Roman"/>
          <w:color w:val="B5B5B5"/>
          <w:w w:val="87"/>
          <w:sz w:val="11"/>
        </w:rPr>
        <w:t>•</w:t>
      </w:r>
      <w:r>
        <w:rPr>
          <w:rFonts w:ascii="Times New Roman" w:hAnsi="Times New Roman"/>
          <w:color w:val="B5B5B5"/>
          <w:spacing w:val="-18"/>
          <w:sz w:val="11"/>
        </w:rPr>
        <w:t> </w:t>
      </w:r>
      <w:r>
        <w:rPr>
          <w:rFonts w:ascii="Times New Roman" w:hAnsi="Times New Roman"/>
          <w:color w:val="B5B5B5"/>
          <w:spacing w:val="11"/>
          <w:w w:val="96"/>
          <w:sz w:val="11"/>
          <w:shd w:fill="262626" w:color="auto" w:val="clear"/>
        </w:rPr>
        <w:t>n</w:t>
      </w:r>
      <w:r>
        <w:rPr>
          <w:rFonts w:ascii="Times New Roman" w:hAnsi="Times New Roman"/>
          <w:color w:val="B5B5B5"/>
          <w:w w:val="94"/>
          <w:sz w:val="11"/>
        </w:rPr>
        <w:t>l</w:t>
      </w:r>
    </w:p>
    <w:p>
      <w:pPr>
        <w:spacing w:after="0" w:line="125" w:lineRule="exact"/>
        <w:jc w:val="left"/>
        <w:rPr>
          <w:rFonts w:ascii="Times New Roman" w:hAnsi="Times New Roman"/>
          <w:sz w:val="11"/>
        </w:rPr>
        <w:sectPr>
          <w:type w:val="continuous"/>
          <w:pgSz w:w="11910" w:h="16830"/>
          <w:pgMar w:top="640" w:bottom="280" w:left="220" w:right="100"/>
          <w:cols w:num="2" w:equalWidth="0">
            <w:col w:w="10139" w:space="40"/>
            <w:col w:w="1411"/>
          </w:cols>
        </w:sectPr>
      </w:pPr>
    </w:p>
    <w:p>
      <w:pPr>
        <w:pStyle w:val="BodyText"/>
        <w:spacing w:before="8"/>
        <w:rPr>
          <w:rFonts w:ascii="Times New Roman"/>
          <w:sz w:val="15"/>
        </w:rPr>
      </w:pPr>
    </w:p>
    <w:p>
      <w:pPr>
        <w:tabs>
          <w:tab w:pos="1467" w:val="left" w:leader="none"/>
          <w:tab w:pos="2010" w:val="left" w:leader="none"/>
          <w:tab w:pos="3736" w:val="left" w:leader="none"/>
          <w:tab w:pos="5173" w:val="left" w:leader="none"/>
          <w:tab w:pos="5395" w:val="left" w:leader="none"/>
          <w:tab w:pos="6553" w:val="left" w:leader="none"/>
        </w:tabs>
        <w:spacing w:before="0"/>
        <w:ind w:left="164" w:right="0" w:firstLine="0"/>
        <w:jc w:val="left"/>
        <w:rPr>
          <w:rFonts w:ascii="Times New Roman"/>
          <w:sz w:val="6"/>
        </w:rPr>
      </w:pPr>
      <w:r>
        <w:rPr>
          <w:rFonts w:ascii="Times New Roman"/>
          <w:color w:val="909090"/>
          <w:w w:val="155"/>
          <w:sz w:val="12"/>
        </w:rPr>
        <w:t>-  </w:t>
      </w:r>
      <w:r>
        <w:rPr>
          <w:rFonts w:ascii="Times New Roman"/>
          <w:color w:val="909090"/>
          <w:spacing w:val="5"/>
          <w:w w:val="155"/>
          <w:sz w:val="12"/>
        </w:rPr>
        <w:t> </w:t>
      </w:r>
      <w:r>
        <w:rPr>
          <w:rFonts w:ascii="Times New Roman"/>
          <w:color w:val="909090"/>
          <w:w w:val="155"/>
          <w:sz w:val="12"/>
        </w:rPr>
        <w:t>-</w:t>
      </w:r>
      <w:r>
        <w:rPr>
          <w:rFonts w:ascii="Times New Roman"/>
          <w:color w:val="909090"/>
          <w:w w:val="155"/>
          <w:sz w:val="12"/>
          <w:u w:val="dotted" w:color="8F8F8F"/>
        </w:rPr>
        <w:t> </w:t>
      </w:r>
      <w:r>
        <w:rPr>
          <w:rFonts w:ascii="Times New Roman"/>
          <w:color w:val="909090"/>
          <w:w w:val="155"/>
          <w:sz w:val="12"/>
        </w:rPr>
        <w:tab/>
      </w:r>
      <w:r>
        <w:rPr>
          <w:rFonts w:ascii="Times New Roman"/>
          <w:color w:val="909090"/>
          <w:w w:val="155"/>
          <w:sz w:val="12"/>
          <w:u w:val="dotted" w:color="8F8F8F"/>
        </w:rPr>
        <w:t> </w:t>
      </w:r>
      <w:r>
        <w:rPr>
          <w:rFonts w:ascii="Times New Roman"/>
          <w:color w:val="909090"/>
          <w:w w:val="155"/>
          <w:sz w:val="12"/>
        </w:rPr>
        <w:tab/>
      </w:r>
      <w:r>
        <w:rPr>
          <w:rFonts w:ascii="Times New Roman"/>
          <w:color w:val="909090"/>
          <w:w w:val="155"/>
          <w:sz w:val="12"/>
          <w:u w:val="dotted" w:color="8F8F8F"/>
        </w:rPr>
        <w:t> </w:t>
        <w:tab/>
      </w:r>
      <w:r>
        <w:rPr>
          <w:rFonts w:ascii="Times New Roman"/>
          <w:color w:val="909090"/>
          <w:w w:val="550"/>
          <w:sz w:val="12"/>
        </w:rPr>
        <w:t>- </w:t>
      </w:r>
      <w:r>
        <w:rPr>
          <w:rFonts w:ascii="Times New Roman"/>
          <w:color w:val="909090"/>
          <w:w w:val="550"/>
          <w:sz w:val="6"/>
        </w:rPr>
        <w:t>- </w:t>
      </w:r>
      <w:r>
        <w:rPr>
          <w:rFonts w:ascii="Times New Roman"/>
          <w:color w:val="909090"/>
          <w:w w:val="550"/>
          <w:sz w:val="12"/>
        </w:rPr>
        <w:t>-</w:t>
      </w:r>
      <w:r>
        <w:rPr>
          <w:rFonts w:ascii="Times New Roman"/>
          <w:color w:val="909090"/>
          <w:spacing w:val="-103"/>
          <w:w w:val="550"/>
          <w:sz w:val="12"/>
        </w:rPr>
        <w:t> </w:t>
      </w:r>
      <w:r>
        <w:rPr>
          <w:rFonts w:ascii="Times New Roman"/>
          <w:color w:val="909090"/>
          <w:w w:val="550"/>
          <w:sz w:val="6"/>
        </w:rPr>
        <w:t>-</w:t>
      </w:r>
      <w:r>
        <w:rPr>
          <w:rFonts w:ascii="Times New Roman"/>
          <w:color w:val="909090"/>
          <w:sz w:val="6"/>
        </w:rPr>
        <w:t>  </w:t>
      </w:r>
      <w:r>
        <w:rPr>
          <w:rFonts w:ascii="Times New Roman"/>
          <w:color w:val="909090"/>
          <w:spacing w:val="-7"/>
          <w:sz w:val="6"/>
        </w:rPr>
        <w:t> </w:t>
      </w:r>
      <w:r>
        <w:rPr>
          <w:rFonts w:ascii="Times New Roman"/>
          <w:color w:val="909090"/>
          <w:w w:val="100"/>
          <w:sz w:val="6"/>
          <w:u w:val="dotted" w:color="8F8F8F"/>
        </w:rPr>
        <w:t> </w:t>
      </w:r>
      <w:r>
        <w:rPr>
          <w:rFonts w:ascii="Times New Roman"/>
          <w:color w:val="909090"/>
          <w:sz w:val="6"/>
          <w:u w:val="dotted" w:color="8F8F8F"/>
        </w:rPr>
        <w:tab/>
      </w:r>
      <w:r>
        <w:rPr>
          <w:rFonts w:ascii="Times New Roman"/>
          <w:color w:val="909090"/>
          <w:sz w:val="6"/>
        </w:rPr>
        <w:tab/>
      </w:r>
      <w:r>
        <w:rPr>
          <w:rFonts w:ascii="Times New Roman"/>
          <w:color w:val="909090"/>
          <w:w w:val="100"/>
          <w:sz w:val="6"/>
          <w:u w:val="dotted" w:color="8F8F8F"/>
        </w:rPr>
        <w:t> </w:t>
      </w:r>
      <w:r>
        <w:rPr>
          <w:rFonts w:ascii="Times New Roman"/>
          <w:color w:val="909090"/>
          <w:sz w:val="6"/>
          <w:u w:val="dotted" w:color="8F8F8F"/>
        </w:rPr>
        <w:tab/>
      </w:r>
    </w:p>
    <w:p>
      <w:pPr>
        <w:spacing w:line="124" w:lineRule="exact" w:before="70"/>
        <w:ind w:left="0" w:right="576" w:firstLine="0"/>
        <w:jc w:val="right"/>
        <w:rPr>
          <w:rFonts w:ascii="Times New Roman"/>
          <w:sz w:val="12"/>
        </w:rPr>
      </w:pPr>
      <w:r>
        <w:rPr/>
        <w:br w:type="column"/>
      </w:r>
      <w:r>
        <w:rPr>
          <w:rFonts w:ascii="Times New Roman"/>
          <w:color w:val="FDFDFD"/>
          <w:w w:val="130"/>
          <w:sz w:val="12"/>
          <w:shd w:fill="151515" w:color="auto" w:val="clear"/>
        </w:rPr>
        <w:t>(JlJ!'l'IISi.HlrJ</w:t>
      </w:r>
      <w:r>
        <w:rPr>
          <w:rFonts w:ascii="Times New Roman"/>
          <w:color w:val="FDFDFD"/>
          <w:w w:val="130"/>
          <w:sz w:val="12"/>
        </w:rPr>
        <w:t> </w:t>
      </w:r>
      <w:r>
        <w:rPr>
          <w:rFonts w:ascii="Times New Roman"/>
          <w:color w:val="FDFDFD"/>
          <w:w w:val="130"/>
          <w:sz w:val="12"/>
          <w:shd w:fill="151515" w:color="auto" w:val="clear"/>
        </w:rPr>
        <w:t>(,OV('rlllfll'll</w:t>
      </w:r>
      <w:r>
        <w:rPr>
          <w:rFonts w:ascii="Times New Roman"/>
          <w:color w:val="FDFDFD"/>
          <w:w w:val="130"/>
          <w:sz w:val="12"/>
        </w:rPr>
        <w:t>l</w:t>
      </w:r>
    </w:p>
    <w:p>
      <w:pPr>
        <w:tabs>
          <w:tab w:pos="1373" w:val="left" w:leader="none"/>
          <w:tab w:pos="1994" w:val="left" w:leader="none"/>
          <w:tab w:pos="3484" w:val="left" w:leader="none"/>
          <w:tab w:pos="3721" w:val="left" w:leader="none"/>
          <w:tab w:pos="4301" w:val="left" w:leader="none"/>
        </w:tabs>
        <w:spacing w:line="124" w:lineRule="exact" w:before="0"/>
        <w:ind w:left="0" w:right="495" w:firstLine="0"/>
        <w:jc w:val="right"/>
        <w:rPr>
          <w:rFonts w:ascii="Times New Roman"/>
          <w:sz w:val="6"/>
        </w:rPr>
      </w:pPr>
      <w:r>
        <w:rPr>
          <w:rFonts w:ascii="Times New Roman"/>
          <w:color w:val="909090"/>
          <w:spacing w:val="3"/>
          <w:w w:val="565"/>
          <w:sz w:val="12"/>
        </w:rPr>
        <w:t>-</w:t>
      </w:r>
      <w:r>
        <w:rPr>
          <w:rFonts w:ascii="Times New Roman"/>
          <w:color w:val="909090"/>
          <w:spacing w:val="3"/>
          <w:w w:val="565"/>
          <w:sz w:val="6"/>
        </w:rPr>
        <w:t>-</w:t>
      </w:r>
      <w:r>
        <w:rPr>
          <w:rFonts w:ascii="Times New Roman"/>
          <w:color w:val="909090"/>
          <w:spacing w:val="3"/>
          <w:w w:val="565"/>
          <w:sz w:val="6"/>
          <w:u w:val="dotted" w:color="8F8F8F"/>
        </w:rPr>
        <w:t> </w:t>
        <w:tab/>
        <w:t> </w:t>
        <w:tab/>
      </w:r>
      <w:r>
        <w:rPr>
          <w:rFonts w:ascii="Times New Roman"/>
          <w:color w:val="909090"/>
          <w:w w:val="565"/>
          <w:sz w:val="6"/>
        </w:rPr>
        <w:t>-</w:t>
      </w:r>
      <w:r>
        <w:rPr>
          <w:rFonts w:ascii="Times New Roman"/>
          <w:color w:val="909090"/>
          <w:sz w:val="6"/>
        </w:rPr>
        <w:t>       </w:t>
      </w:r>
      <w:r>
        <w:rPr>
          <w:rFonts w:ascii="Times New Roman"/>
          <w:color w:val="909090"/>
          <w:spacing w:val="-5"/>
          <w:sz w:val="6"/>
        </w:rPr>
        <w:t> </w:t>
      </w:r>
      <w:r>
        <w:rPr>
          <w:rFonts w:ascii="Times New Roman"/>
          <w:color w:val="909090"/>
          <w:w w:val="100"/>
          <w:sz w:val="6"/>
          <w:u w:val="dotted" w:color="8F8F8F"/>
        </w:rPr>
        <w:t> </w:t>
      </w:r>
      <w:r>
        <w:rPr>
          <w:rFonts w:ascii="Times New Roman"/>
          <w:color w:val="909090"/>
          <w:sz w:val="6"/>
          <w:u w:val="dotted" w:color="8F8F8F"/>
        </w:rPr>
        <w:tab/>
      </w:r>
      <w:r>
        <w:rPr>
          <w:rFonts w:ascii="Times New Roman"/>
          <w:color w:val="909090"/>
          <w:sz w:val="6"/>
        </w:rPr>
        <w:tab/>
      </w:r>
      <w:r>
        <w:rPr>
          <w:rFonts w:ascii="Times New Roman"/>
          <w:color w:val="909090"/>
          <w:w w:val="100"/>
          <w:sz w:val="6"/>
          <w:u w:val="dotted" w:color="8F8F8F"/>
        </w:rPr>
        <w:t> </w:t>
      </w:r>
      <w:r>
        <w:rPr>
          <w:rFonts w:ascii="Times New Roman"/>
          <w:color w:val="909090"/>
          <w:sz w:val="6"/>
          <w:u w:val="dotted" w:color="8F8F8F"/>
        </w:rPr>
        <w:tab/>
      </w:r>
    </w:p>
    <w:p>
      <w:pPr>
        <w:spacing w:after="0" w:line="124" w:lineRule="exact"/>
        <w:jc w:val="right"/>
        <w:rPr>
          <w:rFonts w:ascii="Times New Roman"/>
          <w:sz w:val="6"/>
        </w:rPr>
        <w:sectPr>
          <w:pgSz w:w="11910" w:h="16830"/>
          <w:pgMar w:top="640" w:bottom="280" w:left="220" w:right="100"/>
          <w:cols w:num="2" w:equalWidth="0">
            <w:col w:w="6554" w:space="66"/>
            <w:col w:w="4970"/>
          </w:cols>
        </w:sectPr>
      </w:pPr>
    </w:p>
    <w:p>
      <w:pPr>
        <w:pStyle w:val="BodyText"/>
        <w:rPr>
          <w:rFonts w:ascii="Times New Roman"/>
        </w:rPr>
      </w:pPr>
    </w:p>
    <w:p>
      <w:pPr>
        <w:pStyle w:val="BodyText"/>
        <w:rPr>
          <w:rFonts w:ascii="Times New Roman"/>
        </w:rPr>
      </w:pPr>
    </w:p>
    <w:p>
      <w:pPr>
        <w:pStyle w:val="BodyText"/>
        <w:spacing w:before="3"/>
        <w:rPr>
          <w:rFonts w:ascii="Times New Roman"/>
          <w:sz w:val="21"/>
        </w:rPr>
      </w:pPr>
    </w:p>
    <w:p>
      <w:pPr>
        <w:pStyle w:val="ListParagraph"/>
        <w:numPr>
          <w:ilvl w:val="0"/>
          <w:numId w:val="7"/>
        </w:numPr>
        <w:tabs>
          <w:tab w:pos="1795" w:val="left" w:leader="none"/>
        </w:tabs>
        <w:spacing w:line="247" w:lineRule="auto" w:before="1" w:after="0"/>
        <w:ind w:left="1794" w:right="982" w:hanging="336"/>
        <w:jc w:val="left"/>
        <w:rPr>
          <w:b/>
          <w:color w:val="0C0C0C"/>
          <w:sz w:val="22"/>
        </w:rPr>
      </w:pPr>
      <w:r>
        <w:rPr>
          <w:b/>
          <w:color w:val="0C0C0C"/>
          <w:sz w:val="22"/>
        </w:rPr>
        <w:t>The State and all agencies must conduct themselves as model litigants in the conduct of all litigation by adhering to the following principles of</w:t>
      </w:r>
      <w:r>
        <w:rPr>
          <w:b/>
          <w:color w:val="0C0C0C"/>
          <w:spacing w:val="36"/>
          <w:sz w:val="22"/>
        </w:rPr>
        <w:t> </w:t>
      </w:r>
      <w:r>
        <w:rPr>
          <w:b/>
          <w:color w:val="0C0C0C"/>
          <w:sz w:val="22"/>
        </w:rPr>
        <w:t>fairness:</w:t>
      </w:r>
    </w:p>
    <w:p>
      <w:pPr>
        <w:pStyle w:val="Heading7"/>
        <w:numPr>
          <w:ilvl w:val="1"/>
          <w:numId w:val="7"/>
        </w:numPr>
        <w:tabs>
          <w:tab w:pos="2132" w:val="left" w:leader="none"/>
          <w:tab w:pos="2133" w:val="left" w:leader="none"/>
        </w:tabs>
        <w:spacing w:line="240" w:lineRule="auto" w:before="127" w:after="0"/>
        <w:ind w:left="2132" w:right="0" w:hanging="336"/>
        <w:jc w:val="left"/>
        <w:rPr>
          <w:color w:val="0C0C0C"/>
        </w:rPr>
      </w:pPr>
      <w:r>
        <w:rPr>
          <w:color w:val="0C0C0C"/>
          <w:w w:val="105"/>
        </w:rPr>
        <w:t>acting consistently in the handling of claims and</w:t>
      </w:r>
      <w:r>
        <w:rPr>
          <w:color w:val="0C0C0C"/>
          <w:spacing w:val="-28"/>
          <w:w w:val="105"/>
        </w:rPr>
        <w:t> </w:t>
      </w:r>
      <w:r>
        <w:rPr>
          <w:color w:val="0C0C0C"/>
          <w:w w:val="105"/>
        </w:rPr>
        <w:t>litigation</w:t>
      </w:r>
    </w:p>
    <w:p>
      <w:pPr>
        <w:pStyle w:val="ListParagraph"/>
        <w:numPr>
          <w:ilvl w:val="1"/>
          <w:numId w:val="7"/>
        </w:numPr>
        <w:tabs>
          <w:tab w:pos="2134" w:val="left" w:leader="none"/>
        </w:tabs>
        <w:spacing w:line="247" w:lineRule="auto" w:before="136" w:after="0"/>
        <w:ind w:left="2136" w:right="980" w:hanging="335"/>
        <w:jc w:val="both"/>
        <w:rPr>
          <w:color w:val="0C0C0C"/>
          <w:sz w:val="22"/>
        </w:rPr>
      </w:pPr>
      <w:r>
        <w:rPr>
          <w:color w:val="0C0C0C"/>
          <w:sz w:val="22"/>
        </w:rPr>
        <w:t>dealing with claims promptly and not causing unnecessary delay in the handling of claims and</w:t>
      </w:r>
      <w:r>
        <w:rPr>
          <w:color w:val="0C0C0C"/>
          <w:spacing w:val="8"/>
          <w:sz w:val="22"/>
        </w:rPr>
        <w:t> </w:t>
      </w:r>
      <w:r>
        <w:rPr>
          <w:color w:val="0C0C0C"/>
          <w:sz w:val="22"/>
        </w:rPr>
        <w:t>litigation</w:t>
      </w:r>
    </w:p>
    <w:p>
      <w:pPr>
        <w:pStyle w:val="ListParagraph"/>
        <w:numPr>
          <w:ilvl w:val="1"/>
          <w:numId w:val="7"/>
        </w:numPr>
        <w:tabs>
          <w:tab w:pos="2138" w:val="left" w:leader="none"/>
        </w:tabs>
        <w:spacing w:line="247" w:lineRule="auto" w:before="133" w:after="0"/>
        <w:ind w:left="2130" w:right="990" w:hanging="334"/>
        <w:jc w:val="both"/>
        <w:rPr>
          <w:color w:val="0C0C0C"/>
          <w:sz w:val="22"/>
        </w:rPr>
      </w:pPr>
      <w:r>
        <w:rPr>
          <w:color w:val="0C0C0C"/>
          <w:sz w:val="22"/>
        </w:rPr>
        <w:t>endeavouring to avoid, prevent and limit the scope of legal proceedings wherever possible, including by giving consideration in all cases to alternative dispute resolution before initiating legal proceedings and by participating in alternative dispute resolution processes where</w:t>
      </w:r>
      <w:r>
        <w:rPr>
          <w:color w:val="0C0C0C"/>
          <w:spacing w:val="23"/>
          <w:sz w:val="22"/>
        </w:rPr>
        <w:t> </w:t>
      </w:r>
      <w:r>
        <w:rPr>
          <w:color w:val="0C0C0C"/>
          <w:sz w:val="22"/>
        </w:rPr>
        <w:t>appropriate</w:t>
      </w:r>
    </w:p>
    <w:p>
      <w:pPr>
        <w:pStyle w:val="ListParagraph"/>
        <w:numPr>
          <w:ilvl w:val="1"/>
          <w:numId w:val="7"/>
        </w:numPr>
        <w:tabs>
          <w:tab w:pos="2135" w:val="left" w:leader="none"/>
          <w:tab w:pos="2136" w:val="left" w:leader="none"/>
        </w:tabs>
        <w:spacing w:line="240" w:lineRule="auto" w:before="130" w:after="0"/>
        <w:ind w:left="2135" w:right="0" w:hanging="339"/>
        <w:jc w:val="left"/>
        <w:rPr>
          <w:color w:val="0C0C0C"/>
          <w:sz w:val="22"/>
        </w:rPr>
      </w:pPr>
      <w:r>
        <w:rPr>
          <w:color w:val="0C0C0C"/>
          <w:sz w:val="22"/>
        </w:rPr>
        <w:t>where it is not possible to avoid litigation, keeping the costs of litigation</w:t>
      </w:r>
      <w:r>
        <w:rPr>
          <w:color w:val="0C0C0C"/>
          <w:spacing w:val="30"/>
          <w:sz w:val="22"/>
        </w:rPr>
        <w:t> </w:t>
      </w:r>
      <w:r>
        <w:rPr>
          <w:color w:val="0C0C0C"/>
          <w:sz w:val="22"/>
        </w:rPr>
        <w:t>to a minimum</w:t>
      </w:r>
    </w:p>
    <w:p>
      <w:pPr>
        <w:pStyle w:val="ListParagraph"/>
        <w:numPr>
          <w:ilvl w:val="1"/>
          <w:numId w:val="7"/>
        </w:numPr>
        <w:tabs>
          <w:tab w:pos="2131" w:val="left" w:leader="none"/>
        </w:tabs>
        <w:spacing w:line="247" w:lineRule="auto" w:before="136" w:after="0"/>
        <w:ind w:left="2136" w:right="975" w:hanging="340"/>
        <w:jc w:val="both"/>
        <w:rPr>
          <w:color w:val="0C0C0C"/>
          <w:sz w:val="22"/>
        </w:rPr>
      </w:pPr>
      <w:r>
        <w:rPr>
          <w:color w:val="0C0C0C"/>
          <w:sz w:val="22"/>
        </w:rPr>
        <w:t>paying legitimate claims without litigation, including making partial settlements of claims, or interim payments, where liability has been established  and it is clear  that the State's liability is at least as much as the</w:t>
      </w:r>
      <w:r>
        <w:rPr>
          <w:color w:val="0C0C0C"/>
          <w:spacing w:val="11"/>
          <w:sz w:val="22"/>
        </w:rPr>
        <w:t> </w:t>
      </w:r>
      <w:r>
        <w:rPr>
          <w:color w:val="0C0C0C"/>
          <w:sz w:val="22"/>
        </w:rPr>
        <w:t>amount to be paid</w:t>
      </w:r>
    </w:p>
    <w:p>
      <w:pPr>
        <w:pStyle w:val="ListParagraph"/>
        <w:numPr>
          <w:ilvl w:val="1"/>
          <w:numId w:val="7"/>
        </w:numPr>
        <w:tabs>
          <w:tab w:pos="2135" w:val="left" w:leader="none"/>
          <w:tab w:pos="2136" w:val="left" w:leader="none"/>
        </w:tabs>
        <w:spacing w:line="240" w:lineRule="auto" w:before="132" w:after="0"/>
        <w:ind w:left="2135" w:right="0" w:hanging="335"/>
        <w:jc w:val="left"/>
        <w:rPr>
          <w:color w:val="0C0C0C"/>
          <w:sz w:val="22"/>
        </w:rPr>
      </w:pPr>
      <w:r>
        <w:rPr>
          <w:color w:val="0C0C0C"/>
          <w:sz w:val="22"/>
        </w:rPr>
        <w:t>not seeking to take advantage of an impecunious</w:t>
      </w:r>
      <w:r>
        <w:rPr>
          <w:color w:val="0C0C0C"/>
          <w:spacing w:val="38"/>
          <w:sz w:val="22"/>
        </w:rPr>
        <w:t> </w:t>
      </w:r>
      <w:r>
        <w:rPr>
          <w:color w:val="0C0C0C"/>
          <w:sz w:val="22"/>
        </w:rPr>
        <w:t>opponent</w:t>
      </w:r>
    </w:p>
    <w:p>
      <w:pPr>
        <w:pStyle w:val="ListParagraph"/>
        <w:numPr>
          <w:ilvl w:val="1"/>
          <w:numId w:val="7"/>
        </w:numPr>
        <w:tabs>
          <w:tab w:pos="2135" w:val="left" w:leader="none"/>
          <w:tab w:pos="2136" w:val="left" w:leader="none"/>
        </w:tabs>
        <w:spacing w:line="240" w:lineRule="auto" w:before="141" w:after="0"/>
        <w:ind w:left="2135" w:right="0" w:hanging="339"/>
        <w:jc w:val="left"/>
        <w:rPr>
          <w:color w:val="0C0C0C"/>
          <w:sz w:val="22"/>
        </w:rPr>
      </w:pPr>
      <w:r>
        <w:rPr>
          <w:color w:val="0C0C0C"/>
          <w:sz w:val="22"/>
        </w:rPr>
        <w:t>not contesting matters which it accepts as correct, in particular</w:t>
      </w:r>
      <w:r>
        <w:rPr>
          <w:color w:val="0C0C0C"/>
          <w:spacing w:val="5"/>
          <w:sz w:val="22"/>
        </w:rPr>
        <w:t> </w:t>
      </w:r>
      <w:r>
        <w:rPr>
          <w:color w:val="0C0C0C"/>
          <w:sz w:val="22"/>
        </w:rPr>
        <w:t>by:</w:t>
      </w:r>
    </w:p>
    <w:p>
      <w:pPr>
        <w:pStyle w:val="ListParagraph"/>
        <w:numPr>
          <w:ilvl w:val="2"/>
          <w:numId w:val="7"/>
        </w:numPr>
        <w:tabs>
          <w:tab w:pos="2271" w:val="left" w:leader="none"/>
        </w:tabs>
        <w:spacing w:line="240" w:lineRule="auto" w:before="117" w:after="0"/>
        <w:ind w:left="2270" w:right="0" w:hanging="138"/>
        <w:jc w:val="left"/>
        <w:rPr>
          <w:sz w:val="22"/>
        </w:rPr>
      </w:pPr>
      <w:r>
        <w:rPr>
          <w:color w:val="0C0C0C"/>
          <w:w w:val="105"/>
          <w:sz w:val="22"/>
        </w:rPr>
        <w:t>not</w:t>
      </w:r>
      <w:r>
        <w:rPr>
          <w:color w:val="0C0C0C"/>
          <w:spacing w:val="-9"/>
          <w:w w:val="105"/>
          <w:sz w:val="22"/>
        </w:rPr>
        <w:t> </w:t>
      </w:r>
      <w:r>
        <w:rPr>
          <w:color w:val="0C0C0C"/>
          <w:w w:val="105"/>
          <w:sz w:val="22"/>
        </w:rPr>
        <w:t>requiring a</w:t>
      </w:r>
      <w:r>
        <w:rPr>
          <w:color w:val="0C0C0C"/>
          <w:spacing w:val="-9"/>
          <w:w w:val="105"/>
          <w:sz w:val="22"/>
        </w:rPr>
        <w:t> </w:t>
      </w:r>
      <w:r>
        <w:rPr>
          <w:color w:val="0C0C0C"/>
          <w:w w:val="105"/>
          <w:sz w:val="22"/>
        </w:rPr>
        <w:t>party</w:t>
      </w:r>
      <w:r>
        <w:rPr>
          <w:color w:val="0C0C0C"/>
          <w:spacing w:val="-3"/>
          <w:w w:val="105"/>
          <w:sz w:val="22"/>
        </w:rPr>
        <w:t> </w:t>
      </w:r>
      <w:r>
        <w:rPr>
          <w:color w:val="0C0C0C"/>
          <w:w w:val="105"/>
          <w:sz w:val="22"/>
        </w:rPr>
        <w:t>to</w:t>
      </w:r>
      <w:r>
        <w:rPr>
          <w:color w:val="0C0C0C"/>
          <w:spacing w:val="-6"/>
          <w:w w:val="105"/>
          <w:sz w:val="22"/>
        </w:rPr>
        <w:t> </w:t>
      </w:r>
      <w:r>
        <w:rPr>
          <w:color w:val="0C0C0C"/>
          <w:w w:val="105"/>
          <w:sz w:val="22"/>
        </w:rPr>
        <w:t>prove</w:t>
      </w:r>
      <w:r>
        <w:rPr>
          <w:color w:val="0C0C0C"/>
          <w:spacing w:val="-8"/>
          <w:w w:val="105"/>
          <w:sz w:val="22"/>
        </w:rPr>
        <w:t> </w:t>
      </w:r>
      <w:r>
        <w:rPr>
          <w:color w:val="0C0C0C"/>
          <w:w w:val="105"/>
          <w:sz w:val="22"/>
        </w:rPr>
        <w:t>a</w:t>
      </w:r>
      <w:r>
        <w:rPr>
          <w:color w:val="0C0C0C"/>
          <w:spacing w:val="-14"/>
          <w:w w:val="105"/>
          <w:sz w:val="22"/>
        </w:rPr>
        <w:t> </w:t>
      </w:r>
      <w:r>
        <w:rPr>
          <w:color w:val="0C0C0C"/>
          <w:w w:val="105"/>
          <w:sz w:val="22"/>
        </w:rPr>
        <w:t>matter</w:t>
      </w:r>
      <w:r>
        <w:rPr>
          <w:color w:val="0C0C0C"/>
          <w:spacing w:val="4"/>
          <w:w w:val="105"/>
          <w:sz w:val="22"/>
        </w:rPr>
        <w:t> </w:t>
      </w:r>
      <w:r>
        <w:rPr>
          <w:color w:val="0C0C0C"/>
          <w:w w:val="105"/>
          <w:sz w:val="22"/>
        </w:rPr>
        <w:t>which</w:t>
      </w:r>
      <w:r>
        <w:rPr>
          <w:color w:val="0C0C0C"/>
          <w:spacing w:val="-2"/>
          <w:w w:val="105"/>
          <w:sz w:val="22"/>
        </w:rPr>
        <w:t> </w:t>
      </w:r>
      <w:r>
        <w:rPr>
          <w:color w:val="0C0C0C"/>
          <w:w w:val="105"/>
          <w:sz w:val="22"/>
        </w:rPr>
        <w:t>the</w:t>
      </w:r>
      <w:r>
        <w:rPr>
          <w:color w:val="0C0C0C"/>
          <w:spacing w:val="-6"/>
          <w:w w:val="105"/>
          <w:sz w:val="22"/>
        </w:rPr>
        <w:t> </w:t>
      </w:r>
      <w:r>
        <w:rPr>
          <w:color w:val="0C0C0C"/>
          <w:w w:val="105"/>
          <w:sz w:val="22"/>
        </w:rPr>
        <w:t>State</w:t>
      </w:r>
      <w:r>
        <w:rPr>
          <w:color w:val="0C0C0C"/>
          <w:spacing w:val="-5"/>
          <w:w w:val="105"/>
          <w:sz w:val="22"/>
        </w:rPr>
        <w:t> </w:t>
      </w:r>
      <w:r>
        <w:rPr>
          <w:color w:val="0C0C0C"/>
          <w:w w:val="105"/>
          <w:sz w:val="22"/>
        </w:rPr>
        <w:t>knows</w:t>
      </w:r>
      <w:r>
        <w:rPr>
          <w:color w:val="0C0C0C"/>
          <w:spacing w:val="4"/>
          <w:w w:val="105"/>
          <w:sz w:val="22"/>
        </w:rPr>
        <w:t> </w:t>
      </w:r>
      <w:r>
        <w:rPr>
          <w:color w:val="0C0C0C"/>
          <w:w w:val="105"/>
          <w:sz w:val="22"/>
        </w:rPr>
        <w:t>to</w:t>
      </w:r>
      <w:r>
        <w:rPr>
          <w:color w:val="0C0C0C"/>
          <w:spacing w:val="-10"/>
          <w:w w:val="105"/>
          <w:sz w:val="22"/>
        </w:rPr>
        <w:t> </w:t>
      </w:r>
      <w:r>
        <w:rPr>
          <w:color w:val="0C0C0C"/>
          <w:w w:val="105"/>
          <w:sz w:val="22"/>
        </w:rPr>
        <w:t>be</w:t>
      </w:r>
      <w:r>
        <w:rPr>
          <w:color w:val="0C0C0C"/>
          <w:spacing w:val="-9"/>
          <w:w w:val="105"/>
          <w:sz w:val="22"/>
        </w:rPr>
        <w:t> </w:t>
      </w:r>
      <w:r>
        <w:rPr>
          <w:color w:val="0C0C0C"/>
          <w:w w:val="105"/>
          <w:sz w:val="22"/>
        </w:rPr>
        <w:t>true</w:t>
      </w:r>
    </w:p>
    <w:p>
      <w:pPr>
        <w:pStyle w:val="ListParagraph"/>
        <w:numPr>
          <w:ilvl w:val="2"/>
          <w:numId w:val="7"/>
        </w:numPr>
        <w:tabs>
          <w:tab w:pos="2280" w:val="left" w:leader="none"/>
        </w:tabs>
        <w:spacing w:line="249" w:lineRule="auto" w:before="122" w:after="0"/>
        <w:ind w:left="2130" w:right="975" w:firstLine="2"/>
        <w:jc w:val="left"/>
        <w:rPr>
          <w:sz w:val="22"/>
        </w:rPr>
      </w:pPr>
      <w:r>
        <w:rPr>
          <w:color w:val="0C0C0C"/>
          <w:sz w:val="22"/>
        </w:rPr>
        <w:t>not relying on purely technical defences where the State will suffer no prejudice by not doing</w:t>
      </w:r>
      <w:r>
        <w:rPr>
          <w:color w:val="0C0C0C"/>
          <w:spacing w:val="7"/>
          <w:sz w:val="22"/>
        </w:rPr>
        <w:t> </w:t>
      </w:r>
      <w:r>
        <w:rPr>
          <w:color w:val="0C0C0C"/>
          <w:sz w:val="22"/>
        </w:rPr>
        <w:t>so</w:t>
      </w:r>
    </w:p>
    <w:p>
      <w:pPr>
        <w:pStyle w:val="ListParagraph"/>
        <w:numPr>
          <w:ilvl w:val="2"/>
          <w:numId w:val="7"/>
        </w:numPr>
        <w:tabs>
          <w:tab w:pos="2271" w:val="left" w:leader="none"/>
        </w:tabs>
        <w:spacing w:line="240" w:lineRule="auto" w:before="108" w:after="0"/>
        <w:ind w:left="2270" w:right="0" w:hanging="138"/>
        <w:jc w:val="left"/>
        <w:rPr>
          <w:sz w:val="22"/>
        </w:rPr>
      </w:pPr>
      <w:r>
        <w:rPr>
          <w:color w:val="0C0C0C"/>
          <w:sz w:val="22"/>
        </w:rPr>
        <w:t>not contesting liability if the State knows that the dispute is really about</w:t>
      </w:r>
      <w:r>
        <w:rPr>
          <w:color w:val="0C0C0C"/>
          <w:spacing w:val="8"/>
          <w:sz w:val="22"/>
        </w:rPr>
        <w:t> </w:t>
      </w:r>
      <w:r>
        <w:rPr>
          <w:color w:val="0C0C0C"/>
          <w:sz w:val="22"/>
        </w:rPr>
        <w:t>quantum</w:t>
      </w:r>
    </w:p>
    <w:p>
      <w:pPr>
        <w:pStyle w:val="ListParagraph"/>
        <w:numPr>
          <w:ilvl w:val="1"/>
          <w:numId w:val="7"/>
        </w:numPr>
        <w:tabs>
          <w:tab w:pos="2131" w:val="left" w:leader="none"/>
        </w:tabs>
        <w:spacing w:line="247" w:lineRule="auto" w:before="141" w:after="0"/>
        <w:ind w:left="2130" w:right="985" w:hanging="334"/>
        <w:jc w:val="both"/>
        <w:rPr>
          <w:color w:val="0C0C0C"/>
          <w:sz w:val="22"/>
        </w:rPr>
      </w:pPr>
      <w:r>
        <w:rPr>
          <w:color w:val="0C0C0C"/>
          <w:w w:val="105"/>
          <w:sz w:val="22"/>
        </w:rPr>
        <w:t>not</w:t>
      </w:r>
      <w:r>
        <w:rPr>
          <w:color w:val="0C0C0C"/>
          <w:spacing w:val="-12"/>
          <w:w w:val="105"/>
          <w:sz w:val="22"/>
        </w:rPr>
        <w:t> </w:t>
      </w:r>
      <w:r>
        <w:rPr>
          <w:color w:val="0C0C0C"/>
          <w:w w:val="105"/>
          <w:sz w:val="22"/>
        </w:rPr>
        <w:t>instituting</w:t>
      </w:r>
      <w:r>
        <w:rPr>
          <w:color w:val="0C0C0C"/>
          <w:spacing w:val="-10"/>
          <w:w w:val="105"/>
          <w:sz w:val="22"/>
        </w:rPr>
        <w:t> </w:t>
      </w:r>
      <w:r>
        <w:rPr>
          <w:color w:val="0C0C0C"/>
          <w:w w:val="105"/>
          <w:sz w:val="22"/>
        </w:rPr>
        <w:t>and</w:t>
      </w:r>
      <w:r>
        <w:rPr>
          <w:color w:val="0C0C0C"/>
          <w:spacing w:val="-13"/>
          <w:w w:val="105"/>
          <w:sz w:val="22"/>
        </w:rPr>
        <w:t> </w:t>
      </w:r>
      <w:r>
        <w:rPr>
          <w:color w:val="0C0C0C"/>
          <w:w w:val="105"/>
          <w:sz w:val="22"/>
        </w:rPr>
        <w:t>pursuing</w:t>
      </w:r>
      <w:r>
        <w:rPr>
          <w:color w:val="0C0C0C"/>
          <w:spacing w:val="-6"/>
          <w:w w:val="105"/>
          <w:sz w:val="22"/>
        </w:rPr>
        <w:t> </w:t>
      </w:r>
      <w:r>
        <w:rPr>
          <w:color w:val="0C0C0C"/>
          <w:w w:val="105"/>
          <w:sz w:val="22"/>
        </w:rPr>
        <w:t>appeals</w:t>
      </w:r>
      <w:r>
        <w:rPr>
          <w:color w:val="0C0C0C"/>
          <w:spacing w:val="-1"/>
          <w:w w:val="105"/>
          <w:sz w:val="22"/>
        </w:rPr>
        <w:t> </w:t>
      </w:r>
      <w:r>
        <w:rPr>
          <w:color w:val="0C0C0C"/>
          <w:w w:val="105"/>
          <w:sz w:val="22"/>
        </w:rPr>
        <w:t>unless</w:t>
      </w:r>
      <w:r>
        <w:rPr>
          <w:color w:val="0C0C0C"/>
          <w:spacing w:val="-9"/>
          <w:w w:val="105"/>
          <w:sz w:val="22"/>
        </w:rPr>
        <w:t> </w:t>
      </w:r>
      <w:r>
        <w:rPr>
          <w:color w:val="0C0C0C"/>
          <w:w w:val="105"/>
          <w:sz w:val="22"/>
        </w:rPr>
        <w:t>the</w:t>
      </w:r>
      <w:r>
        <w:rPr>
          <w:color w:val="0C0C0C"/>
          <w:spacing w:val="-12"/>
          <w:w w:val="105"/>
          <w:sz w:val="22"/>
        </w:rPr>
        <w:t> </w:t>
      </w:r>
      <w:r>
        <w:rPr>
          <w:color w:val="0C0C0C"/>
          <w:w w:val="105"/>
          <w:sz w:val="22"/>
        </w:rPr>
        <w:t>State</w:t>
      </w:r>
      <w:r>
        <w:rPr>
          <w:color w:val="0C0C0C"/>
          <w:spacing w:val="-10"/>
          <w:w w:val="105"/>
          <w:sz w:val="22"/>
        </w:rPr>
        <w:t> </w:t>
      </w:r>
      <w:r>
        <w:rPr>
          <w:color w:val="0C0C0C"/>
          <w:w w:val="105"/>
          <w:sz w:val="22"/>
        </w:rPr>
        <w:t>believes</w:t>
      </w:r>
      <w:r>
        <w:rPr>
          <w:color w:val="0C0C0C"/>
          <w:spacing w:val="-5"/>
          <w:w w:val="105"/>
          <w:sz w:val="22"/>
        </w:rPr>
        <w:t> </w:t>
      </w:r>
      <w:r>
        <w:rPr>
          <w:color w:val="0C0C0C"/>
          <w:w w:val="105"/>
          <w:sz w:val="22"/>
        </w:rPr>
        <w:t>that</w:t>
      </w:r>
      <w:r>
        <w:rPr>
          <w:color w:val="0C0C0C"/>
          <w:spacing w:val="-13"/>
          <w:w w:val="105"/>
          <w:sz w:val="22"/>
        </w:rPr>
        <w:t> </w:t>
      </w:r>
      <w:r>
        <w:rPr>
          <w:color w:val="0C0C0C"/>
          <w:w w:val="105"/>
          <w:sz w:val="22"/>
        </w:rPr>
        <w:t>it</w:t>
      </w:r>
      <w:r>
        <w:rPr>
          <w:color w:val="0C0C0C"/>
          <w:spacing w:val="-14"/>
          <w:w w:val="105"/>
          <w:sz w:val="22"/>
        </w:rPr>
        <w:t> </w:t>
      </w:r>
      <w:r>
        <w:rPr>
          <w:color w:val="0C0C0C"/>
          <w:w w:val="105"/>
          <w:sz w:val="22"/>
        </w:rPr>
        <w:t>has</w:t>
      </w:r>
      <w:r>
        <w:rPr>
          <w:color w:val="0C0C0C"/>
          <w:spacing w:val="-10"/>
          <w:w w:val="105"/>
          <w:sz w:val="22"/>
        </w:rPr>
        <w:t> </w:t>
      </w:r>
      <w:r>
        <w:rPr>
          <w:color w:val="0C0C0C"/>
          <w:w w:val="105"/>
          <w:sz w:val="22"/>
        </w:rPr>
        <w:t>reasonable prospects for success, or the appeal is otherwise justified in the public</w:t>
      </w:r>
      <w:r>
        <w:rPr>
          <w:color w:val="0C0C0C"/>
          <w:spacing w:val="11"/>
          <w:w w:val="105"/>
          <w:sz w:val="22"/>
        </w:rPr>
        <w:t> </w:t>
      </w:r>
      <w:r>
        <w:rPr>
          <w:color w:val="0C0C0C"/>
          <w:w w:val="105"/>
          <w:sz w:val="22"/>
        </w:rPr>
        <w:t>interest.</w:t>
      </w:r>
    </w:p>
    <w:p>
      <w:pPr>
        <w:pStyle w:val="BodyText"/>
        <w:spacing w:before="9"/>
        <w:rPr>
          <w:sz w:val="32"/>
        </w:rPr>
      </w:pPr>
    </w:p>
    <w:p>
      <w:pPr>
        <w:pStyle w:val="ListParagraph"/>
        <w:numPr>
          <w:ilvl w:val="0"/>
          <w:numId w:val="7"/>
        </w:numPr>
        <w:tabs>
          <w:tab w:pos="1795" w:val="left" w:leader="none"/>
        </w:tabs>
        <w:spacing w:line="247" w:lineRule="auto" w:before="0" w:after="0"/>
        <w:ind w:left="1794" w:right="993" w:hanging="337"/>
        <w:jc w:val="left"/>
        <w:rPr>
          <w:b/>
          <w:color w:val="0C0C0C"/>
          <w:sz w:val="22"/>
        </w:rPr>
      </w:pPr>
      <w:r>
        <w:rPr>
          <w:b/>
          <w:color w:val="0C0C0C"/>
          <w:sz w:val="22"/>
        </w:rPr>
        <w:t>The State must behave as a model litigant in the conduct of all litigation, including significant litigation, by adhering to the following principles of</w:t>
      </w:r>
      <w:r>
        <w:rPr>
          <w:b/>
          <w:color w:val="0C0C0C"/>
          <w:spacing w:val="-33"/>
          <w:sz w:val="22"/>
        </w:rPr>
        <w:t> </w:t>
      </w:r>
      <w:r>
        <w:rPr>
          <w:b/>
          <w:color w:val="0C0C0C"/>
          <w:sz w:val="22"/>
        </w:rPr>
        <w:t>firmness:</w:t>
      </w:r>
    </w:p>
    <w:p>
      <w:pPr>
        <w:pStyle w:val="ListParagraph"/>
        <w:numPr>
          <w:ilvl w:val="1"/>
          <w:numId w:val="7"/>
        </w:numPr>
        <w:tabs>
          <w:tab w:pos="2132" w:val="left" w:leader="none"/>
          <w:tab w:pos="2133" w:val="left" w:leader="none"/>
        </w:tabs>
        <w:spacing w:line="240" w:lineRule="auto" w:before="133" w:after="0"/>
        <w:ind w:left="2132" w:right="0" w:hanging="332"/>
        <w:jc w:val="left"/>
        <w:rPr>
          <w:color w:val="0C0C0C"/>
          <w:sz w:val="22"/>
        </w:rPr>
      </w:pPr>
      <w:r>
        <w:rPr>
          <w:color w:val="0C0C0C"/>
          <w:sz w:val="22"/>
        </w:rPr>
        <w:t>appropriately testing all</w:t>
      </w:r>
      <w:r>
        <w:rPr>
          <w:color w:val="0C0C0C"/>
          <w:spacing w:val="19"/>
          <w:sz w:val="22"/>
        </w:rPr>
        <w:t> </w:t>
      </w:r>
      <w:r>
        <w:rPr>
          <w:color w:val="0C0C0C"/>
          <w:sz w:val="22"/>
        </w:rPr>
        <w:t>claims</w:t>
      </w:r>
    </w:p>
    <w:p>
      <w:pPr>
        <w:pStyle w:val="ListParagraph"/>
        <w:numPr>
          <w:ilvl w:val="1"/>
          <w:numId w:val="7"/>
        </w:numPr>
        <w:tabs>
          <w:tab w:pos="2131" w:val="left" w:leader="none"/>
          <w:tab w:pos="2132" w:val="left" w:leader="none"/>
        </w:tabs>
        <w:spacing w:line="240" w:lineRule="auto" w:before="136" w:after="0"/>
        <w:ind w:left="2131" w:right="0" w:hanging="331"/>
        <w:jc w:val="left"/>
        <w:rPr>
          <w:color w:val="0C0C0C"/>
          <w:sz w:val="22"/>
        </w:rPr>
      </w:pPr>
      <w:r>
        <w:rPr>
          <w:color w:val="0C0C0C"/>
          <w:sz w:val="22"/>
        </w:rPr>
        <w:t>contesting all spurious or vexatious</w:t>
      </w:r>
      <w:r>
        <w:rPr>
          <w:color w:val="0C0C0C"/>
          <w:spacing w:val="46"/>
          <w:sz w:val="22"/>
        </w:rPr>
        <w:t> </w:t>
      </w:r>
      <w:r>
        <w:rPr>
          <w:color w:val="0C0C0C"/>
          <w:sz w:val="22"/>
        </w:rPr>
        <w:t>claims</w:t>
      </w:r>
    </w:p>
    <w:p>
      <w:pPr>
        <w:pStyle w:val="ListParagraph"/>
        <w:numPr>
          <w:ilvl w:val="1"/>
          <w:numId w:val="7"/>
        </w:numPr>
        <w:tabs>
          <w:tab w:pos="2131" w:val="left" w:leader="none"/>
          <w:tab w:pos="2132" w:val="left" w:leader="none"/>
        </w:tabs>
        <w:spacing w:line="240" w:lineRule="auto" w:before="136" w:after="0"/>
        <w:ind w:left="2131" w:right="0" w:hanging="331"/>
        <w:jc w:val="left"/>
        <w:rPr>
          <w:color w:val="0C0C0C"/>
          <w:sz w:val="22"/>
        </w:rPr>
      </w:pPr>
      <w:r>
        <w:rPr>
          <w:color w:val="0C0C0C"/>
          <w:sz w:val="22"/>
        </w:rPr>
        <w:t>claiming legal professional privilege where</w:t>
      </w:r>
      <w:r>
        <w:rPr>
          <w:color w:val="0C0C0C"/>
          <w:spacing w:val="38"/>
          <w:sz w:val="22"/>
        </w:rPr>
        <w:t> </w:t>
      </w:r>
      <w:r>
        <w:rPr>
          <w:color w:val="0C0C0C"/>
          <w:sz w:val="22"/>
        </w:rPr>
        <w:t>appropriate</w:t>
      </w:r>
    </w:p>
    <w:p>
      <w:pPr>
        <w:pStyle w:val="BodyText"/>
        <w:rPr>
          <w:sz w:val="24"/>
        </w:rPr>
      </w:pPr>
    </w:p>
    <w:p>
      <w:pPr>
        <w:pStyle w:val="BodyText"/>
        <w:spacing w:before="10"/>
      </w:pPr>
    </w:p>
    <w:p>
      <w:pPr>
        <w:pStyle w:val="ListParagraph"/>
        <w:numPr>
          <w:ilvl w:val="1"/>
          <w:numId w:val="7"/>
        </w:numPr>
        <w:tabs>
          <w:tab w:pos="2132" w:val="left" w:leader="none"/>
        </w:tabs>
        <w:spacing w:line="249" w:lineRule="auto" w:before="0" w:after="0"/>
        <w:ind w:left="2130" w:right="995" w:hanging="334"/>
        <w:jc w:val="both"/>
        <w:rPr>
          <w:color w:val="0C0C0C"/>
          <w:sz w:val="22"/>
        </w:rPr>
      </w:pPr>
      <w:r>
        <w:rPr>
          <w:color w:val="0C0C0C"/>
          <w:sz w:val="22"/>
        </w:rPr>
        <w:t>claiming public interest immunity to protect confidential information such as Cabinet papers in appropriate</w:t>
      </w:r>
      <w:r>
        <w:rPr>
          <w:color w:val="0C0C0C"/>
          <w:spacing w:val="18"/>
          <w:sz w:val="22"/>
        </w:rPr>
        <w:t> </w:t>
      </w:r>
      <w:r>
        <w:rPr>
          <w:color w:val="0C0C0C"/>
          <w:sz w:val="22"/>
        </w:rPr>
        <w:t>cases</w:t>
      </w:r>
    </w:p>
    <w:p>
      <w:pPr>
        <w:pStyle w:val="ListParagraph"/>
        <w:numPr>
          <w:ilvl w:val="1"/>
          <w:numId w:val="7"/>
        </w:numPr>
        <w:tabs>
          <w:tab w:pos="2134" w:val="left" w:leader="none"/>
        </w:tabs>
        <w:spacing w:line="249" w:lineRule="auto" w:before="128" w:after="0"/>
        <w:ind w:left="2127" w:right="995" w:hanging="336"/>
        <w:jc w:val="both"/>
        <w:rPr>
          <w:color w:val="0C0C0C"/>
          <w:sz w:val="22"/>
        </w:rPr>
      </w:pPr>
      <w:r>
        <w:rPr>
          <w:color w:val="0C0C0C"/>
          <w:sz w:val="22"/>
        </w:rPr>
        <w:t>seeking security for costs where appropriate and pursuing costs when it is successful in litigation, which will assist in deterring vexatious proceedings from being instituted against</w:t>
      </w:r>
      <w:r>
        <w:rPr>
          <w:color w:val="0C0C0C"/>
          <w:spacing w:val="8"/>
          <w:sz w:val="22"/>
        </w:rPr>
        <w:t> </w:t>
      </w:r>
      <w:r>
        <w:rPr>
          <w:color w:val="0C0C0C"/>
          <w:sz w:val="22"/>
        </w:rPr>
        <w:t>it</w:t>
      </w:r>
    </w:p>
    <w:p>
      <w:pPr>
        <w:pStyle w:val="ListParagraph"/>
        <w:numPr>
          <w:ilvl w:val="1"/>
          <w:numId w:val="7"/>
        </w:numPr>
        <w:tabs>
          <w:tab w:pos="2131" w:val="left" w:leader="none"/>
        </w:tabs>
        <w:spacing w:line="240" w:lineRule="auto" w:before="128" w:after="0"/>
        <w:ind w:left="2130" w:right="0" w:hanging="339"/>
        <w:jc w:val="both"/>
        <w:rPr>
          <w:color w:val="0C0C0C"/>
          <w:sz w:val="22"/>
        </w:rPr>
      </w:pPr>
      <w:r>
        <w:rPr>
          <w:color w:val="0C0C0C"/>
          <w:sz w:val="22"/>
        </w:rPr>
        <w:t>not seeking to take advantage of an impecunious</w:t>
      </w:r>
      <w:r>
        <w:rPr>
          <w:color w:val="0C0C0C"/>
          <w:spacing w:val="32"/>
          <w:sz w:val="22"/>
        </w:rPr>
        <w:t> </w:t>
      </w:r>
      <w:r>
        <w:rPr>
          <w:color w:val="0C0C0C"/>
          <w:sz w:val="22"/>
        </w:rPr>
        <w:t>opponent</w:t>
      </w:r>
    </w:p>
    <w:p>
      <w:pPr>
        <w:pStyle w:val="ListParagraph"/>
        <w:numPr>
          <w:ilvl w:val="1"/>
          <w:numId w:val="7"/>
        </w:numPr>
        <w:tabs>
          <w:tab w:pos="2132" w:val="left" w:leader="none"/>
        </w:tabs>
        <w:spacing w:line="247" w:lineRule="auto" w:before="141" w:after="0"/>
        <w:ind w:left="2128" w:right="986" w:hanging="337"/>
        <w:jc w:val="both"/>
        <w:rPr>
          <w:color w:val="0C0C0C"/>
          <w:sz w:val="22"/>
        </w:rPr>
      </w:pPr>
      <w:r>
        <w:rPr>
          <w:color w:val="0C0C0C"/>
          <w:sz w:val="22"/>
        </w:rPr>
        <w:t>relying on available statutes of limitation, which have been enacted to protect a defendant from unfair</w:t>
      </w:r>
      <w:r>
        <w:rPr>
          <w:color w:val="0C0C0C"/>
          <w:spacing w:val="29"/>
          <w:sz w:val="22"/>
        </w:rPr>
        <w:t> </w:t>
      </w:r>
      <w:r>
        <w:rPr>
          <w:color w:val="0C0C0C"/>
          <w:sz w:val="22"/>
        </w:rPr>
        <w:t>prejudice</w:t>
      </w:r>
    </w:p>
    <w:p>
      <w:pPr>
        <w:pStyle w:val="ListParagraph"/>
        <w:numPr>
          <w:ilvl w:val="1"/>
          <w:numId w:val="7"/>
        </w:numPr>
        <w:tabs>
          <w:tab w:pos="2128" w:val="left" w:leader="none"/>
        </w:tabs>
        <w:spacing w:line="240" w:lineRule="auto" w:before="133" w:after="0"/>
        <w:ind w:left="2127" w:right="0" w:hanging="331"/>
        <w:jc w:val="both"/>
        <w:rPr>
          <w:color w:val="0C0C0C"/>
          <w:sz w:val="22"/>
        </w:rPr>
      </w:pPr>
      <w:r>
        <w:rPr>
          <w:color w:val="0C0C0C"/>
          <w:sz w:val="22"/>
        </w:rPr>
        <w:t>acting properly to protect the State's</w:t>
      </w:r>
      <w:r>
        <w:rPr>
          <w:color w:val="0C0C0C"/>
          <w:spacing w:val="-18"/>
          <w:sz w:val="22"/>
        </w:rPr>
        <w:t> </w:t>
      </w:r>
      <w:r>
        <w:rPr>
          <w:color w:val="0C0C0C"/>
          <w:sz w:val="22"/>
        </w:rPr>
        <w:t>interests.</w:t>
      </w:r>
    </w:p>
    <w:p>
      <w:pPr>
        <w:pStyle w:val="BodyText"/>
      </w:pPr>
    </w:p>
    <w:p>
      <w:pPr>
        <w:pStyle w:val="BodyText"/>
      </w:pPr>
    </w:p>
    <w:p>
      <w:pPr>
        <w:pStyle w:val="BodyText"/>
        <w:spacing w:before="5"/>
        <w:rPr>
          <w:sz w:val="11"/>
        </w:rPr>
      </w:pPr>
      <w:r>
        <w:rPr/>
        <w:drawing>
          <wp:anchor distT="0" distB="0" distL="0" distR="0" allowOverlap="1" layoutInCell="1" locked="0" behindDoc="0" simplePos="0" relativeHeight="21">
            <wp:simplePos x="0" y="0"/>
            <wp:positionH relativeFrom="page">
              <wp:posOffset>207598</wp:posOffset>
            </wp:positionH>
            <wp:positionV relativeFrom="paragraph">
              <wp:posOffset>108524</wp:posOffset>
            </wp:positionV>
            <wp:extent cx="7099089" cy="1036319"/>
            <wp:effectExtent l="0" t="0" r="0" b="0"/>
            <wp:wrapTopAndBottom/>
            <wp:docPr id="19" name="image10.jpeg"/>
            <wp:cNvGraphicFramePr>
              <a:graphicFrameLocks noChangeAspect="1"/>
            </wp:cNvGraphicFramePr>
            <a:graphic>
              <a:graphicData uri="http://schemas.openxmlformats.org/drawingml/2006/picture">
                <pic:pic>
                  <pic:nvPicPr>
                    <pic:cNvPr id="20" name="image10.jpeg"/>
                    <pic:cNvPicPr/>
                  </pic:nvPicPr>
                  <pic:blipFill>
                    <a:blip r:embed="rId14" cstate="print"/>
                    <a:stretch>
                      <a:fillRect/>
                    </a:stretch>
                  </pic:blipFill>
                  <pic:spPr>
                    <a:xfrm>
                      <a:off x="0" y="0"/>
                      <a:ext cx="7099089" cy="1036319"/>
                    </a:xfrm>
                    <a:prstGeom prst="rect">
                      <a:avLst/>
                    </a:prstGeom>
                  </pic:spPr>
                </pic:pic>
              </a:graphicData>
            </a:graphic>
          </wp:anchor>
        </w:drawing>
      </w:r>
    </w:p>
    <w:p>
      <w:pPr>
        <w:spacing w:after="0"/>
        <w:rPr>
          <w:sz w:val="11"/>
        </w:rPr>
        <w:sectPr>
          <w:type w:val="continuous"/>
          <w:pgSz w:w="11910" w:h="16830"/>
          <w:pgMar w:top="640" w:bottom="280" w:left="220" w:right="100"/>
        </w:sectPr>
      </w:pPr>
    </w:p>
    <w:p>
      <w:pPr>
        <w:spacing w:line="122" w:lineRule="exact" w:before="76"/>
        <w:ind w:left="0" w:right="456" w:firstLine="0"/>
        <w:jc w:val="right"/>
        <w:rPr>
          <w:rFonts w:ascii="Times New Roman" w:hAnsi="Times New Roman"/>
          <w:sz w:val="12"/>
        </w:rPr>
      </w:pPr>
      <w:r>
        <w:rPr>
          <w:rFonts w:ascii="Times New Roman" w:hAnsi="Times New Roman"/>
          <w:color w:val="FDFDFD"/>
          <w:w w:val="115"/>
          <w:sz w:val="12"/>
          <w:shd w:fill="181818" w:color="auto" w:val="clear"/>
        </w:rPr>
        <w:t>()1H•1•11;L1r1d</w:t>
      </w:r>
      <w:r>
        <w:rPr>
          <w:rFonts w:ascii="Times New Roman" w:hAnsi="Times New Roman"/>
          <w:color w:val="FDFDFD"/>
          <w:w w:val="115"/>
          <w:sz w:val="12"/>
        </w:rPr>
        <w:t> </w:t>
      </w:r>
      <w:r>
        <w:rPr>
          <w:rFonts w:ascii="Times New Roman" w:hAnsi="Times New Roman"/>
          <w:color w:val="FDFDFD"/>
          <w:w w:val="115"/>
          <w:sz w:val="12"/>
          <w:shd w:fill="181818" w:color="auto" w:val="clear"/>
        </w:rPr>
        <w:t>(,ovPrt11n1•11</w:t>
      </w:r>
      <w:r>
        <w:rPr>
          <w:rFonts w:ascii="Times New Roman" w:hAnsi="Times New Roman"/>
          <w:color w:val="FDFDFD"/>
          <w:w w:val="115"/>
          <w:sz w:val="12"/>
        </w:rPr>
        <w:t>t</w:t>
      </w:r>
    </w:p>
    <w:p>
      <w:pPr>
        <w:spacing w:line="122" w:lineRule="exact" w:before="0"/>
        <w:ind w:left="0" w:right="524" w:firstLine="0"/>
        <w:jc w:val="right"/>
        <w:rPr>
          <w:rFonts w:ascii="Times New Roman"/>
          <w:sz w:val="12"/>
        </w:rPr>
      </w:pPr>
      <w:r>
        <w:rPr/>
        <w:pict>
          <v:line style="position:absolute;mso-position-horizontal-relative:page;mso-position-vertical-relative:paragraph;z-index:251680768" from="22.59038pt,3.442683pt" to="29.554635pt,3.442683pt" stroked="true" strokeweight=".444716pt" strokecolor="#909090">
            <v:stroke dashstyle="dot"/>
            <w10:wrap type="none"/>
          </v:line>
        </w:pict>
      </w:r>
      <w:r>
        <w:rPr/>
        <w:pict>
          <v:line style="position:absolute;mso-position-horizontal-relative:page;mso-position-vertical-relative:paragraph;z-index:251681792" from="330.766602pt,3.442683pt" to="358.542924pt,3.442683pt" stroked="true" strokeweight=".444716pt" strokecolor="#909090">
            <v:stroke dashstyle="dot"/>
            <w10:wrap type="none"/>
          </v:line>
        </w:pict>
      </w:r>
      <w:r>
        <w:rPr/>
        <w:pict>
          <v:line style="position:absolute;mso-position-horizontal-relative:page;mso-position-vertical-relative:paragraph;z-index:251682816" from="368.969727pt,3.442683pt" to="480.077623pt,3.442683pt" stroked="true" strokeweight=".444716pt" strokecolor="#909090">
            <v:stroke dashstyle="dot"/>
            <w10:wrap type="none"/>
          </v:line>
        </w:pict>
      </w:r>
      <w:r>
        <w:rPr>
          <w:rFonts w:ascii="Times New Roman"/>
          <w:color w:val="919191"/>
          <w:w w:val="600"/>
          <w:sz w:val="12"/>
        </w:rPr>
        <w:t>-</w:t>
      </w:r>
    </w:p>
    <w:p>
      <w:pPr>
        <w:pStyle w:val="BodyText"/>
        <w:rPr>
          <w:rFonts w:ascii="Times New Roman"/>
          <w:sz w:val="12"/>
        </w:rPr>
      </w:pPr>
    </w:p>
    <w:p>
      <w:pPr>
        <w:pStyle w:val="BodyText"/>
        <w:rPr>
          <w:rFonts w:ascii="Times New Roman"/>
          <w:sz w:val="12"/>
        </w:rPr>
      </w:pPr>
    </w:p>
    <w:p>
      <w:pPr>
        <w:pStyle w:val="BodyText"/>
        <w:rPr>
          <w:rFonts w:ascii="Times New Roman"/>
          <w:sz w:val="12"/>
        </w:rPr>
      </w:pPr>
    </w:p>
    <w:p>
      <w:pPr>
        <w:pStyle w:val="BodyText"/>
        <w:rPr>
          <w:rFonts w:ascii="Times New Roman"/>
          <w:sz w:val="12"/>
        </w:rPr>
      </w:pPr>
    </w:p>
    <w:p>
      <w:pPr>
        <w:pStyle w:val="BodyText"/>
        <w:spacing w:before="3"/>
        <w:rPr>
          <w:rFonts w:ascii="Times New Roman"/>
          <w:sz w:val="13"/>
        </w:rPr>
      </w:pPr>
    </w:p>
    <w:p>
      <w:pPr>
        <w:pStyle w:val="Heading6"/>
        <w:numPr>
          <w:ilvl w:val="0"/>
          <w:numId w:val="7"/>
        </w:numPr>
        <w:tabs>
          <w:tab w:pos="1910" w:val="left" w:leader="none"/>
        </w:tabs>
        <w:spacing w:line="240" w:lineRule="auto" w:before="0" w:after="0"/>
        <w:ind w:left="1909" w:right="0" w:hanging="336"/>
        <w:jc w:val="left"/>
        <w:rPr>
          <w:color w:val="0F0F0F"/>
        </w:rPr>
      </w:pPr>
      <w:r>
        <w:rPr>
          <w:color w:val="0F0F0F"/>
        </w:rPr>
        <w:t>Alternative dispute</w:t>
      </w:r>
      <w:r>
        <w:rPr>
          <w:color w:val="0F0F0F"/>
          <w:spacing w:val="-31"/>
        </w:rPr>
        <w:t> </w:t>
      </w:r>
      <w:r>
        <w:rPr>
          <w:color w:val="0F0F0F"/>
        </w:rPr>
        <w:t>resolution</w:t>
      </w:r>
    </w:p>
    <w:p>
      <w:pPr>
        <w:pStyle w:val="Heading7"/>
        <w:numPr>
          <w:ilvl w:val="1"/>
          <w:numId w:val="7"/>
        </w:numPr>
        <w:tabs>
          <w:tab w:pos="2247" w:val="left" w:leader="none"/>
        </w:tabs>
        <w:spacing w:line="247" w:lineRule="auto" w:before="136" w:after="0"/>
        <w:ind w:left="2241" w:right="855" w:hanging="334"/>
        <w:jc w:val="both"/>
        <w:rPr>
          <w:color w:val="0F0F0F"/>
        </w:rPr>
      </w:pPr>
      <w:r>
        <w:rPr>
          <w:color w:val="0F0F0F"/>
          <w:w w:val="105"/>
        </w:rPr>
        <w:t>The State is only to start court proceedings if it has considered other methods of dispute resolution (for example, alternative dispute resolution or settlement negotiations).</w:t>
      </w:r>
    </w:p>
    <w:p>
      <w:pPr>
        <w:pStyle w:val="ListParagraph"/>
        <w:numPr>
          <w:ilvl w:val="1"/>
          <w:numId w:val="7"/>
        </w:numPr>
        <w:tabs>
          <w:tab w:pos="2248" w:val="left" w:leader="none"/>
          <w:tab w:pos="2249" w:val="left" w:leader="none"/>
        </w:tabs>
        <w:spacing w:line="247" w:lineRule="auto" w:before="132" w:after="0"/>
        <w:ind w:left="2241" w:right="855" w:hanging="339"/>
        <w:jc w:val="left"/>
        <w:rPr>
          <w:color w:val="0F0F0F"/>
          <w:sz w:val="22"/>
        </w:rPr>
      </w:pPr>
      <w:r>
        <w:rPr>
          <w:color w:val="0F0F0F"/>
          <w:w w:val="105"/>
          <w:sz w:val="22"/>
        </w:rPr>
        <w:t>When participating in alternative dispute resolution, the State must ensure that its representatives:</w:t>
      </w:r>
    </w:p>
    <w:p>
      <w:pPr>
        <w:pStyle w:val="ListParagraph"/>
        <w:numPr>
          <w:ilvl w:val="0"/>
          <w:numId w:val="8"/>
        </w:numPr>
        <w:tabs>
          <w:tab w:pos="2755" w:val="left" w:leader="none"/>
          <w:tab w:pos="2756" w:val="left" w:leader="none"/>
        </w:tabs>
        <w:spacing w:line="240" w:lineRule="auto" w:before="113" w:after="0"/>
        <w:ind w:left="2755" w:right="0" w:hanging="519"/>
        <w:jc w:val="left"/>
        <w:rPr>
          <w:sz w:val="22"/>
        </w:rPr>
      </w:pPr>
      <w:r>
        <w:rPr>
          <w:color w:val="0F0F0F"/>
          <w:sz w:val="22"/>
        </w:rPr>
        <w:t>participate fully and effectively,</w:t>
      </w:r>
      <w:r>
        <w:rPr>
          <w:color w:val="0F0F0F"/>
          <w:spacing w:val="30"/>
          <w:sz w:val="22"/>
        </w:rPr>
        <w:t> </w:t>
      </w:r>
      <w:r>
        <w:rPr>
          <w:color w:val="0F0F0F"/>
          <w:sz w:val="22"/>
        </w:rPr>
        <w:t>and</w:t>
      </w:r>
    </w:p>
    <w:p>
      <w:pPr>
        <w:pStyle w:val="ListParagraph"/>
        <w:numPr>
          <w:ilvl w:val="0"/>
          <w:numId w:val="8"/>
        </w:numPr>
        <w:tabs>
          <w:tab w:pos="2755" w:val="left" w:leader="none"/>
          <w:tab w:pos="2756" w:val="left" w:leader="none"/>
        </w:tabs>
        <w:spacing w:line="249" w:lineRule="auto" w:before="122" w:after="0"/>
        <w:ind w:left="2756" w:right="855" w:hanging="519"/>
        <w:jc w:val="left"/>
        <w:rPr>
          <w:sz w:val="22"/>
        </w:rPr>
      </w:pPr>
      <w:r>
        <w:rPr>
          <w:color w:val="0F0F0F"/>
          <w:w w:val="105"/>
          <w:sz w:val="22"/>
        </w:rPr>
        <w:t>have authority to settle the matter so as to facilitate appropriate and timely resolution of a</w:t>
      </w:r>
      <w:r>
        <w:rPr>
          <w:color w:val="0F0F0F"/>
          <w:spacing w:val="-5"/>
          <w:w w:val="105"/>
          <w:sz w:val="22"/>
        </w:rPr>
        <w:t> </w:t>
      </w:r>
      <w:r>
        <w:rPr>
          <w:color w:val="0F0F0F"/>
          <w:w w:val="105"/>
          <w:sz w:val="22"/>
        </w:rPr>
        <w:t>dispute.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3"/>
        </w:rPr>
      </w:pPr>
    </w:p>
    <w:p>
      <w:pPr>
        <w:spacing w:before="97"/>
        <w:ind w:left="10347" w:right="0" w:firstLine="0"/>
        <w:jc w:val="left"/>
        <w:rPr>
          <w:sz w:val="11"/>
        </w:rPr>
      </w:pPr>
      <w:r>
        <w:rPr/>
        <w:pict>
          <v:rect style="position:absolute;margin-left:542.429016pt;margin-top:11.572758pt;width:4.567355pt;height:6.146164pt;mso-position-horizontal-relative:page;mso-position-vertical-relative:paragraph;z-index:-252847104" filled="true" fillcolor="#2f2f2f" stroked="false">
            <v:fill type="solid"/>
            <w10:wrap type="none"/>
          </v:rect>
        </w:pict>
      </w:r>
      <w:r>
        <w:rPr/>
        <w:pict>
          <v:shape style="position:absolute;margin-left:553.335999pt;margin-top:11.573542pt;width:2.450pt;height:6.15pt;mso-position-horizontal-relative:page;mso-position-vertical-relative:paragraph;z-index:-252846080" coordorigin="11067,231" coordsize="49,123" path="m11086,231l11067,231,11067,354,11086,354,11086,231m11116,255l11096,255,11096,309,11116,309,11116,255e" filled="true" fillcolor="#2f2f2f"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521.664124pt;margin-top:-45.39389pt;width:27.3pt;height:80.55pt;mso-position-horizontal-relative:page;mso-position-vertical-relative:paragraph;z-index:-252845056" type="#_x0000_t202" filled="false" stroked="false">
            <v:textbox inset="0,0,0,0">
              <w:txbxContent>
                <w:p>
                  <w:pPr>
                    <w:spacing w:line="1610" w:lineRule="exact" w:before="0"/>
                    <w:ind w:left="0" w:right="0" w:firstLine="0"/>
                    <w:jc w:val="left"/>
                    <w:rPr>
                      <w:sz w:val="144"/>
                    </w:rPr>
                  </w:pPr>
                  <w:r>
                    <w:rPr>
                      <w:color w:val="BFBFBF"/>
                      <w:w w:val="108"/>
                      <w:sz w:val="144"/>
                      <w:shd w:fill="181818" w:color="auto" w:val="clear"/>
                    </w:rPr>
                    <w:t>•</w:t>
                  </w:r>
                </w:p>
              </w:txbxContent>
            </v:textbox>
            <w10:wrap type="none"/>
          </v:shape>
        </w:pict>
      </w:r>
      <w:r>
        <w:rPr/>
        <w:pict>
          <v:shape style="position:absolute;margin-left:408.715546pt;margin-top:-5.564974pt;width:114pt;height:25.95pt;mso-position-horizontal-relative:page;mso-position-vertical-relative:paragraph;z-index:25168691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
                    <w:gridCol w:w="384"/>
                    <w:gridCol w:w="1462"/>
                  </w:tblGrid>
                  <w:tr>
                    <w:trPr>
                      <w:trHeight w:val="224" w:hRule="atLeast"/>
                    </w:trPr>
                    <w:tc>
                      <w:tcPr>
                        <w:tcW w:w="757" w:type="dxa"/>
                        <w:gridSpan w:val="2"/>
                        <w:tcBorders>
                          <w:bottom w:val="single" w:sz="24" w:space="0" w:color="FFFFFF"/>
                          <w:right w:val="single" w:sz="4" w:space="0" w:color="FFFFFF"/>
                        </w:tcBorders>
                        <w:shd w:val="clear" w:color="auto" w:fill="181818"/>
                      </w:tcPr>
                      <w:p>
                        <w:pPr>
                          <w:pStyle w:val="TableParagraph"/>
                          <w:spacing w:line="168" w:lineRule="exact" w:before="36"/>
                          <w:ind w:right="-15"/>
                          <w:rPr>
                            <w:sz w:val="13"/>
                          </w:rPr>
                        </w:pPr>
                        <w:r>
                          <w:rPr>
                            <w:color w:val="EFEFEF"/>
                            <w:sz w:val="15"/>
                          </w:rPr>
                          <w:t>Crt'dl </w:t>
                        </w:r>
                        <w:r>
                          <w:rPr>
                            <w:color w:val="FDFDFD"/>
                            <w:sz w:val="13"/>
                          </w:rPr>
                          <w:t>•;t;i</w:t>
                        </w:r>
                        <w:r>
                          <w:rPr>
                            <w:color w:val="FDFDFD"/>
                            <w:spacing w:val="5"/>
                            <w:sz w:val="13"/>
                          </w:rPr>
                          <w:t> </w:t>
                        </w:r>
                        <w:r>
                          <w:rPr>
                            <w:color w:val="FDFDFD"/>
                            <w:sz w:val="13"/>
                          </w:rPr>
                          <w:t>tf</w:t>
                        </w:r>
                      </w:p>
                    </w:tc>
                    <w:tc>
                      <w:tcPr>
                        <w:tcW w:w="1462" w:type="dxa"/>
                        <w:tcBorders>
                          <w:left w:val="single" w:sz="4" w:space="0" w:color="FFFFFF"/>
                          <w:bottom w:val="single" w:sz="24" w:space="0" w:color="FFFFFF"/>
                          <w:right w:val="single" w:sz="18" w:space="0" w:color="FFFFFF"/>
                        </w:tcBorders>
                        <w:shd w:val="clear" w:color="auto" w:fill="181818"/>
                      </w:tcPr>
                      <w:p>
                        <w:pPr>
                          <w:pStyle w:val="TableParagraph"/>
                          <w:spacing w:line="186" w:lineRule="exact" w:before="18"/>
                          <w:ind w:left="3" w:right="-29"/>
                          <w:rPr>
                            <w:rFonts w:ascii="Times New Roman"/>
                            <w:sz w:val="17"/>
                          </w:rPr>
                        </w:pPr>
                        <w:r>
                          <w:rPr>
                            <w:color w:val="919191"/>
                            <w:spacing w:val="-7"/>
                            <w:sz w:val="13"/>
                          </w:rPr>
                          <w:t>.</w:t>
                        </w:r>
                        <w:r>
                          <w:rPr>
                            <w:color w:val="FDFDFD"/>
                            <w:spacing w:val="-7"/>
                            <w:sz w:val="13"/>
                          </w:rPr>
                          <w:t>'. </w:t>
                        </w:r>
                        <w:r>
                          <w:rPr>
                            <w:color w:val="EFEFEF"/>
                            <w:sz w:val="15"/>
                          </w:rPr>
                          <w:t>Creal</w:t>
                        </w:r>
                        <w:r>
                          <w:rPr>
                            <w:color w:val="EFEFEF"/>
                            <w:spacing w:val="-12"/>
                            <w:sz w:val="15"/>
                          </w:rPr>
                          <w:t> </w:t>
                        </w:r>
                        <w:r>
                          <w:rPr>
                            <w:rFonts w:ascii="Times New Roman"/>
                            <w:color w:val="FDFDFD"/>
                            <w:sz w:val="17"/>
                          </w:rPr>
                          <w:t>uppur111nity.</w:t>
                        </w:r>
                      </w:p>
                    </w:tc>
                  </w:tr>
                  <w:tr>
                    <w:trPr>
                      <w:trHeight w:val="213" w:hRule="atLeast"/>
                    </w:trPr>
                    <w:tc>
                      <w:tcPr>
                        <w:tcW w:w="373" w:type="dxa"/>
                        <w:tcBorders>
                          <w:top w:val="single" w:sz="24" w:space="0" w:color="FFFFFF"/>
                        </w:tcBorders>
                      </w:tcPr>
                      <w:p>
                        <w:pPr>
                          <w:pStyle w:val="TableParagraph"/>
                          <w:ind w:left="0" w:right="0"/>
                          <w:rPr>
                            <w:rFonts w:ascii="Times New Roman"/>
                            <w:sz w:val="14"/>
                          </w:rPr>
                        </w:pPr>
                      </w:p>
                    </w:tc>
                    <w:tc>
                      <w:tcPr>
                        <w:tcW w:w="1846" w:type="dxa"/>
                        <w:gridSpan w:val="2"/>
                        <w:tcBorders>
                          <w:top w:val="single" w:sz="24" w:space="0" w:color="FFFFFF"/>
                          <w:right w:val="single" w:sz="18" w:space="0" w:color="FFFFFF"/>
                        </w:tcBorders>
                        <w:shd w:val="clear" w:color="auto" w:fill="181818"/>
                      </w:tcPr>
                      <w:p>
                        <w:pPr>
                          <w:pStyle w:val="TableParagraph"/>
                          <w:spacing w:line="182" w:lineRule="exact" w:before="11"/>
                          <w:rPr>
                            <w:sz w:val="16"/>
                          </w:rPr>
                        </w:pPr>
                        <w:r>
                          <w:rPr>
                            <w:color w:val="FDFDFD"/>
                            <w:w w:val="105"/>
                            <w:sz w:val="16"/>
                          </w:rPr>
                          <w:t>And a plan for the</w:t>
                        </w:r>
                        <w:r>
                          <w:rPr>
                            <w:color w:val="FDFDFD"/>
                            <w:spacing w:val="-25"/>
                            <w:w w:val="105"/>
                            <w:sz w:val="16"/>
                          </w:rPr>
                          <w:t> </w:t>
                        </w:r>
                        <w:r>
                          <w:rPr>
                            <w:color w:val="FDFDFD"/>
                            <w:w w:val="105"/>
                            <w:sz w:val="16"/>
                          </w:rPr>
                          <w:t>future.</w:t>
                        </w:r>
                      </w:p>
                    </w:tc>
                  </w:tr>
                </w:tbl>
                <w:p>
                  <w:pPr>
                    <w:pStyle w:val="BodyText"/>
                  </w:pPr>
                </w:p>
              </w:txbxContent>
            </v:textbox>
            <w10:wrap type="none"/>
          </v:shape>
        </w:pict>
      </w:r>
      <w:r>
        <w:rPr>
          <w:color w:val="FDFDFD"/>
          <w:w w:val="110"/>
          <w:sz w:val="11"/>
        </w:rPr>
        <w:t>Queensland</w:t>
      </w:r>
    </w:p>
    <w:p>
      <w:pPr>
        <w:spacing w:before="17"/>
        <w:ind w:left="10346" w:right="0" w:firstLine="0"/>
        <w:jc w:val="left"/>
        <w:rPr>
          <w:sz w:val="9"/>
        </w:rPr>
      </w:pPr>
      <w:r>
        <w:rPr>
          <w:color w:val="AFAFAF"/>
          <w:spacing w:val="5"/>
          <w:w w:val="111"/>
          <w:sz w:val="9"/>
        </w:rPr>
        <w:t>(</w:t>
      </w:r>
      <w:r>
        <w:rPr>
          <w:color w:val="CFCFCF"/>
          <w:spacing w:val="-1"/>
          <w:w w:val="111"/>
          <w:sz w:val="9"/>
        </w:rPr>
        <w:t>1</w:t>
      </w:r>
      <w:r>
        <w:rPr>
          <w:color w:val="CFCFCF"/>
          <w:spacing w:val="3"/>
          <w:w w:val="111"/>
          <w:sz w:val="9"/>
        </w:rPr>
        <w:t>0</w:t>
      </w:r>
      <w:r>
        <w:rPr>
          <w:color w:val="FDFDFD"/>
          <w:spacing w:val="3"/>
          <w:w w:val="88"/>
          <w:sz w:val="9"/>
        </w:rPr>
        <w:t>V</w:t>
      </w:r>
      <w:r>
        <w:rPr>
          <w:color w:val="AFAFAF"/>
          <w:w w:val="88"/>
          <w:sz w:val="9"/>
        </w:rPr>
        <w:t>P</w:t>
      </w:r>
      <w:r>
        <w:rPr>
          <w:color w:val="AFAFAF"/>
          <w:spacing w:val="-7"/>
          <w:sz w:val="9"/>
        </w:rPr>
        <w:t> </w:t>
      </w:r>
      <w:r>
        <w:rPr>
          <w:color w:val="AFAFAF"/>
          <w:spacing w:val="-1"/>
          <w:w w:val="88"/>
          <w:sz w:val="9"/>
        </w:rPr>
        <w:t>H</w:t>
      </w:r>
      <w:r>
        <w:rPr>
          <w:color w:val="AFAFAF"/>
          <w:w w:val="88"/>
          <w:sz w:val="9"/>
        </w:rPr>
        <w:t>l</w:t>
      </w:r>
      <w:r>
        <w:rPr>
          <w:color w:val="AFAFAF"/>
          <w:spacing w:val="12"/>
          <w:sz w:val="9"/>
        </w:rPr>
        <w:t> </w:t>
      </w:r>
      <w:r>
        <w:rPr>
          <w:color w:val="AFAFAF"/>
          <w:spacing w:val="-1"/>
          <w:w w:val="108"/>
          <w:sz w:val="9"/>
        </w:rPr>
        <w:t>lT</w:t>
      </w:r>
      <w:r>
        <w:rPr>
          <w:color w:val="AFAFAF"/>
          <w:spacing w:val="3"/>
          <w:w w:val="108"/>
          <w:sz w:val="9"/>
        </w:rPr>
        <w:t>l</w:t>
      </w:r>
      <w:r>
        <w:rPr>
          <w:color w:val="AFAFAF"/>
          <w:spacing w:val="-3"/>
          <w:w w:val="108"/>
          <w:sz w:val="9"/>
        </w:rPr>
        <w:t>(</w:t>
      </w:r>
      <w:r>
        <w:rPr>
          <w:rFonts w:ascii="Times New Roman"/>
          <w:color w:val="AFAFAF"/>
          <w:w w:val="108"/>
          <w:position w:val="3"/>
          <w:sz w:val="4"/>
        </w:rPr>
        <w:t>1</w:t>
      </w:r>
      <w:r>
        <w:rPr>
          <w:rFonts w:ascii="Times New Roman"/>
          <w:color w:val="AFAFAF"/>
          <w:position w:val="3"/>
          <w:sz w:val="4"/>
        </w:rPr>
        <w:t> </w:t>
      </w:r>
      <w:r>
        <w:rPr>
          <w:rFonts w:ascii="Times New Roman"/>
          <w:color w:val="AFAFAF"/>
          <w:spacing w:val="-5"/>
          <w:position w:val="3"/>
          <w:sz w:val="4"/>
        </w:rPr>
        <w:t> </w:t>
      </w:r>
      <w:r>
        <w:rPr>
          <w:color w:val="AFAFAF"/>
          <w:spacing w:val="-1"/>
          <w:w w:val="108"/>
          <w:sz w:val="9"/>
        </w:rPr>
        <w:t>nl</w:t>
      </w:r>
    </w:p>
    <w:p>
      <w:pPr>
        <w:spacing w:after="0"/>
        <w:jc w:val="left"/>
        <w:rPr>
          <w:sz w:val="9"/>
        </w:rPr>
        <w:sectPr>
          <w:pgSz w:w="11910" w:h="16830"/>
          <w:pgMar w:top="620" w:bottom="280" w:left="220" w:right="100"/>
        </w:sectPr>
      </w:pPr>
    </w:p>
    <w:p>
      <w:pPr>
        <w:pStyle w:val="BodyText"/>
        <w:spacing w:before="4"/>
        <w:rPr>
          <w:sz w:val="17"/>
        </w:rPr>
      </w:pPr>
      <w:r>
        <w:rPr/>
        <w:drawing>
          <wp:anchor distT="0" distB="0" distL="0" distR="0" allowOverlap="1" layoutInCell="1" locked="0" behindDoc="1" simplePos="0" relativeHeight="250473472">
            <wp:simplePos x="0" y="0"/>
            <wp:positionH relativeFrom="page">
              <wp:posOffset>12191</wp:posOffset>
            </wp:positionH>
            <wp:positionV relativeFrom="page">
              <wp:posOffset>0</wp:posOffset>
            </wp:positionV>
            <wp:extent cx="7546848" cy="10338816"/>
            <wp:effectExtent l="0" t="0" r="0" b="0"/>
            <wp:wrapNone/>
            <wp:docPr id="21" name="image11.png"/>
            <wp:cNvGraphicFramePr>
              <a:graphicFrameLocks noChangeAspect="1"/>
            </wp:cNvGraphicFramePr>
            <a:graphic>
              <a:graphicData uri="http://schemas.openxmlformats.org/drawingml/2006/picture">
                <pic:pic>
                  <pic:nvPicPr>
                    <pic:cNvPr id="22" name="image11.png"/>
                    <pic:cNvPicPr/>
                  </pic:nvPicPr>
                  <pic:blipFill>
                    <a:blip r:embed="rId15" cstate="print"/>
                    <a:stretch>
                      <a:fillRect/>
                    </a:stretch>
                  </pic:blipFill>
                  <pic:spPr>
                    <a:xfrm>
                      <a:off x="0" y="0"/>
                      <a:ext cx="7546848" cy="10338816"/>
                    </a:xfrm>
                    <a:prstGeom prst="rect">
                      <a:avLst/>
                    </a:prstGeom>
                  </pic:spPr>
                </pic:pic>
              </a:graphicData>
            </a:graphic>
          </wp:anchor>
        </w:drawing>
      </w:r>
    </w:p>
    <w:p>
      <w:pPr>
        <w:spacing w:after="0"/>
        <w:rPr>
          <w:sz w:val="17"/>
        </w:rPr>
        <w:sectPr>
          <w:pgSz w:w="11910" w:h="16830"/>
          <w:pgMar w:top="1600" w:bottom="280" w:left="220" w:right="100"/>
        </w:sectPr>
      </w:pPr>
    </w:p>
    <w:p>
      <w:pPr>
        <w:tabs>
          <w:tab w:pos="7636" w:val="left" w:leader="none"/>
          <w:tab w:pos="8963" w:val="left" w:leader="none"/>
        </w:tabs>
        <w:spacing w:before="66"/>
        <w:ind w:left="5560" w:right="0" w:firstLine="0"/>
        <w:jc w:val="left"/>
        <w:rPr>
          <w:sz w:val="14"/>
        </w:rPr>
      </w:pPr>
      <w:r>
        <w:rPr/>
        <w:pict>
          <v:line style="position:absolute;mso-position-horizontal-relative:page;mso-position-vertical-relative:page;z-index:251691008" from="3.36542pt,435.376169pt" to="3.36542pt,371.943878pt" stroked="true" strokeweight=".480774pt" strokecolor="#000000">
            <v:stroke dashstyle="solid"/>
            <w10:wrap type="none"/>
          </v:line>
        </w:pict>
      </w:r>
      <w:r>
        <w:rPr/>
        <w:pict>
          <v:line style="position:absolute;mso-position-horizontal-relative:page;mso-position-vertical-relative:page;z-index:251692032" from="3.846194pt,277.756546pt" to="3.846194pt,241.234924pt" stroked="true" strokeweight=".721161pt" strokecolor="#000000">
            <v:stroke dashstyle="solid"/>
            <w10:wrap type="none"/>
          </v:line>
        </w:pict>
      </w:r>
      <w:r>
        <w:rPr>
          <w:rFonts w:ascii="Times New Roman"/>
          <w:color w:val="898989"/>
          <w:w w:val="105"/>
          <w:sz w:val="14"/>
        </w:rPr>
        <w:t>_</w:t>
        <w:tab/>
        <w:t>_</w:t>
        <w:tab/>
      </w:r>
      <w:r>
        <w:rPr>
          <w:rFonts w:ascii="Times New Roman"/>
          <w:color w:val="CDCDCD"/>
          <w:w w:val="105"/>
          <w:sz w:val="14"/>
          <w:shd w:fill="232323" w:color="auto" w:val="clear"/>
        </w:rPr>
        <w:t>l}ut'l'll'.&gt;l,rnd</w:t>
      </w:r>
      <w:r>
        <w:rPr>
          <w:rFonts w:ascii="Times New Roman"/>
          <w:color w:val="CDCDCD"/>
          <w:spacing w:val="13"/>
          <w:w w:val="105"/>
          <w:sz w:val="14"/>
        </w:rPr>
        <w:t> </w:t>
      </w:r>
      <w:r>
        <w:rPr>
          <w:color w:val="CDCDCD"/>
          <w:w w:val="105"/>
          <w:sz w:val="14"/>
          <w:shd w:fill="232323" w:color="auto" w:val="clear"/>
        </w:rPr>
        <w:t>(,overnrne11</w:t>
      </w:r>
      <w:r>
        <w:rPr>
          <w:color w:val="CDCDCD"/>
          <w:w w:val="105"/>
          <w:sz w:val="14"/>
        </w:rPr>
        <w:t>t</w:t>
      </w:r>
    </w:p>
    <w:p>
      <w:pPr>
        <w:pStyle w:val="BodyText"/>
        <w:spacing w:before="6"/>
        <w:rPr>
          <w:sz w:val="11"/>
        </w:rPr>
      </w:pPr>
      <w:r>
        <w:rPr/>
        <w:drawing>
          <wp:anchor distT="0" distB="0" distL="0" distR="0" allowOverlap="1" layoutInCell="1" locked="0" behindDoc="0" simplePos="0" relativeHeight="30">
            <wp:simplePos x="0" y="0"/>
            <wp:positionH relativeFrom="page">
              <wp:posOffset>415196</wp:posOffset>
            </wp:positionH>
            <wp:positionV relativeFrom="paragraph">
              <wp:posOffset>109375</wp:posOffset>
            </wp:positionV>
            <wp:extent cx="1280763" cy="316992"/>
            <wp:effectExtent l="0" t="0" r="0" b="0"/>
            <wp:wrapTopAndBottom/>
            <wp:docPr id="23" name="image12.png"/>
            <wp:cNvGraphicFramePr>
              <a:graphicFrameLocks noChangeAspect="1"/>
            </wp:cNvGraphicFramePr>
            <a:graphic>
              <a:graphicData uri="http://schemas.openxmlformats.org/drawingml/2006/picture">
                <pic:pic>
                  <pic:nvPicPr>
                    <pic:cNvPr id="24" name="image12.png"/>
                    <pic:cNvPicPr/>
                  </pic:nvPicPr>
                  <pic:blipFill>
                    <a:blip r:embed="rId16" cstate="print"/>
                    <a:stretch>
                      <a:fillRect/>
                    </a:stretch>
                  </pic:blipFill>
                  <pic:spPr>
                    <a:xfrm>
                      <a:off x="0" y="0"/>
                      <a:ext cx="1280763" cy="316992"/>
                    </a:xfrm>
                    <a:prstGeom prst="rect">
                      <a:avLst/>
                    </a:prstGeom>
                  </pic:spPr>
                </pic:pic>
              </a:graphicData>
            </a:graphic>
          </wp:anchor>
        </w:drawing>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9"/>
        <w:rPr>
          <w:sz w:val="23"/>
        </w:rPr>
      </w:pPr>
    </w:p>
    <w:p>
      <w:pPr>
        <w:spacing w:line="254" w:lineRule="auto" w:before="0"/>
        <w:ind w:left="1908" w:right="5180" w:firstLine="5"/>
        <w:jc w:val="left"/>
        <w:rPr>
          <w:b/>
          <w:sz w:val="50"/>
        </w:rPr>
      </w:pPr>
      <w:r>
        <w:rPr>
          <w:b/>
          <w:color w:val="1A1A1A"/>
          <w:w w:val="105"/>
          <w:sz w:val="50"/>
        </w:rPr>
        <w:t>Whole-of­ Government Guidelines for responding to civil litigation involving child sexual abuse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
        <w:rPr>
          <w:b/>
          <w:sz w:val="10"/>
        </w:rPr>
      </w:pPr>
      <w:r>
        <w:rPr/>
        <w:drawing>
          <wp:anchor distT="0" distB="0" distL="0" distR="0" allowOverlap="1" layoutInCell="1" locked="0" behindDoc="0" simplePos="0" relativeHeight="31">
            <wp:simplePos x="0" y="0"/>
            <wp:positionH relativeFrom="page">
              <wp:posOffset>451831</wp:posOffset>
            </wp:positionH>
            <wp:positionV relativeFrom="paragraph">
              <wp:posOffset>100109</wp:posOffset>
            </wp:positionV>
            <wp:extent cx="6781948" cy="865632"/>
            <wp:effectExtent l="0" t="0" r="0" b="0"/>
            <wp:wrapTopAndBottom/>
            <wp:docPr id="25" name="image13.jpeg"/>
            <wp:cNvGraphicFramePr>
              <a:graphicFrameLocks noChangeAspect="1"/>
            </wp:cNvGraphicFramePr>
            <a:graphic>
              <a:graphicData uri="http://schemas.openxmlformats.org/drawingml/2006/picture">
                <pic:pic>
                  <pic:nvPicPr>
                    <pic:cNvPr id="26" name="image13.jpeg"/>
                    <pic:cNvPicPr/>
                  </pic:nvPicPr>
                  <pic:blipFill>
                    <a:blip r:embed="rId17" cstate="print"/>
                    <a:stretch>
                      <a:fillRect/>
                    </a:stretch>
                  </pic:blipFill>
                  <pic:spPr>
                    <a:xfrm>
                      <a:off x="0" y="0"/>
                      <a:ext cx="6781948" cy="865632"/>
                    </a:xfrm>
                    <a:prstGeom prst="rect">
                      <a:avLst/>
                    </a:prstGeom>
                  </pic:spPr>
                </pic:pic>
              </a:graphicData>
            </a:graphic>
          </wp:anchor>
        </w:drawing>
      </w:r>
    </w:p>
    <w:p>
      <w:pPr>
        <w:spacing w:after="0"/>
        <w:rPr>
          <w:sz w:val="10"/>
        </w:rPr>
        <w:sectPr>
          <w:pgSz w:w="11910" w:h="16830"/>
          <w:pgMar w:top="860" w:bottom="280" w:left="220" w:right="100"/>
        </w:sectPr>
      </w:pPr>
    </w:p>
    <w:p>
      <w:pPr>
        <w:tabs>
          <w:tab w:pos="1165" w:val="left" w:leader="none"/>
          <w:tab w:pos="1478" w:val="left" w:leader="none"/>
        </w:tabs>
        <w:spacing w:before="69"/>
        <w:ind w:left="901" w:right="0" w:firstLine="0"/>
        <w:jc w:val="left"/>
        <w:rPr>
          <w:rFonts w:ascii="Times New Roman"/>
          <w:sz w:val="13"/>
        </w:rPr>
      </w:pPr>
      <w:r>
        <w:rPr>
          <w:rFonts w:ascii="Times New Roman"/>
          <w:color w:val="8A8A8A"/>
          <w:w w:val="70"/>
          <w:sz w:val="13"/>
        </w:rPr>
        <w:t>_</w:t>
      </w:r>
      <w:r>
        <w:rPr>
          <w:rFonts w:ascii="Times New Roman"/>
          <w:color w:val="8A8A8A"/>
          <w:sz w:val="13"/>
        </w:rPr>
        <w:tab/>
      </w:r>
      <w:r>
        <w:rPr>
          <w:rFonts w:ascii="Times New Roman"/>
          <w:color w:val="8A8A8A"/>
          <w:w w:val="100"/>
          <w:sz w:val="13"/>
          <w:u w:val="single" w:color="898989"/>
        </w:rPr>
        <w:t> </w:t>
      </w:r>
      <w:r>
        <w:rPr>
          <w:rFonts w:ascii="Times New Roman"/>
          <w:color w:val="8A8A8A"/>
          <w:sz w:val="13"/>
          <w:u w:val="single" w:color="898989"/>
        </w:rPr>
        <w:t> </w:t>
      </w:r>
      <w:r>
        <w:rPr>
          <w:rFonts w:ascii="Times New Roman"/>
          <w:color w:val="8A8A8A"/>
          <w:spacing w:val="10"/>
          <w:sz w:val="13"/>
          <w:u w:val="single" w:color="898989"/>
        </w:rPr>
        <w:t> </w:t>
      </w:r>
      <w:r>
        <w:rPr>
          <w:rFonts w:ascii="Times New Roman"/>
          <w:color w:val="8A8A8A"/>
          <w:sz w:val="13"/>
        </w:rPr>
        <w:tab/>
      </w:r>
      <w:r>
        <w:rPr>
          <w:rFonts w:ascii="Times New Roman"/>
          <w:color w:val="8A8A8A"/>
          <w:w w:val="100"/>
          <w:sz w:val="13"/>
          <w:u w:val="single" w:color="9B9B9B"/>
        </w:rPr>
        <w:t> </w:t>
      </w:r>
      <w:r>
        <w:rPr>
          <w:rFonts w:ascii="Times New Roman"/>
          <w:color w:val="8A8A8A"/>
          <w:spacing w:val="10"/>
          <w:sz w:val="13"/>
          <w:u w:val="single" w:color="9B9B9B"/>
        </w:rPr>
        <w:t> </w:t>
      </w:r>
    </w:p>
    <w:p>
      <w:pPr>
        <w:tabs>
          <w:tab w:pos="1598" w:val="left" w:leader="none"/>
          <w:tab w:pos="2213" w:val="left" w:leader="none"/>
        </w:tabs>
        <w:spacing w:before="69"/>
        <w:ind w:left="901" w:right="0" w:firstLine="0"/>
        <w:jc w:val="left"/>
        <w:rPr>
          <w:rFonts w:ascii="Times New Roman"/>
          <w:sz w:val="13"/>
        </w:rPr>
      </w:pPr>
      <w:r>
        <w:rPr/>
        <w:br w:type="column"/>
      </w:r>
      <w:r>
        <w:rPr>
          <w:rFonts w:ascii="Times New Roman"/>
          <w:color w:val="8A8A8A"/>
          <w:w w:val="70"/>
          <w:sz w:val="13"/>
        </w:rPr>
        <w:t>_   </w:t>
      </w:r>
      <w:r>
        <w:rPr>
          <w:rFonts w:ascii="Times New Roman"/>
          <w:color w:val="8A8A8A"/>
          <w:spacing w:val="15"/>
          <w:w w:val="70"/>
          <w:sz w:val="13"/>
        </w:rPr>
        <w:t> </w:t>
      </w:r>
      <w:r>
        <w:rPr>
          <w:rFonts w:ascii="Times New Roman"/>
          <w:color w:val="8A8A8A"/>
          <w:w w:val="70"/>
          <w:sz w:val="13"/>
        </w:rPr>
        <w:t>_</w:t>
        <w:tab/>
        <w:t>_</w:t>
        <w:tab/>
      </w:r>
      <w:r>
        <w:rPr>
          <w:rFonts w:ascii="Times New Roman"/>
          <w:color w:val="8A8A8A"/>
          <w:w w:val="70"/>
          <w:sz w:val="13"/>
          <w:u w:val="single" w:color="898989"/>
        </w:rPr>
        <w:t> </w:t>
      </w:r>
      <w:r>
        <w:rPr>
          <w:rFonts w:ascii="Times New Roman"/>
          <w:color w:val="8A8A8A"/>
          <w:w w:val="70"/>
          <w:sz w:val="13"/>
        </w:rPr>
        <w:t>_</w:t>
      </w:r>
      <w:r>
        <w:rPr>
          <w:rFonts w:ascii="Times New Roman"/>
          <w:color w:val="8A8A8A"/>
          <w:sz w:val="13"/>
        </w:rPr>
        <w:t>  </w:t>
      </w:r>
      <w:r>
        <w:rPr>
          <w:rFonts w:ascii="Times New Roman"/>
          <w:color w:val="8A8A8A"/>
          <w:spacing w:val="11"/>
          <w:sz w:val="13"/>
        </w:rPr>
        <w:t> </w:t>
      </w:r>
      <w:r>
        <w:rPr>
          <w:rFonts w:ascii="Times New Roman"/>
          <w:color w:val="8A8A8A"/>
          <w:w w:val="100"/>
          <w:sz w:val="13"/>
          <w:u w:val="single" w:color="898989"/>
        </w:rPr>
        <w:t> </w:t>
      </w:r>
      <w:r>
        <w:rPr>
          <w:rFonts w:ascii="Times New Roman"/>
          <w:color w:val="8A8A8A"/>
          <w:spacing w:val="-14"/>
          <w:sz w:val="13"/>
          <w:u w:val="single" w:color="898989"/>
        </w:rPr>
        <w:t> </w:t>
      </w:r>
    </w:p>
    <w:p>
      <w:pPr>
        <w:tabs>
          <w:tab w:pos="585" w:val="left" w:leader="none"/>
          <w:tab w:pos="1215" w:val="left" w:leader="none"/>
          <w:tab w:pos="1739" w:val="left" w:leader="none"/>
        </w:tabs>
        <w:spacing w:before="69"/>
        <w:ind w:left="200" w:right="0" w:firstLine="0"/>
        <w:jc w:val="left"/>
        <w:rPr>
          <w:rFonts w:ascii="Times New Roman"/>
          <w:sz w:val="13"/>
        </w:rPr>
      </w:pPr>
      <w:r>
        <w:rPr/>
        <w:br w:type="column"/>
      </w:r>
      <w:r>
        <w:rPr>
          <w:rFonts w:ascii="Times New Roman"/>
          <w:color w:val="8A8A8A"/>
          <w:sz w:val="13"/>
        </w:rPr>
        <w:t>_</w:t>
        <w:tab/>
        <w:t>_</w:t>
        <w:tab/>
      </w:r>
      <w:r>
        <w:rPr>
          <w:rFonts w:ascii="Times New Roman"/>
          <w:color w:val="8A8A8A"/>
          <w:w w:val="105"/>
          <w:sz w:val="13"/>
        </w:rPr>
        <w:t>_   </w:t>
      </w:r>
      <w:r>
        <w:rPr>
          <w:rFonts w:ascii="Times New Roman"/>
          <w:color w:val="8A8A8A"/>
          <w:spacing w:val="11"/>
          <w:w w:val="105"/>
          <w:sz w:val="13"/>
        </w:rPr>
        <w:t> </w:t>
      </w:r>
      <w:r>
        <w:rPr>
          <w:rFonts w:ascii="Times New Roman"/>
          <w:color w:val="8A8A8A"/>
          <w:w w:val="105"/>
          <w:sz w:val="13"/>
        </w:rPr>
        <w:t>_</w:t>
        <w:tab/>
        <w:t>_ </w:t>
      </w:r>
      <w:r>
        <w:rPr>
          <w:rFonts w:ascii="Times New Roman"/>
          <w:color w:val="C3C3C3"/>
          <w:w w:val="105"/>
          <w:sz w:val="13"/>
          <w:shd w:fill="212121" w:color="auto" w:val="clear"/>
        </w:rPr>
        <w:t>Q llCl' </w:t>
      </w:r>
      <w:r>
        <w:rPr>
          <w:rFonts w:ascii="Times New Roman"/>
          <w:color w:val="C3C3C3"/>
          <w:spacing w:val="-12"/>
          <w:w w:val="105"/>
          <w:sz w:val="13"/>
          <w:shd w:fill="212121" w:color="auto" w:val="clear"/>
        </w:rPr>
        <w:t>ll5</w:t>
      </w:r>
      <w:r>
        <w:rPr>
          <w:rFonts w:ascii="Times New Roman"/>
          <w:color w:val="C3C3C3"/>
          <w:spacing w:val="-12"/>
          <w:w w:val="105"/>
          <w:sz w:val="13"/>
        </w:rPr>
        <w:t>, </w:t>
      </w:r>
      <w:r>
        <w:rPr>
          <w:rFonts w:ascii="Times New Roman"/>
          <w:color w:val="EDEDED"/>
          <w:sz w:val="13"/>
        </w:rPr>
        <w:t>i </w:t>
      </w:r>
      <w:r>
        <w:rPr>
          <w:rFonts w:ascii="Times New Roman"/>
          <w:color w:val="C3C3C3"/>
          <w:sz w:val="13"/>
          <w:shd w:fill="212121" w:color="auto" w:val="clear"/>
        </w:rPr>
        <w:t>111cJ </w:t>
      </w:r>
      <w:r>
        <w:rPr>
          <w:rFonts w:ascii="Times New Roman"/>
          <w:color w:val="C3C3C3"/>
          <w:w w:val="105"/>
          <w:sz w:val="13"/>
          <w:shd w:fill="212121" w:color="auto" w:val="clear"/>
        </w:rPr>
        <w:t>G(!V</w:t>
      </w:r>
      <w:r>
        <w:rPr>
          <w:rFonts w:ascii="Times New Roman"/>
          <w:color w:val="C3C3C3"/>
          <w:spacing w:val="-16"/>
          <w:w w:val="105"/>
          <w:sz w:val="13"/>
          <w:shd w:fill="212121" w:color="auto" w:val="clear"/>
        </w:rPr>
        <w:t> </w:t>
      </w:r>
      <w:r>
        <w:rPr>
          <w:rFonts w:ascii="Times New Roman"/>
          <w:color w:val="C3C3C3"/>
          <w:w w:val="105"/>
          <w:sz w:val="13"/>
          <w:shd w:fill="212121" w:color="auto" w:val="clear"/>
        </w:rPr>
        <w:t>H11Cnt</w:t>
      </w:r>
    </w:p>
    <w:p>
      <w:pPr>
        <w:spacing w:after="0"/>
        <w:jc w:val="left"/>
        <w:rPr>
          <w:rFonts w:ascii="Times New Roman"/>
          <w:sz w:val="13"/>
        </w:rPr>
        <w:sectPr>
          <w:pgSz w:w="11910" w:h="16830"/>
          <w:pgMar w:top="920" w:bottom="280" w:left="220" w:right="100"/>
          <w:cols w:num="3" w:equalWidth="0">
            <w:col w:w="1627" w:space="2561"/>
            <w:col w:w="2743" w:space="39"/>
            <w:col w:w="4620"/>
          </w:cols>
        </w:sectPr>
      </w:pPr>
    </w:p>
    <w:p>
      <w:pPr>
        <w:pStyle w:val="BodyText"/>
        <w:rPr>
          <w:rFonts w:ascii="Times New Roman"/>
        </w:rPr>
      </w:pPr>
    </w:p>
    <w:p>
      <w:pPr>
        <w:pStyle w:val="BodyText"/>
        <w:rPr>
          <w:rFonts w:ascii="Times New Roman"/>
        </w:rPr>
      </w:pPr>
    </w:p>
    <w:p>
      <w:pPr>
        <w:pStyle w:val="BodyText"/>
        <w:spacing w:before="2"/>
        <w:rPr>
          <w:rFonts w:ascii="Times New Roman"/>
          <w:sz w:val="23"/>
        </w:rPr>
      </w:pPr>
    </w:p>
    <w:p>
      <w:pPr>
        <w:pStyle w:val="Heading6"/>
        <w:ind w:left="1792"/>
      </w:pPr>
      <w:r>
        <w:rPr>
          <w:color w:val="111111"/>
        </w:rPr>
        <w:t>Purpose</w:t>
      </w:r>
    </w:p>
    <w:p>
      <w:pPr>
        <w:pStyle w:val="Heading7"/>
        <w:numPr>
          <w:ilvl w:val="0"/>
          <w:numId w:val="9"/>
        </w:numPr>
        <w:tabs>
          <w:tab w:pos="2107" w:val="left" w:leader="none"/>
        </w:tabs>
        <w:spacing w:line="247" w:lineRule="auto" w:before="117" w:after="0"/>
        <w:ind w:left="2135" w:right="1531" w:hanging="342"/>
        <w:jc w:val="both"/>
        <w:rPr>
          <w:color w:val="111111"/>
        </w:rPr>
      </w:pPr>
      <w:r>
        <w:rPr>
          <w:color w:val="111111"/>
        </w:rPr>
        <w:t>These guidelines set out how the State of Queensland and all agencies should respond to civil litigation against the State brought by claimants who have been sexually abused as children and are intended to ensure a compassionate and consistent approach by government and to make civil litigation less traumatic for victims.</w:t>
      </w:r>
    </w:p>
    <w:p>
      <w:pPr>
        <w:pStyle w:val="BodyText"/>
        <w:rPr>
          <w:sz w:val="24"/>
        </w:rPr>
      </w:pPr>
    </w:p>
    <w:p>
      <w:pPr>
        <w:pStyle w:val="BodyText"/>
        <w:rPr>
          <w:sz w:val="19"/>
        </w:rPr>
      </w:pPr>
    </w:p>
    <w:p>
      <w:pPr>
        <w:spacing w:before="0"/>
        <w:ind w:left="1797" w:right="0" w:firstLine="0"/>
        <w:jc w:val="left"/>
        <w:rPr>
          <w:b/>
          <w:sz w:val="22"/>
        </w:rPr>
      </w:pPr>
      <w:r>
        <w:rPr>
          <w:b/>
          <w:color w:val="111111"/>
          <w:sz w:val="22"/>
        </w:rPr>
        <w:t>Background</w:t>
      </w:r>
    </w:p>
    <w:p>
      <w:pPr>
        <w:pStyle w:val="ListParagraph"/>
        <w:numPr>
          <w:ilvl w:val="0"/>
          <w:numId w:val="9"/>
        </w:numPr>
        <w:tabs>
          <w:tab w:pos="2107" w:val="left" w:leader="none"/>
        </w:tabs>
        <w:spacing w:line="249" w:lineRule="auto" w:before="117" w:after="0"/>
        <w:ind w:left="2133" w:right="1652" w:hanging="336"/>
        <w:jc w:val="both"/>
        <w:rPr>
          <w:b/>
          <w:color w:val="111111"/>
          <w:sz w:val="22"/>
        </w:rPr>
      </w:pPr>
      <w:r>
        <w:rPr>
          <w:color w:val="111111"/>
          <w:w w:val="105"/>
          <w:sz w:val="22"/>
        </w:rPr>
        <w:t>The State and its agencies act as model litigants under the Model Litigant Principles,</w:t>
      </w:r>
      <w:r>
        <w:rPr>
          <w:color w:val="111111"/>
          <w:spacing w:val="-1"/>
          <w:w w:val="105"/>
          <w:sz w:val="22"/>
        </w:rPr>
        <w:t> </w:t>
      </w:r>
      <w:r>
        <w:rPr>
          <w:color w:val="111111"/>
          <w:w w:val="105"/>
          <w:sz w:val="22"/>
        </w:rPr>
        <w:t>but</w:t>
      </w:r>
      <w:r>
        <w:rPr>
          <w:color w:val="111111"/>
          <w:spacing w:val="-15"/>
          <w:w w:val="105"/>
          <w:sz w:val="22"/>
        </w:rPr>
        <w:t> </w:t>
      </w:r>
      <w:r>
        <w:rPr>
          <w:color w:val="111111"/>
          <w:w w:val="105"/>
          <w:sz w:val="22"/>
        </w:rPr>
        <w:t>the</w:t>
      </w:r>
      <w:r>
        <w:rPr>
          <w:color w:val="111111"/>
          <w:spacing w:val="-16"/>
          <w:w w:val="105"/>
          <w:sz w:val="22"/>
        </w:rPr>
        <w:t> </w:t>
      </w:r>
      <w:r>
        <w:rPr>
          <w:color w:val="111111"/>
          <w:w w:val="105"/>
          <w:sz w:val="22"/>
        </w:rPr>
        <w:t>Model</w:t>
      </w:r>
      <w:r>
        <w:rPr>
          <w:color w:val="111111"/>
          <w:spacing w:val="-13"/>
          <w:w w:val="105"/>
          <w:sz w:val="22"/>
        </w:rPr>
        <w:t> </w:t>
      </w:r>
      <w:r>
        <w:rPr>
          <w:color w:val="111111"/>
          <w:w w:val="105"/>
          <w:sz w:val="22"/>
        </w:rPr>
        <w:t>Litigant</w:t>
      </w:r>
      <w:r>
        <w:rPr>
          <w:color w:val="111111"/>
          <w:spacing w:val="-10"/>
          <w:w w:val="105"/>
          <w:sz w:val="22"/>
        </w:rPr>
        <w:t> </w:t>
      </w:r>
      <w:r>
        <w:rPr>
          <w:color w:val="111111"/>
          <w:w w:val="105"/>
          <w:sz w:val="22"/>
        </w:rPr>
        <w:t>Principles</w:t>
      </w:r>
      <w:r>
        <w:rPr>
          <w:color w:val="111111"/>
          <w:spacing w:val="-3"/>
          <w:w w:val="105"/>
          <w:sz w:val="22"/>
        </w:rPr>
        <w:t> </w:t>
      </w:r>
      <w:r>
        <w:rPr>
          <w:color w:val="111111"/>
          <w:w w:val="105"/>
          <w:sz w:val="22"/>
        </w:rPr>
        <w:t>do</w:t>
      </w:r>
      <w:r>
        <w:rPr>
          <w:color w:val="111111"/>
          <w:spacing w:val="-16"/>
          <w:w w:val="105"/>
          <w:sz w:val="22"/>
        </w:rPr>
        <w:t> </w:t>
      </w:r>
      <w:r>
        <w:rPr>
          <w:color w:val="111111"/>
          <w:w w:val="105"/>
          <w:sz w:val="22"/>
        </w:rPr>
        <w:t>not</w:t>
      </w:r>
      <w:r>
        <w:rPr>
          <w:color w:val="111111"/>
          <w:spacing w:val="-20"/>
          <w:w w:val="105"/>
          <w:sz w:val="22"/>
        </w:rPr>
        <w:t> </w:t>
      </w:r>
      <w:r>
        <w:rPr>
          <w:color w:val="111111"/>
          <w:w w:val="105"/>
          <w:sz w:val="22"/>
        </w:rPr>
        <w:t>address</w:t>
      </w:r>
      <w:r>
        <w:rPr>
          <w:color w:val="111111"/>
          <w:spacing w:val="-8"/>
          <w:w w:val="105"/>
          <w:sz w:val="22"/>
        </w:rPr>
        <w:t> </w:t>
      </w:r>
      <w:r>
        <w:rPr>
          <w:color w:val="111111"/>
          <w:w w:val="105"/>
          <w:sz w:val="22"/>
        </w:rPr>
        <w:t>how</w:t>
      </w:r>
      <w:r>
        <w:rPr>
          <w:color w:val="111111"/>
          <w:spacing w:val="-19"/>
          <w:w w:val="105"/>
          <w:sz w:val="22"/>
        </w:rPr>
        <w:t> </w:t>
      </w:r>
      <w:r>
        <w:rPr>
          <w:color w:val="111111"/>
          <w:w w:val="105"/>
          <w:sz w:val="22"/>
        </w:rPr>
        <w:t>the</w:t>
      </w:r>
      <w:r>
        <w:rPr>
          <w:color w:val="111111"/>
          <w:spacing w:val="-20"/>
          <w:w w:val="105"/>
          <w:sz w:val="22"/>
        </w:rPr>
        <w:t> </w:t>
      </w:r>
      <w:r>
        <w:rPr>
          <w:color w:val="111111"/>
          <w:w w:val="105"/>
          <w:sz w:val="22"/>
        </w:rPr>
        <w:t>State</w:t>
      </w:r>
      <w:r>
        <w:rPr>
          <w:color w:val="111111"/>
          <w:spacing w:val="-18"/>
          <w:w w:val="105"/>
          <w:sz w:val="22"/>
        </w:rPr>
        <w:t> </w:t>
      </w:r>
      <w:r>
        <w:rPr>
          <w:color w:val="111111"/>
          <w:w w:val="105"/>
          <w:sz w:val="22"/>
        </w:rPr>
        <w:t>and its agencies will handle civil litigation in relation to child sexual abuse claims. These</w:t>
      </w:r>
      <w:r>
        <w:rPr>
          <w:color w:val="111111"/>
          <w:spacing w:val="-14"/>
          <w:w w:val="105"/>
          <w:sz w:val="22"/>
        </w:rPr>
        <w:t> </w:t>
      </w:r>
      <w:r>
        <w:rPr>
          <w:color w:val="111111"/>
          <w:w w:val="105"/>
          <w:sz w:val="22"/>
        </w:rPr>
        <w:t>guidelines</w:t>
      </w:r>
      <w:r>
        <w:rPr>
          <w:color w:val="111111"/>
          <w:spacing w:val="-10"/>
          <w:w w:val="105"/>
          <w:sz w:val="22"/>
        </w:rPr>
        <w:t> </w:t>
      </w:r>
      <w:r>
        <w:rPr>
          <w:color w:val="111111"/>
          <w:w w:val="105"/>
          <w:sz w:val="22"/>
        </w:rPr>
        <w:t>have</w:t>
      </w:r>
      <w:r>
        <w:rPr>
          <w:color w:val="111111"/>
          <w:spacing w:val="-20"/>
          <w:w w:val="105"/>
          <w:sz w:val="22"/>
        </w:rPr>
        <w:t> </w:t>
      </w:r>
      <w:r>
        <w:rPr>
          <w:color w:val="111111"/>
          <w:w w:val="105"/>
          <w:sz w:val="22"/>
        </w:rPr>
        <w:t>been</w:t>
      </w:r>
      <w:r>
        <w:rPr>
          <w:color w:val="111111"/>
          <w:spacing w:val="-20"/>
          <w:w w:val="105"/>
          <w:sz w:val="22"/>
        </w:rPr>
        <w:t> </w:t>
      </w:r>
      <w:r>
        <w:rPr>
          <w:color w:val="111111"/>
          <w:w w:val="105"/>
          <w:sz w:val="22"/>
        </w:rPr>
        <w:t>developed</w:t>
      </w:r>
      <w:r>
        <w:rPr>
          <w:color w:val="111111"/>
          <w:spacing w:val="-7"/>
          <w:w w:val="105"/>
          <w:sz w:val="22"/>
        </w:rPr>
        <w:t> </w:t>
      </w:r>
      <w:r>
        <w:rPr>
          <w:color w:val="111111"/>
          <w:w w:val="105"/>
          <w:sz w:val="22"/>
        </w:rPr>
        <w:t>in</w:t>
      </w:r>
      <w:r>
        <w:rPr>
          <w:color w:val="111111"/>
          <w:spacing w:val="-17"/>
          <w:w w:val="105"/>
          <w:sz w:val="22"/>
        </w:rPr>
        <w:t> </w:t>
      </w:r>
      <w:r>
        <w:rPr>
          <w:color w:val="111111"/>
          <w:w w:val="105"/>
          <w:sz w:val="22"/>
        </w:rPr>
        <w:t>response</w:t>
      </w:r>
      <w:r>
        <w:rPr>
          <w:color w:val="111111"/>
          <w:spacing w:val="-11"/>
          <w:w w:val="105"/>
          <w:sz w:val="22"/>
        </w:rPr>
        <w:t> </w:t>
      </w:r>
      <w:r>
        <w:rPr>
          <w:color w:val="111111"/>
          <w:w w:val="105"/>
          <w:sz w:val="22"/>
        </w:rPr>
        <w:t>to</w:t>
      </w:r>
      <w:r>
        <w:rPr>
          <w:color w:val="111111"/>
          <w:spacing w:val="-19"/>
          <w:w w:val="105"/>
          <w:sz w:val="22"/>
        </w:rPr>
        <w:t> </w:t>
      </w:r>
      <w:r>
        <w:rPr>
          <w:b/>
          <w:color w:val="111111"/>
          <w:w w:val="105"/>
          <w:sz w:val="22"/>
        </w:rPr>
        <w:t>recommendations</w:t>
      </w:r>
      <w:r>
        <w:rPr>
          <w:b/>
          <w:color w:val="111111"/>
          <w:spacing w:val="-27"/>
          <w:w w:val="105"/>
          <w:sz w:val="22"/>
        </w:rPr>
        <w:t> </w:t>
      </w:r>
      <w:r>
        <w:rPr>
          <w:b/>
          <w:color w:val="111111"/>
          <w:w w:val="105"/>
          <w:sz w:val="22"/>
        </w:rPr>
        <w:t>96</w:t>
      </w:r>
    </w:p>
    <w:p>
      <w:pPr>
        <w:spacing w:line="253" w:lineRule="exact" w:before="0"/>
        <w:ind w:left="2128" w:right="0" w:firstLine="0"/>
        <w:jc w:val="both"/>
        <w:rPr>
          <w:sz w:val="22"/>
        </w:rPr>
      </w:pPr>
      <w:r>
        <w:rPr>
          <w:color w:val="111111"/>
          <w:sz w:val="22"/>
        </w:rPr>
        <w:t>- </w:t>
      </w:r>
      <w:r>
        <w:rPr>
          <w:b/>
          <w:color w:val="111111"/>
          <w:sz w:val="22"/>
        </w:rPr>
        <w:t>99</w:t>
      </w:r>
      <w:r>
        <w:rPr>
          <w:b/>
          <w:color w:val="111111"/>
          <w:position w:val="7"/>
          <w:sz w:val="16"/>
        </w:rPr>
        <w:t>1 </w:t>
      </w:r>
      <w:r>
        <w:rPr>
          <w:color w:val="111111"/>
          <w:sz w:val="22"/>
        </w:rPr>
        <w:t>of the Royal Commission into Institutional Responses to Child Sexual</w:t>
      </w:r>
    </w:p>
    <w:p>
      <w:pPr>
        <w:spacing w:before="7"/>
        <w:ind w:left="2140" w:right="0" w:firstLine="0"/>
        <w:jc w:val="both"/>
        <w:rPr>
          <w:sz w:val="22"/>
        </w:rPr>
      </w:pPr>
      <w:r>
        <w:rPr>
          <w:color w:val="111111"/>
          <w:sz w:val="22"/>
        </w:rPr>
        <w:t>Abuse - Redress and Civil Litigation Report 2015.</w:t>
      </w:r>
    </w:p>
    <w:p>
      <w:pPr>
        <w:pStyle w:val="BodyText"/>
        <w:rPr>
          <w:sz w:val="24"/>
        </w:rPr>
      </w:pPr>
    </w:p>
    <w:p>
      <w:pPr>
        <w:pStyle w:val="BodyText"/>
        <w:spacing w:before="7"/>
        <w:rPr>
          <w:sz w:val="19"/>
        </w:rPr>
      </w:pPr>
    </w:p>
    <w:p>
      <w:pPr>
        <w:spacing w:before="0"/>
        <w:ind w:left="1798" w:right="0" w:firstLine="0"/>
        <w:jc w:val="left"/>
        <w:rPr>
          <w:b/>
          <w:sz w:val="22"/>
        </w:rPr>
      </w:pPr>
      <w:r>
        <w:rPr>
          <w:b/>
          <w:color w:val="111111"/>
          <w:sz w:val="22"/>
        </w:rPr>
        <w:t>Minimise potential re-traumatisation of claimants</w:t>
      </w:r>
    </w:p>
    <w:p>
      <w:pPr>
        <w:pStyle w:val="ListParagraph"/>
        <w:numPr>
          <w:ilvl w:val="0"/>
          <w:numId w:val="9"/>
        </w:numPr>
        <w:tabs>
          <w:tab w:pos="2112" w:val="left" w:leader="none"/>
        </w:tabs>
        <w:spacing w:line="249" w:lineRule="auto" w:before="117" w:after="0"/>
        <w:ind w:left="2137" w:right="1566" w:hanging="338"/>
        <w:jc w:val="both"/>
        <w:rPr>
          <w:color w:val="111111"/>
          <w:sz w:val="22"/>
        </w:rPr>
      </w:pPr>
      <w:r>
        <w:rPr>
          <w:color w:val="111111"/>
          <w:sz w:val="22"/>
        </w:rPr>
        <w:t>The State and all agencies should be mindful of the potential for litigation  to be  a traumatic experience for claimants who have suffered sexual</w:t>
      </w:r>
      <w:r>
        <w:rPr>
          <w:color w:val="111111"/>
          <w:spacing w:val="30"/>
          <w:sz w:val="22"/>
        </w:rPr>
        <w:t> </w:t>
      </w:r>
      <w:r>
        <w:rPr>
          <w:color w:val="111111"/>
          <w:sz w:val="22"/>
        </w:rPr>
        <w:t>abuse.</w:t>
      </w:r>
    </w:p>
    <w:p>
      <w:pPr>
        <w:pStyle w:val="BodyText"/>
        <w:rPr>
          <w:sz w:val="24"/>
        </w:rPr>
      </w:pPr>
    </w:p>
    <w:p>
      <w:pPr>
        <w:pStyle w:val="ListParagraph"/>
        <w:numPr>
          <w:ilvl w:val="0"/>
          <w:numId w:val="9"/>
        </w:numPr>
        <w:tabs>
          <w:tab w:pos="2112" w:val="left" w:leader="none"/>
        </w:tabs>
        <w:spacing w:line="249" w:lineRule="auto" w:before="212" w:after="0"/>
        <w:ind w:left="2135" w:right="1543" w:hanging="335"/>
        <w:jc w:val="both"/>
        <w:rPr>
          <w:color w:val="111111"/>
          <w:sz w:val="22"/>
        </w:rPr>
      </w:pPr>
      <w:r>
        <w:rPr>
          <w:color w:val="111111"/>
          <w:w w:val="105"/>
          <w:sz w:val="22"/>
        </w:rPr>
        <w:t>The State and all agencies must conduct themselves as model litigants in the conduct of the litigation. The State and all agencies must be consistent in responding</w:t>
      </w:r>
      <w:r>
        <w:rPr>
          <w:color w:val="111111"/>
          <w:spacing w:val="-13"/>
          <w:w w:val="105"/>
          <w:sz w:val="22"/>
        </w:rPr>
        <w:t> </w:t>
      </w:r>
      <w:r>
        <w:rPr>
          <w:color w:val="111111"/>
          <w:w w:val="105"/>
          <w:sz w:val="22"/>
        </w:rPr>
        <w:t>to</w:t>
      </w:r>
      <w:r>
        <w:rPr>
          <w:color w:val="111111"/>
          <w:spacing w:val="-20"/>
          <w:w w:val="105"/>
          <w:sz w:val="22"/>
        </w:rPr>
        <w:t> </w:t>
      </w:r>
      <w:r>
        <w:rPr>
          <w:color w:val="111111"/>
          <w:w w:val="105"/>
          <w:sz w:val="22"/>
        </w:rPr>
        <w:t>claimants</w:t>
      </w:r>
      <w:r>
        <w:rPr>
          <w:color w:val="111111"/>
          <w:spacing w:val="-12"/>
          <w:w w:val="105"/>
          <w:sz w:val="22"/>
        </w:rPr>
        <w:t> </w:t>
      </w:r>
      <w:r>
        <w:rPr>
          <w:color w:val="111111"/>
          <w:w w:val="105"/>
          <w:sz w:val="22"/>
        </w:rPr>
        <w:t>in</w:t>
      </w:r>
      <w:r>
        <w:rPr>
          <w:color w:val="111111"/>
          <w:spacing w:val="-25"/>
          <w:w w:val="105"/>
          <w:sz w:val="22"/>
        </w:rPr>
        <w:t> </w:t>
      </w:r>
      <w:r>
        <w:rPr>
          <w:color w:val="111111"/>
          <w:w w:val="105"/>
          <w:sz w:val="22"/>
        </w:rPr>
        <w:t>similar</w:t>
      </w:r>
      <w:r>
        <w:rPr>
          <w:color w:val="111111"/>
          <w:spacing w:val="-18"/>
          <w:w w:val="105"/>
          <w:sz w:val="22"/>
        </w:rPr>
        <w:t> </w:t>
      </w:r>
      <w:r>
        <w:rPr>
          <w:color w:val="111111"/>
          <w:w w:val="105"/>
          <w:sz w:val="22"/>
        </w:rPr>
        <w:t>circumstances</w:t>
      </w:r>
      <w:r>
        <w:rPr>
          <w:color w:val="111111"/>
          <w:spacing w:val="-8"/>
          <w:w w:val="105"/>
          <w:sz w:val="22"/>
        </w:rPr>
        <w:t> </w:t>
      </w:r>
      <w:r>
        <w:rPr>
          <w:color w:val="111111"/>
          <w:w w:val="105"/>
          <w:sz w:val="22"/>
        </w:rPr>
        <w:t>in</w:t>
      </w:r>
      <w:r>
        <w:rPr>
          <w:color w:val="111111"/>
          <w:spacing w:val="-23"/>
          <w:w w:val="105"/>
          <w:sz w:val="22"/>
        </w:rPr>
        <w:t> </w:t>
      </w:r>
      <w:r>
        <w:rPr>
          <w:color w:val="111111"/>
          <w:w w:val="105"/>
          <w:sz w:val="22"/>
        </w:rPr>
        <w:t>civil</w:t>
      </w:r>
      <w:r>
        <w:rPr>
          <w:color w:val="111111"/>
          <w:spacing w:val="-23"/>
          <w:w w:val="105"/>
          <w:sz w:val="22"/>
        </w:rPr>
        <w:t> </w:t>
      </w:r>
      <w:r>
        <w:rPr>
          <w:color w:val="111111"/>
          <w:w w:val="105"/>
          <w:sz w:val="22"/>
        </w:rPr>
        <w:t>litigation</w:t>
      </w:r>
      <w:r>
        <w:rPr>
          <w:color w:val="111111"/>
          <w:spacing w:val="-18"/>
          <w:w w:val="105"/>
          <w:sz w:val="22"/>
        </w:rPr>
        <w:t> </w:t>
      </w:r>
      <w:r>
        <w:rPr>
          <w:color w:val="111111"/>
          <w:w w:val="105"/>
          <w:sz w:val="22"/>
        </w:rPr>
        <w:t>involving</w:t>
      </w:r>
      <w:r>
        <w:rPr>
          <w:color w:val="111111"/>
          <w:spacing w:val="-18"/>
          <w:w w:val="105"/>
          <w:sz w:val="22"/>
        </w:rPr>
        <w:t> </w:t>
      </w:r>
      <w:r>
        <w:rPr>
          <w:color w:val="111111"/>
          <w:w w:val="105"/>
          <w:sz w:val="22"/>
        </w:rPr>
        <w:t>child sexual abuse claims. The State and all agencies must communicate regularly with</w:t>
      </w:r>
      <w:r>
        <w:rPr>
          <w:color w:val="111111"/>
          <w:spacing w:val="-21"/>
          <w:w w:val="105"/>
          <w:sz w:val="22"/>
        </w:rPr>
        <w:t> </w:t>
      </w:r>
      <w:r>
        <w:rPr>
          <w:color w:val="111111"/>
          <w:w w:val="105"/>
          <w:sz w:val="22"/>
        </w:rPr>
        <w:t>claimants</w:t>
      </w:r>
      <w:r>
        <w:rPr>
          <w:color w:val="111111"/>
          <w:spacing w:val="-16"/>
          <w:w w:val="105"/>
          <w:sz w:val="22"/>
        </w:rPr>
        <w:t> </w:t>
      </w:r>
      <w:r>
        <w:rPr>
          <w:color w:val="111111"/>
          <w:w w:val="105"/>
          <w:sz w:val="22"/>
        </w:rPr>
        <w:t>(or</w:t>
      </w:r>
      <w:r>
        <w:rPr>
          <w:color w:val="111111"/>
          <w:spacing w:val="-21"/>
          <w:w w:val="105"/>
          <w:sz w:val="22"/>
        </w:rPr>
        <w:t> </w:t>
      </w:r>
      <w:r>
        <w:rPr>
          <w:color w:val="111111"/>
          <w:w w:val="105"/>
          <w:sz w:val="22"/>
        </w:rPr>
        <w:t>their</w:t>
      </w:r>
      <w:r>
        <w:rPr>
          <w:color w:val="111111"/>
          <w:spacing w:val="-18"/>
          <w:w w:val="105"/>
          <w:sz w:val="22"/>
        </w:rPr>
        <w:t> </w:t>
      </w:r>
      <w:r>
        <w:rPr>
          <w:color w:val="111111"/>
          <w:w w:val="105"/>
          <w:sz w:val="22"/>
        </w:rPr>
        <w:t>legal</w:t>
      </w:r>
      <w:r>
        <w:rPr>
          <w:color w:val="111111"/>
          <w:spacing w:val="-20"/>
          <w:w w:val="105"/>
          <w:sz w:val="22"/>
        </w:rPr>
        <w:t> </w:t>
      </w:r>
      <w:r>
        <w:rPr>
          <w:color w:val="111111"/>
          <w:w w:val="105"/>
          <w:sz w:val="22"/>
        </w:rPr>
        <w:t>representatives)</w:t>
      </w:r>
      <w:r>
        <w:rPr>
          <w:color w:val="111111"/>
          <w:spacing w:val="-35"/>
          <w:w w:val="105"/>
          <w:sz w:val="22"/>
        </w:rPr>
        <w:t> </w:t>
      </w:r>
      <w:r>
        <w:rPr>
          <w:color w:val="111111"/>
          <w:w w:val="105"/>
          <w:sz w:val="22"/>
        </w:rPr>
        <w:t>about</w:t>
      </w:r>
      <w:r>
        <w:rPr>
          <w:color w:val="111111"/>
          <w:spacing w:val="-18"/>
          <w:w w:val="105"/>
          <w:sz w:val="22"/>
        </w:rPr>
        <w:t> </w:t>
      </w:r>
      <w:r>
        <w:rPr>
          <w:color w:val="111111"/>
          <w:w w:val="105"/>
          <w:sz w:val="22"/>
        </w:rPr>
        <w:t>the</w:t>
      </w:r>
      <w:r>
        <w:rPr>
          <w:color w:val="111111"/>
          <w:spacing w:val="-23"/>
          <w:w w:val="105"/>
          <w:sz w:val="22"/>
        </w:rPr>
        <w:t> </w:t>
      </w:r>
      <w:r>
        <w:rPr>
          <w:color w:val="111111"/>
          <w:w w:val="105"/>
          <w:sz w:val="22"/>
        </w:rPr>
        <w:t>progress</w:t>
      </w:r>
      <w:r>
        <w:rPr>
          <w:color w:val="111111"/>
          <w:spacing w:val="-13"/>
          <w:w w:val="105"/>
          <w:sz w:val="22"/>
        </w:rPr>
        <w:t> </w:t>
      </w:r>
      <w:r>
        <w:rPr>
          <w:color w:val="111111"/>
          <w:w w:val="105"/>
          <w:sz w:val="22"/>
        </w:rPr>
        <w:t>of</w:t>
      </w:r>
      <w:r>
        <w:rPr>
          <w:color w:val="111111"/>
          <w:spacing w:val="-19"/>
          <w:w w:val="105"/>
          <w:sz w:val="22"/>
        </w:rPr>
        <w:t> </w:t>
      </w:r>
      <w:r>
        <w:rPr>
          <w:color w:val="111111"/>
          <w:w w:val="105"/>
          <w:sz w:val="22"/>
        </w:rPr>
        <w:t>their</w:t>
      </w:r>
      <w:r>
        <w:rPr>
          <w:color w:val="111111"/>
          <w:spacing w:val="-18"/>
          <w:w w:val="105"/>
          <w:sz w:val="22"/>
        </w:rPr>
        <w:t> </w:t>
      </w:r>
      <w:r>
        <w:rPr>
          <w:color w:val="111111"/>
          <w:w w:val="105"/>
          <w:sz w:val="22"/>
        </w:rPr>
        <w:t>claim.</w:t>
      </w:r>
    </w:p>
    <w:p>
      <w:pPr>
        <w:pStyle w:val="BodyText"/>
        <w:rPr>
          <w:sz w:val="24"/>
        </w:rPr>
      </w:pPr>
    </w:p>
    <w:p>
      <w:pPr>
        <w:pStyle w:val="ListParagraph"/>
        <w:numPr>
          <w:ilvl w:val="0"/>
          <w:numId w:val="9"/>
        </w:numPr>
        <w:tabs>
          <w:tab w:pos="2112" w:val="left" w:leader="none"/>
        </w:tabs>
        <w:spacing w:line="249" w:lineRule="auto" w:before="206" w:after="0"/>
        <w:ind w:left="2137" w:right="1880" w:hanging="334"/>
        <w:jc w:val="both"/>
        <w:rPr>
          <w:color w:val="111111"/>
          <w:sz w:val="22"/>
        </w:rPr>
      </w:pPr>
      <w:r>
        <w:rPr>
          <w:color w:val="111111"/>
          <w:sz w:val="22"/>
        </w:rPr>
        <w:t>The State and all agencies should consider any requests from claimants for alternative forms of acknowledgement or redress, in addition to monetary claims (e.g. site</w:t>
      </w:r>
      <w:r>
        <w:rPr>
          <w:color w:val="111111"/>
          <w:spacing w:val="10"/>
          <w:sz w:val="22"/>
        </w:rPr>
        <w:t> </w:t>
      </w:r>
      <w:r>
        <w:rPr>
          <w:color w:val="111111"/>
          <w:sz w:val="22"/>
        </w:rPr>
        <w:t>visits).</w:t>
      </w:r>
    </w:p>
    <w:p>
      <w:pPr>
        <w:pStyle w:val="BodyText"/>
      </w:pPr>
    </w:p>
    <w:p>
      <w:pPr>
        <w:pStyle w:val="BodyText"/>
      </w:pPr>
    </w:p>
    <w:p>
      <w:pPr>
        <w:pStyle w:val="BodyText"/>
      </w:pPr>
    </w:p>
    <w:p>
      <w:pPr>
        <w:pStyle w:val="BodyText"/>
        <w:spacing w:before="5"/>
        <w:rPr>
          <w:sz w:val="18"/>
        </w:rPr>
      </w:pPr>
      <w:r>
        <w:rPr/>
        <w:pict>
          <v:shape style="position:absolute;margin-left:84.616264pt;margin-top:12.997224pt;width:135.6pt;height:.1pt;mso-position-horizontal-relative:page;mso-position-vertical-relative:paragraph;z-index:-251623424;mso-wrap-distance-left:0;mso-wrap-distance-right:0" coordorigin="1692,260" coordsize="2712,0" path="m1692,260l4404,260e" filled="false" stroked="true" strokeweight=".720821pt" strokecolor="#000000">
            <v:path arrowok="t"/>
            <v:stroke dashstyle="solid"/>
            <w10:wrap type="topAndBottom"/>
          </v:shape>
        </w:pict>
      </w:r>
    </w:p>
    <w:p>
      <w:pPr>
        <w:pStyle w:val="ListParagraph"/>
        <w:numPr>
          <w:ilvl w:val="0"/>
          <w:numId w:val="10"/>
        </w:numPr>
        <w:tabs>
          <w:tab w:pos="2132" w:val="left" w:leader="none"/>
        </w:tabs>
        <w:spacing w:line="304" w:lineRule="auto" w:before="84" w:after="0"/>
        <w:ind w:left="2138" w:right="2183" w:hanging="337"/>
        <w:jc w:val="left"/>
        <w:rPr>
          <w:sz w:val="16"/>
        </w:rPr>
      </w:pPr>
      <w:r>
        <w:rPr>
          <w:rFonts w:ascii="Times New Roman"/>
          <w:color w:val="111111"/>
          <w:w w:val="110"/>
          <w:position w:val="6"/>
          <w:sz w:val="12"/>
        </w:rPr>
        <w:t>1</w:t>
      </w:r>
      <w:r>
        <w:rPr>
          <w:rFonts w:ascii="Times New Roman"/>
          <w:color w:val="111111"/>
          <w:spacing w:val="-10"/>
          <w:w w:val="110"/>
          <w:position w:val="6"/>
          <w:sz w:val="12"/>
        </w:rPr>
        <w:t> </w:t>
      </w:r>
      <w:r>
        <w:rPr>
          <w:color w:val="111111"/>
          <w:w w:val="110"/>
          <w:sz w:val="16"/>
        </w:rPr>
        <w:t>Government</w:t>
      </w:r>
      <w:r>
        <w:rPr>
          <w:color w:val="111111"/>
          <w:spacing w:val="-7"/>
          <w:w w:val="110"/>
          <w:sz w:val="16"/>
        </w:rPr>
        <w:t> </w:t>
      </w:r>
      <w:r>
        <w:rPr>
          <w:color w:val="111111"/>
          <w:w w:val="110"/>
          <w:sz w:val="16"/>
        </w:rPr>
        <w:t>and</w:t>
      </w:r>
      <w:r>
        <w:rPr>
          <w:color w:val="111111"/>
          <w:spacing w:val="-30"/>
          <w:w w:val="110"/>
          <w:sz w:val="16"/>
        </w:rPr>
        <w:t> </w:t>
      </w:r>
      <w:r>
        <w:rPr>
          <w:color w:val="111111"/>
          <w:w w:val="110"/>
          <w:sz w:val="16"/>
        </w:rPr>
        <w:t>non-government</w:t>
      </w:r>
      <w:r>
        <w:rPr>
          <w:color w:val="111111"/>
          <w:spacing w:val="-27"/>
          <w:w w:val="110"/>
          <w:sz w:val="16"/>
        </w:rPr>
        <w:t> </w:t>
      </w:r>
      <w:r>
        <w:rPr>
          <w:color w:val="111111"/>
          <w:w w:val="110"/>
          <w:sz w:val="16"/>
        </w:rPr>
        <w:t>institutions</w:t>
      </w:r>
      <w:r>
        <w:rPr>
          <w:color w:val="111111"/>
          <w:spacing w:val="-24"/>
          <w:w w:val="110"/>
          <w:sz w:val="16"/>
        </w:rPr>
        <w:t> </w:t>
      </w:r>
      <w:r>
        <w:rPr>
          <w:color w:val="111111"/>
          <w:w w:val="110"/>
          <w:sz w:val="16"/>
        </w:rPr>
        <w:t>that</w:t>
      </w:r>
      <w:r>
        <w:rPr>
          <w:color w:val="111111"/>
          <w:spacing w:val="-21"/>
          <w:w w:val="110"/>
          <w:sz w:val="16"/>
        </w:rPr>
        <w:t> </w:t>
      </w:r>
      <w:r>
        <w:rPr>
          <w:color w:val="111111"/>
          <w:w w:val="110"/>
          <w:sz w:val="16"/>
        </w:rPr>
        <w:t>receive,</w:t>
      </w:r>
      <w:r>
        <w:rPr>
          <w:color w:val="111111"/>
          <w:spacing w:val="-24"/>
          <w:w w:val="110"/>
          <w:sz w:val="16"/>
        </w:rPr>
        <w:t> </w:t>
      </w:r>
      <w:r>
        <w:rPr>
          <w:color w:val="111111"/>
          <w:w w:val="110"/>
          <w:sz w:val="16"/>
        </w:rPr>
        <w:t>or</w:t>
      </w:r>
      <w:r>
        <w:rPr>
          <w:color w:val="111111"/>
          <w:spacing w:val="-13"/>
          <w:w w:val="110"/>
          <w:sz w:val="16"/>
        </w:rPr>
        <w:t> </w:t>
      </w:r>
      <w:r>
        <w:rPr>
          <w:color w:val="111111"/>
          <w:w w:val="110"/>
          <w:sz w:val="16"/>
        </w:rPr>
        <w:t>expect</w:t>
      </w:r>
      <w:r>
        <w:rPr>
          <w:color w:val="111111"/>
          <w:spacing w:val="-24"/>
          <w:w w:val="110"/>
          <w:sz w:val="16"/>
        </w:rPr>
        <w:t> </w:t>
      </w:r>
      <w:r>
        <w:rPr>
          <w:color w:val="111111"/>
          <w:w w:val="110"/>
          <w:sz w:val="16"/>
        </w:rPr>
        <w:t>to</w:t>
      </w:r>
      <w:r>
        <w:rPr>
          <w:color w:val="111111"/>
          <w:spacing w:val="-12"/>
          <w:w w:val="110"/>
          <w:sz w:val="16"/>
        </w:rPr>
        <w:t> </w:t>
      </w:r>
      <w:r>
        <w:rPr>
          <w:color w:val="111111"/>
          <w:w w:val="110"/>
          <w:sz w:val="16"/>
        </w:rPr>
        <w:t>receive,</w:t>
      </w:r>
      <w:r>
        <w:rPr>
          <w:color w:val="111111"/>
          <w:spacing w:val="-24"/>
          <w:w w:val="110"/>
          <w:sz w:val="16"/>
        </w:rPr>
        <w:t> </w:t>
      </w:r>
      <w:r>
        <w:rPr>
          <w:color w:val="111111"/>
          <w:w w:val="110"/>
          <w:sz w:val="16"/>
        </w:rPr>
        <w:t>civil</w:t>
      </w:r>
      <w:r>
        <w:rPr>
          <w:color w:val="111111"/>
          <w:spacing w:val="-26"/>
          <w:w w:val="110"/>
          <w:sz w:val="16"/>
        </w:rPr>
        <w:t> </w:t>
      </w:r>
      <w:r>
        <w:rPr>
          <w:color w:val="111111"/>
          <w:w w:val="110"/>
          <w:sz w:val="16"/>
        </w:rPr>
        <w:t>claims</w:t>
      </w:r>
      <w:r>
        <w:rPr>
          <w:color w:val="111111"/>
          <w:spacing w:val="-23"/>
          <w:w w:val="110"/>
          <w:sz w:val="16"/>
        </w:rPr>
        <w:t> </w:t>
      </w:r>
      <w:r>
        <w:rPr>
          <w:color w:val="111111"/>
          <w:w w:val="110"/>
          <w:sz w:val="16"/>
        </w:rPr>
        <w:t>for institutional</w:t>
      </w:r>
      <w:r>
        <w:rPr>
          <w:color w:val="111111"/>
          <w:spacing w:val="-32"/>
          <w:w w:val="110"/>
          <w:sz w:val="16"/>
        </w:rPr>
        <w:t> </w:t>
      </w:r>
      <w:r>
        <w:rPr>
          <w:color w:val="111111"/>
          <w:w w:val="110"/>
          <w:sz w:val="16"/>
        </w:rPr>
        <w:t>child</w:t>
      </w:r>
      <w:r>
        <w:rPr>
          <w:color w:val="111111"/>
          <w:spacing w:val="-34"/>
          <w:w w:val="110"/>
          <w:sz w:val="16"/>
        </w:rPr>
        <w:t> </w:t>
      </w:r>
      <w:r>
        <w:rPr>
          <w:color w:val="111111"/>
          <w:w w:val="110"/>
          <w:sz w:val="16"/>
        </w:rPr>
        <w:t>sexual</w:t>
      </w:r>
      <w:r>
        <w:rPr>
          <w:color w:val="111111"/>
          <w:spacing w:val="-28"/>
          <w:w w:val="110"/>
          <w:sz w:val="16"/>
        </w:rPr>
        <w:t> </w:t>
      </w:r>
      <w:r>
        <w:rPr>
          <w:color w:val="111111"/>
          <w:w w:val="110"/>
          <w:sz w:val="16"/>
        </w:rPr>
        <w:t>abuse</w:t>
      </w:r>
      <w:r>
        <w:rPr>
          <w:color w:val="111111"/>
          <w:spacing w:val="-34"/>
          <w:w w:val="110"/>
          <w:sz w:val="16"/>
        </w:rPr>
        <w:t> </w:t>
      </w:r>
      <w:r>
        <w:rPr>
          <w:color w:val="111111"/>
          <w:w w:val="110"/>
          <w:sz w:val="16"/>
        </w:rPr>
        <w:t>should</w:t>
      </w:r>
      <w:r>
        <w:rPr>
          <w:color w:val="111111"/>
          <w:spacing w:val="-31"/>
          <w:w w:val="110"/>
          <w:sz w:val="16"/>
        </w:rPr>
        <w:t> </w:t>
      </w:r>
      <w:r>
        <w:rPr>
          <w:color w:val="111111"/>
          <w:w w:val="110"/>
          <w:sz w:val="16"/>
        </w:rPr>
        <w:t>adopt</w:t>
      </w:r>
      <w:r>
        <w:rPr>
          <w:color w:val="111111"/>
          <w:spacing w:val="-29"/>
          <w:w w:val="110"/>
          <w:sz w:val="16"/>
        </w:rPr>
        <w:t> </w:t>
      </w:r>
      <w:r>
        <w:rPr>
          <w:color w:val="111111"/>
          <w:w w:val="110"/>
          <w:sz w:val="16"/>
        </w:rPr>
        <w:t>guidelines</w:t>
      </w:r>
      <w:r>
        <w:rPr>
          <w:color w:val="111111"/>
          <w:spacing w:val="-31"/>
          <w:w w:val="110"/>
          <w:sz w:val="16"/>
        </w:rPr>
        <w:t> </w:t>
      </w:r>
      <w:r>
        <w:rPr>
          <w:color w:val="111111"/>
          <w:w w:val="110"/>
          <w:sz w:val="16"/>
        </w:rPr>
        <w:t>for</w:t>
      </w:r>
      <w:r>
        <w:rPr>
          <w:color w:val="111111"/>
          <w:spacing w:val="-23"/>
          <w:w w:val="110"/>
          <w:sz w:val="16"/>
        </w:rPr>
        <w:t> </w:t>
      </w:r>
      <w:r>
        <w:rPr>
          <w:color w:val="111111"/>
          <w:w w:val="110"/>
          <w:sz w:val="16"/>
        </w:rPr>
        <w:t>responding</w:t>
      </w:r>
      <w:r>
        <w:rPr>
          <w:color w:val="111111"/>
          <w:spacing w:val="-36"/>
          <w:w w:val="110"/>
          <w:sz w:val="16"/>
        </w:rPr>
        <w:t> </w:t>
      </w:r>
      <w:r>
        <w:rPr>
          <w:color w:val="111111"/>
          <w:w w:val="110"/>
          <w:sz w:val="16"/>
        </w:rPr>
        <w:t>to</w:t>
      </w:r>
      <w:r>
        <w:rPr>
          <w:color w:val="111111"/>
          <w:spacing w:val="-22"/>
          <w:w w:val="110"/>
          <w:sz w:val="16"/>
        </w:rPr>
        <w:t> </w:t>
      </w:r>
      <w:r>
        <w:rPr>
          <w:color w:val="111111"/>
          <w:w w:val="110"/>
          <w:sz w:val="16"/>
        </w:rPr>
        <w:t>claims</w:t>
      </w:r>
      <w:r>
        <w:rPr>
          <w:color w:val="111111"/>
          <w:spacing w:val="-30"/>
          <w:w w:val="110"/>
          <w:sz w:val="16"/>
        </w:rPr>
        <w:t> </w:t>
      </w:r>
      <w:r>
        <w:rPr>
          <w:color w:val="111111"/>
          <w:w w:val="110"/>
          <w:sz w:val="16"/>
        </w:rPr>
        <w:t>for</w:t>
      </w:r>
      <w:r>
        <w:rPr>
          <w:color w:val="111111"/>
          <w:spacing w:val="-22"/>
          <w:w w:val="110"/>
          <w:sz w:val="16"/>
        </w:rPr>
        <w:t> </w:t>
      </w:r>
      <w:r>
        <w:rPr>
          <w:color w:val="111111"/>
          <w:w w:val="110"/>
          <w:sz w:val="16"/>
        </w:rPr>
        <w:t>compensation concerning allegations of child sexual</w:t>
      </w:r>
      <w:r>
        <w:rPr>
          <w:color w:val="111111"/>
          <w:spacing w:val="-19"/>
          <w:w w:val="110"/>
          <w:sz w:val="16"/>
        </w:rPr>
        <w:t> </w:t>
      </w:r>
      <w:r>
        <w:rPr>
          <w:color w:val="111111"/>
          <w:w w:val="110"/>
          <w:sz w:val="16"/>
        </w:rPr>
        <w:t>abuse.</w:t>
      </w:r>
    </w:p>
    <w:p>
      <w:pPr>
        <w:pStyle w:val="BodyText"/>
        <w:spacing w:before="8"/>
        <w:rPr>
          <w:sz w:val="19"/>
        </w:rPr>
      </w:pPr>
    </w:p>
    <w:p>
      <w:pPr>
        <w:pStyle w:val="ListParagraph"/>
        <w:numPr>
          <w:ilvl w:val="0"/>
          <w:numId w:val="10"/>
        </w:numPr>
        <w:tabs>
          <w:tab w:pos="2137" w:val="left" w:leader="none"/>
        </w:tabs>
        <w:spacing w:line="307" w:lineRule="auto" w:before="0" w:after="0"/>
        <w:ind w:left="2144" w:right="1993" w:hanging="343"/>
        <w:jc w:val="left"/>
        <w:rPr>
          <w:sz w:val="16"/>
        </w:rPr>
      </w:pPr>
      <w:r>
        <w:rPr>
          <w:color w:val="111111"/>
          <w:w w:val="110"/>
          <w:sz w:val="16"/>
        </w:rPr>
        <w:t>The</w:t>
      </w:r>
      <w:r>
        <w:rPr>
          <w:color w:val="111111"/>
          <w:spacing w:val="-30"/>
          <w:w w:val="110"/>
          <w:sz w:val="16"/>
        </w:rPr>
        <w:t> </w:t>
      </w:r>
      <w:r>
        <w:rPr>
          <w:color w:val="111111"/>
          <w:w w:val="110"/>
          <w:sz w:val="16"/>
        </w:rPr>
        <w:t>guidelines</w:t>
      </w:r>
      <w:r>
        <w:rPr>
          <w:color w:val="111111"/>
          <w:spacing w:val="-20"/>
          <w:w w:val="110"/>
          <w:sz w:val="16"/>
        </w:rPr>
        <w:t> </w:t>
      </w:r>
      <w:r>
        <w:rPr>
          <w:color w:val="111111"/>
          <w:w w:val="110"/>
          <w:sz w:val="16"/>
        </w:rPr>
        <w:t>should</w:t>
      </w:r>
      <w:r>
        <w:rPr>
          <w:color w:val="111111"/>
          <w:spacing w:val="-26"/>
          <w:w w:val="110"/>
          <w:sz w:val="16"/>
        </w:rPr>
        <w:t> </w:t>
      </w:r>
      <w:r>
        <w:rPr>
          <w:color w:val="111111"/>
          <w:w w:val="110"/>
          <w:sz w:val="16"/>
        </w:rPr>
        <w:t>be</w:t>
      </w:r>
      <w:r>
        <w:rPr>
          <w:color w:val="111111"/>
          <w:spacing w:val="-31"/>
          <w:w w:val="110"/>
          <w:sz w:val="16"/>
        </w:rPr>
        <w:t> </w:t>
      </w:r>
      <w:r>
        <w:rPr>
          <w:color w:val="111111"/>
          <w:w w:val="110"/>
          <w:sz w:val="16"/>
        </w:rPr>
        <w:t>designed</w:t>
      </w:r>
      <w:r>
        <w:rPr>
          <w:color w:val="111111"/>
          <w:spacing w:val="-27"/>
          <w:w w:val="110"/>
          <w:sz w:val="16"/>
        </w:rPr>
        <w:t> </w:t>
      </w:r>
      <w:r>
        <w:rPr>
          <w:color w:val="111111"/>
          <w:w w:val="110"/>
          <w:sz w:val="16"/>
        </w:rPr>
        <w:t>to</w:t>
      </w:r>
      <w:r>
        <w:rPr>
          <w:color w:val="111111"/>
          <w:spacing w:val="-11"/>
          <w:w w:val="110"/>
          <w:sz w:val="16"/>
        </w:rPr>
        <w:t> </w:t>
      </w:r>
      <w:r>
        <w:rPr>
          <w:color w:val="111111"/>
          <w:w w:val="110"/>
          <w:sz w:val="16"/>
        </w:rPr>
        <w:t>minimise</w:t>
      </w:r>
      <w:r>
        <w:rPr>
          <w:color w:val="111111"/>
          <w:spacing w:val="-25"/>
          <w:w w:val="110"/>
          <w:sz w:val="16"/>
        </w:rPr>
        <w:t> </w:t>
      </w:r>
      <w:r>
        <w:rPr>
          <w:color w:val="111111"/>
          <w:w w:val="110"/>
          <w:sz w:val="16"/>
        </w:rPr>
        <w:t>potential</w:t>
      </w:r>
      <w:r>
        <w:rPr>
          <w:color w:val="111111"/>
          <w:spacing w:val="-26"/>
          <w:w w:val="110"/>
          <w:sz w:val="16"/>
        </w:rPr>
        <w:t> </w:t>
      </w:r>
      <w:r>
        <w:rPr>
          <w:color w:val="111111"/>
          <w:w w:val="110"/>
          <w:sz w:val="16"/>
        </w:rPr>
        <w:t>re-traumatisation</w:t>
      </w:r>
      <w:r>
        <w:rPr>
          <w:color w:val="111111"/>
          <w:spacing w:val="-32"/>
          <w:w w:val="110"/>
          <w:sz w:val="16"/>
        </w:rPr>
        <w:t> </w:t>
      </w:r>
      <w:r>
        <w:rPr>
          <w:color w:val="111111"/>
          <w:w w:val="110"/>
          <w:sz w:val="16"/>
        </w:rPr>
        <w:t>of</w:t>
      </w:r>
      <w:r>
        <w:rPr>
          <w:color w:val="111111"/>
          <w:spacing w:val="-26"/>
          <w:w w:val="110"/>
          <w:sz w:val="16"/>
        </w:rPr>
        <w:t> </w:t>
      </w:r>
      <w:r>
        <w:rPr>
          <w:color w:val="111111"/>
          <w:w w:val="110"/>
          <w:sz w:val="16"/>
        </w:rPr>
        <w:t>claimants</w:t>
      </w:r>
      <w:r>
        <w:rPr>
          <w:color w:val="111111"/>
          <w:spacing w:val="-19"/>
          <w:w w:val="110"/>
          <w:sz w:val="16"/>
        </w:rPr>
        <w:t> </w:t>
      </w:r>
      <w:r>
        <w:rPr>
          <w:color w:val="111111"/>
          <w:w w:val="110"/>
          <w:sz w:val="16"/>
        </w:rPr>
        <w:t>and</w:t>
      </w:r>
      <w:r>
        <w:rPr>
          <w:color w:val="111111"/>
          <w:spacing w:val="-29"/>
          <w:w w:val="110"/>
          <w:sz w:val="16"/>
        </w:rPr>
        <w:t> </w:t>
      </w:r>
      <w:r>
        <w:rPr>
          <w:color w:val="111111"/>
          <w:w w:val="110"/>
          <w:sz w:val="16"/>
        </w:rPr>
        <w:t>to</w:t>
      </w:r>
      <w:r>
        <w:rPr>
          <w:color w:val="111111"/>
          <w:spacing w:val="-14"/>
          <w:w w:val="110"/>
          <w:sz w:val="16"/>
        </w:rPr>
        <w:t> </w:t>
      </w:r>
      <w:r>
        <w:rPr>
          <w:color w:val="111111"/>
          <w:w w:val="110"/>
          <w:sz w:val="16"/>
        </w:rPr>
        <w:t>avoid unnecessarily adversarial responses</w:t>
      </w:r>
      <w:r>
        <w:rPr>
          <w:color w:val="111111"/>
          <w:spacing w:val="-37"/>
          <w:w w:val="110"/>
          <w:sz w:val="16"/>
        </w:rPr>
        <w:t> </w:t>
      </w:r>
      <w:r>
        <w:rPr>
          <w:color w:val="111111"/>
          <w:w w:val="110"/>
          <w:sz w:val="16"/>
        </w:rPr>
        <w:t>to claims.</w:t>
      </w:r>
    </w:p>
    <w:p>
      <w:pPr>
        <w:pStyle w:val="BodyText"/>
      </w:pPr>
    </w:p>
    <w:p>
      <w:pPr>
        <w:pStyle w:val="ListParagraph"/>
        <w:numPr>
          <w:ilvl w:val="0"/>
          <w:numId w:val="10"/>
        </w:numPr>
        <w:tabs>
          <w:tab w:pos="2137" w:val="left" w:leader="none"/>
        </w:tabs>
        <w:spacing w:line="300" w:lineRule="auto" w:before="0" w:after="0"/>
        <w:ind w:left="2144" w:right="1456" w:hanging="343"/>
        <w:jc w:val="left"/>
        <w:rPr>
          <w:sz w:val="16"/>
        </w:rPr>
      </w:pPr>
      <w:r>
        <w:rPr>
          <w:color w:val="111111"/>
          <w:w w:val="110"/>
          <w:sz w:val="16"/>
        </w:rPr>
        <w:t>The</w:t>
      </w:r>
      <w:r>
        <w:rPr>
          <w:color w:val="111111"/>
          <w:spacing w:val="-28"/>
          <w:w w:val="110"/>
          <w:sz w:val="16"/>
        </w:rPr>
        <w:t> </w:t>
      </w:r>
      <w:r>
        <w:rPr>
          <w:color w:val="111111"/>
          <w:w w:val="110"/>
          <w:sz w:val="16"/>
        </w:rPr>
        <w:t>guidelines</w:t>
      </w:r>
      <w:r>
        <w:rPr>
          <w:color w:val="111111"/>
          <w:spacing w:val="-18"/>
          <w:w w:val="110"/>
          <w:sz w:val="16"/>
        </w:rPr>
        <w:t> </w:t>
      </w:r>
      <w:r>
        <w:rPr>
          <w:color w:val="111111"/>
          <w:w w:val="110"/>
          <w:sz w:val="16"/>
        </w:rPr>
        <w:t>should</w:t>
      </w:r>
      <w:r>
        <w:rPr>
          <w:color w:val="111111"/>
          <w:spacing w:val="-27"/>
          <w:w w:val="110"/>
          <w:sz w:val="16"/>
        </w:rPr>
        <w:t> </w:t>
      </w:r>
      <w:r>
        <w:rPr>
          <w:color w:val="111111"/>
          <w:w w:val="110"/>
          <w:sz w:val="16"/>
        </w:rPr>
        <w:t>include</w:t>
      </w:r>
      <w:r>
        <w:rPr>
          <w:color w:val="111111"/>
          <w:spacing w:val="-26"/>
          <w:w w:val="110"/>
          <w:sz w:val="16"/>
        </w:rPr>
        <w:t> </w:t>
      </w:r>
      <w:r>
        <w:rPr>
          <w:color w:val="111111"/>
          <w:w w:val="110"/>
          <w:sz w:val="16"/>
        </w:rPr>
        <w:t>an</w:t>
      </w:r>
      <w:r>
        <w:rPr>
          <w:color w:val="111111"/>
          <w:spacing w:val="-22"/>
          <w:w w:val="110"/>
          <w:sz w:val="16"/>
        </w:rPr>
        <w:t> </w:t>
      </w:r>
      <w:r>
        <w:rPr>
          <w:color w:val="111111"/>
          <w:w w:val="110"/>
          <w:sz w:val="16"/>
        </w:rPr>
        <w:t>obligation</w:t>
      </w:r>
      <w:r>
        <w:rPr>
          <w:color w:val="111111"/>
          <w:spacing w:val="-14"/>
          <w:w w:val="110"/>
          <w:sz w:val="16"/>
        </w:rPr>
        <w:t> </w:t>
      </w:r>
      <w:r>
        <w:rPr>
          <w:color w:val="111111"/>
          <w:w w:val="110"/>
          <w:sz w:val="16"/>
        </w:rPr>
        <w:t>on</w:t>
      </w:r>
      <w:r>
        <w:rPr>
          <w:color w:val="111111"/>
          <w:spacing w:val="-28"/>
          <w:w w:val="110"/>
          <w:sz w:val="16"/>
        </w:rPr>
        <w:t> </w:t>
      </w:r>
      <w:r>
        <w:rPr>
          <w:color w:val="111111"/>
          <w:w w:val="110"/>
          <w:sz w:val="16"/>
        </w:rPr>
        <w:t>the</w:t>
      </w:r>
      <w:r>
        <w:rPr>
          <w:color w:val="111111"/>
          <w:spacing w:val="-12"/>
          <w:w w:val="110"/>
          <w:sz w:val="16"/>
        </w:rPr>
        <w:t> </w:t>
      </w:r>
      <w:r>
        <w:rPr>
          <w:color w:val="111111"/>
          <w:w w:val="110"/>
          <w:sz w:val="16"/>
        </w:rPr>
        <w:t>institution</w:t>
      </w:r>
      <w:r>
        <w:rPr>
          <w:color w:val="111111"/>
          <w:spacing w:val="-24"/>
          <w:w w:val="110"/>
          <w:sz w:val="16"/>
        </w:rPr>
        <w:t> </w:t>
      </w:r>
      <w:r>
        <w:rPr>
          <w:color w:val="111111"/>
          <w:w w:val="110"/>
          <w:sz w:val="16"/>
        </w:rPr>
        <w:t>to</w:t>
      </w:r>
      <w:r>
        <w:rPr>
          <w:color w:val="111111"/>
          <w:spacing w:val="-20"/>
          <w:w w:val="110"/>
          <w:sz w:val="16"/>
        </w:rPr>
        <w:t> </w:t>
      </w:r>
      <w:r>
        <w:rPr>
          <w:color w:val="111111"/>
          <w:w w:val="110"/>
          <w:sz w:val="16"/>
        </w:rPr>
        <w:t>provide</w:t>
      </w:r>
      <w:r>
        <w:rPr>
          <w:color w:val="111111"/>
          <w:spacing w:val="-23"/>
          <w:w w:val="110"/>
          <w:sz w:val="16"/>
        </w:rPr>
        <w:t> </w:t>
      </w:r>
      <w:r>
        <w:rPr>
          <w:color w:val="111111"/>
          <w:w w:val="110"/>
          <w:sz w:val="16"/>
        </w:rPr>
        <w:t>assistance</w:t>
      </w:r>
      <w:r>
        <w:rPr>
          <w:color w:val="111111"/>
          <w:spacing w:val="-22"/>
          <w:w w:val="110"/>
          <w:sz w:val="16"/>
        </w:rPr>
        <w:t> </w:t>
      </w:r>
      <w:r>
        <w:rPr>
          <w:color w:val="111111"/>
          <w:w w:val="110"/>
          <w:sz w:val="16"/>
        </w:rPr>
        <w:t>to</w:t>
      </w:r>
      <w:r>
        <w:rPr>
          <w:color w:val="111111"/>
          <w:spacing w:val="-5"/>
          <w:w w:val="110"/>
          <w:sz w:val="16"/>
        </w:rPr>
        <w:t> </w:t>
      </w:r>
      <w:r>
        <w:rPr>
          <w:color w:val="111111"/>
          <w:w w:val="110"/>
          <w:sz w:val="16"/>
        </w:rPr>
        <w:t>claimants</w:t>
      </w:r>
      <w:r>
        <w:rPr>
          <w:color w:val="111111"/>
          <w:spacing w:val="-21"/>
          <w:w w:val="110"/>
          <w:sz w:val="16"/>
        </w:rPr>
        <w:t> </w:t>
      </w:r>
      <w:r>
        <w:rPr>
          <w:color w:val="111111"/>
          <w:w w:val="110"/>
          <w:sz w:val="16"/>
        </w:rPr>
        <w:t>and</w:t>
      </w:r>
      <w:r>
        <w:rPr>
          <w:color w:val="111111"/>
          <w:spacing w:val="-28"/>
          <w:w w:val="110"/>
          <w:sz w:val="16"/>
        </w:rPr>
        <w:t> </w:t>
      </w:r>
      <w:r>
        <w:rPr>
          <w:color w:val="111111"/>
          <w:w w:val="110"/>
          <w:sz w:val="16"/>
        </w:rPr>
        <w:t>their legal</w:t>
      </w:r>
      <w:r>
        <w:rPr>
          <w:color w:val="111111"/>
          <w:spacing w:val="-23"/>
          <w:w w:val="110"/>
          <w:sz w:val="16"/>
        </w:rPr>
        <w:t> </w:t>
      </w:r>
      <w:r>
        <w:rPr>
          <w:color w:val="111111"/>
          <w:w w:val="110"/>
          <w:sz w:val="16"/>
        </w:rPr>
        <w:t>representatives</w:t>
      </w:r>
      <w:r>
        <w:rPr>
          <w:color w:val="111111"/>
          <w:spacing w:val="-25"/>
          <w:w w:val="110"/>
          <w:sz w:val="16"/>
        </w:rPr>
        <w:t> </w:t>
      </w:r>
      <w:r>
        <w:rPr>
          <w:color w:val="111111"/>
          <w:w w:val="110"/>
          <w:sz w:val="16"/>
        </w:rPr>
        <w:t>in</w:t>
      </w:r>
      <w:r>
        <w:rPr>
          <w:color w:val="111111"/>
          <w:spacing w:val="-22"/>
          <w:w w:val="110"/>
          <w:sz w:val="16"/>
        </w:rPr>
        <w:t> </w:t>
      </w:r>
      <w:r>
        <w:rPr>
          <w:color w:val="111111"/>
          <w:w w:val="110"/>
          <w:sz w:val="16"/>
        </w:rPr>
        <w:t>identifying</w:t>
      </w:r>
      <w:r>
        <w:rPr>
          <w:color w:val="111111"/>
          <w:spacing w:val="-26"/>
          <w:w w:val="110"/>
          <w:sz w:val="16"/>
        </w:rPr>
        <w:t> </w:t>
      </w:r>
      <w:r>
        <w:rPr>
          <w:color w:val="111111"/>
          <w:w w:val="110"/>
          <w:sz w:val="16"/>
        </w:rPr>
        <w:t>the</w:t>
      </w:r>
      <w:r>
        <w:rPr>
          <w:color w:val="111111"/>
          <w:spacing w:val="-16"/>
          <w:w w:val="110"/>
          <w:sz w:val="16"/>
        </w:rPr>
        <w:t> </w:t>
      </w:r>
      <w:r>
        <w:rPr>
          <w:color w:val="111111"/>
          <w:w w:val="110"/>
          <w:sz w:val="16"/>
        </w:rPr>
        <w:t>proper</w:t>
      </w:r>
      <w:r>
        <w:rPr>
          <w:color w:val="111111"/>
          <w:spacing w:val="-13"/>
          <w:w w:val="110"/>
          <w:sz w:val="16"/>
        </w:rPr>
        <w:t> </w:t>
      </w:r>
      <w:r>
        <w:rPr>
          <w:color w:val="111111"/>
          <w:w w:val="110"/>
          <w:sz w:val="16"/>
        </w:rPr>
        <w:t>defendant</w:t>
      </w:r>
      <w:r>
        <w:rPr>
          <w:color w:val="111111"/>
          <w:spacing w:val="-15"/>
          <w:w w:val="110"/>
          <w:sz w:val="16"/>
        </w:rPr>
        <w:t> </w:t>
      </w:r>
      <w:r>
        <w:rPr>
          <w:color w:val="111111"/>
          <w:w w:val="110"/>
          <w:sz w:val="16"/>
        </w:rPr>
        <w:t>to</w:t>
      </w:r>
      <w:r>
        <w:rPr>
          <w:color w:val="111111"/>
          <w:spacing w:val="-8"/>
          <w:w w:val="110"/>
          <w:sz w:val="16"/>
        </w:rPr>
        <w:t> </w:t>
      </w:r>
      <w:r>
        <w:rPr>
          <w:color w:val="111111"/>
          <w:w w:val="110"/>
          <w:sz w:val="16"/>
        </w:rPr>
        <w:t>a</w:t>
      </w:r>
      <w:r>
        <w:rPr>
          <w:color w:val="111111"/>
          <w:spacing w:val="-21"/>
          <w:w w:val="110"/>
          <w:sz w:val="16"/>
        </w:rPr>
        <w:t> </w:t>
      </w:r>
      <w:r>
        <w:rPr>
          <w:color w:val="111111"/>
          <w:w w:val="110"/>
          <w:sz w:val="16"/>
        </w:rPr>
        <w:t>claim</w:t>
      </w:r>
      <w:r>
        <w:rPr>
          <w:color w:val="111111"/>
          <w:spacing w:val="-22"/>
          <w:w w:val="110"/>
          <w:sz w:val="16"/>
        </w:rPr>
        <w:t> </w:t>
      </w:r>
      <w:r>
        <w:rPr>
          <w:color w:val="111111"/>
          <w:w w:val="110"/>
          <w:sz w:val="16"/>
        </w:rPr>
        <w:t>if</w:t>
      </w:r>
      <w:r>
        <w:rPr>
          <w:color w:val="111111"/>
          <w:spacing w:val="-17"/>
          <w:w w:val="110"/>
          <w:sz w:val="16"/>
        </w:rPr>
        <w:t> </w:t>
      </w:r>
      <w:r>
        <w:rPr>
          <w:color w:val="111111"/>
          <w:w w:val="110"/>
          <w:sz w:val="16"/>
        </w:rPr>
        <w:t>the</w:t>
      </w:r>
      <w:r>
        <w:rPr>
          <w:color w:val="111111"/>
          <w:spacing w:val="-13"/>
          <w:w w:val="110"/>
          <w:sz w:val="16"/>
        </w:rPr>
        <w:t> </w:t>
      </w:r>
      <w:r>
        <w:rPr>
          <w:color w:val="111111"/>
          <w:w w:val="110"/>
          <w:sz w:val="16"/>
        </w:rPr>
        <w:t>proper</w:t>
      </w:r>
      <w:r>
        <w:rPr>
          <w:color w:val="111111"/>
          <w:spacing w:val="-17"/>
          <w:w w:val="110"/>
          <w:sz w:val="16"/>
        </w:rPr>
        <w:t> </w:t>
      </w:r>
      <w:r>
        <w:rPr>
          <w:color w:val="111111"/>
          <w:w w:val="110"/>
          <w:sz w:val="16"/>
        </w:rPr>
        <w:t>defendant</w:t>
      </w:r>
      <w:r>
        <w:rPr>
          <w:color w:val="111111"/>
          <w:spacing w:val="-14"/>
          <w:w w:val="110"/>
          <w:sz w:val="16"/>
        </w:rPr>
        <w:t> </w:t>
      </w:r>
      <w:r>
        <w:rPr>
          <w:color w:val="111111"/>
          <w:w w:val="110"/>
          <w:sz w:val="16"/>
        </w:rPr>
        <w:t>is</w:t>
      </w:r>
      <w:r>
        <w:rPr>
          <w:color w:val="111111"/>
          <w:spacing w:val="-25"/>
          <w:w w:val="110"/>
          <w:sz w:val="16"/>
        </w:rPr>
        <w:t> </w:t>
      </w:r>
      <w:r>
        <w:rPr>
          <w:color w:val="111111"/>
          <w:w w:val="110"/>
          <w:sz w:val="16"/>
        </w:rPr>
        <w:t>not</w:t>
      </w:r>
      <w:r>
        <w:rPr>
          <w:color w:val="111111"/>
          <w:spacing w:val="25"/>
          <w:w w:val="110"/>
          <w:sz w:val="16"/>
        </w:rPr>
        <w:t> </w:t>
      </w:r>
      <w:r>
        <w:rPr>
          <w:color w:val="111111"/>
          <w:w w:val="110"/>
          <w:sz w:val="16"/>
        </w:rPr>
        <w:t>identified or</w:t>
      </w:r>
      <w:r>
        <w:rPr>
          <w:color w:val="111111"/>
          <w:spacing w:val="-12"/>
          <w:w w:val="110"/>
          <w:sz w:val="16"/>
        </w:rPr>
        <w:t> </w:t>
      </w:r>
      <w:r>
        <w:rPr>
          <w:color w:val="111111"/>
          <w:w w:val="110"/>
          <w:sz w:val="16"/>
        </w:rPr>
        <w:t>is</w:t>
      </w:r>
      <w:r>
        <w:rPr>
          <w:color w:val="111111"/>
          <w:spacing w:val="-21"/>
          <w:w w:val="110"/>
          <w:sz w:val="16"/>
        </w:rPr>
        <w:t> </w:t>
      </w:r>
      <w:r>
        <w:rPr>
          <w:color w:val="111111"/>
          <w:w w:val="110"/>
          <w:sz w:val="16"/>
        </w:rPr>
        <w:t>incorrectly</w:t>
      </w:r>
      <w:r>
        <w:rPr>
          <w:color w:val="111111"/>
          <w:spacing w:val="-11"/>
          <w:w w:val="110"/>
          <w:sz w:val="16"/>
        </w:rPr>
        <w:t> </w:t>
      </w:r>
      <w:r>
        <w:rPr>
          <w:color w:val="111111"/>
          <w:w w:val="110"/>
          <w:sz w:val="16"/>
        </w:rPr>
        <w:t>identified.</w:t>
      </w:r>
    </w:p>
    <w:p>
      <w:pPr>
        <w:pStyle w:val="BodyText"/>
        <w:spacing w:before="8"/>
      </w:pPr>
    </w:p>
    <w:p>
      <w:pPr>
        <w:pStyle w:val="ListParagraph"/>
        <w:numPr>
          <w:ilvl w:val="0"/>
          <w:numId w:val="10"/>
        </w:numPr>
        <w:tabs>
          <w:tab w:pos="2142" w:val="left" w:leader="none"/>
        </w:tabs>
        <w:spacing w:line="300" w:lineRule="auto" w:before="0" w:after="0"/>
        <w:ind w:left="2142" w:right="1426" w:hanging="341"/>
        <w:jc w:val="left"/>
        <w:rPr>
          <w:sz w:val="16"/>
        </w:rPr>
      </w:pPr>
      <w:r>
        <w:rPr/>
        <w:drawing>
          <wp:anchor distT="0" distB="0" distL="0" distR="0" allowOverlap="1" layoutInCell="1" locked="0" behindDoc="0" simplePos="0" relativeHeight="35">
            <wp:simplePos x="0" y="0"/>
            <wp:positionH relativeFrom="page">
              <wp:posOffset>396879</wp:posOffset>
            </wp:positionH>
            <wp:positionV relativeFrom="paragraph">
              <wp:posOffset>336366</wp:posOffset>
            </wp:positionV>
            <wp:extent cx="6751453" cy="865632"/>
            <wp:effectExtent l="0" t="0" r="0" b="0"/>
            <wp:wrapTopAndBottom/>
            <wp:docPr id="27" name="image14.jpeg"/>
            <wp:cNvGraphicFramePr>
              <a:graphicFrameLocks noChangeAspect="1"/>
            </wp:cNvGraphicFramePr>
            <a:graphic>
              <a:graphicData uri="http://schemas.openxmlformats.org/drawingml/2006/picture">
                <pic:pic>
                  <pic:nvPicPr>
                    <pic:cNvPr id="28" name="image14.jpeg"/>
                    <pic:cNvPicPr/>
                  </pic:nvPicPr>
                  <pic:blipFill>
                    <a:blip r:embed="rId18" cstate="print"/>
                    <a:stretch>
                      <a:fillRect/>
                    </a:stretch>
                  </pic:blipFill>
                  <pic:spPr>
                    <a:xfrm>
                      <a:off x="0" y="0"/>
                      <a:ext cx="6751453" cy="865632"/>
                    </a:xfrm>
                    <a:prstGeom prst="rect">
                      <a:avLst/>
                    </a:prstGeom>
                  </pic:spPr>
                </pic:pic>
              </a:graphicData>
            </a:graphic>
          </wp:anchor>
        </w:drawing>
      </w:r>
      <w:r>
        <w:rPr>
          <w:color w:val="111111"/>
          <w:w w:val="110"/>
          <w:sz w:val="16"/>
        </w:rPr>
        <w:t>Government</w:t>
      </w:r>
      <w:r>
        <w:rPr>
          <w:color w:val="111111"/>
          <w:spacing w:val="-9"/>
          <w:w w:val="110"/>
          <w:sz w:val="16"/>
        </w:rPr>
        <w:t> </w:t>
      </w:r>
      <w:r>
        <w:rPr>
          <w:color w:val="111111"/>
          <w:w w:val="110"/>
          <w:sz w:val="16"/>
        </w:rPr>
        <w:t>and</w:t>
      </w:r>
      <w:r>
        <w:rPr>
          <w:color w:val="111111"/>
          <w:spacing w:val="-28"/>
          <w:w w:val="110"/>
          <w:sz w:val="16"/>
        </w:rPr>
        <w:t> </w:t>
      </w:r>
      <w:r>
        <w:rPr>
          <w:color w:val="111111"/>
          <w:w w:val="110"/>
          <w:sz w:val="16"/>
        </w:rPr>
        <w:t>non-government</w:t>
      </w:r>
      <w:r>
        <w:rPr>
          <w:color w:val="111111"/>
          <w:spacing w:val="-26"/>
          <w:w w:val="110"/>
          <w:sz w:val="16"/>
        </w:rPr>
        <w:t> </w:t>
      </w:r>
      <w:r>
        <w:rPr>
          <w:color w:val="111111"/>
          <w:w w:val="110"/>
          <w:sz w:val="16"/>
        </w:rPr>
        <w:t>institutions</w:t>
      </w:r>
      <w:r>
        <w:rPr>
          <w:color w:val="111111"/>
          <w:spacing w:val="-14"/>
          <w:w w:val="110"/>
          <w:sz w:val="16"/>
        </w:rPr>
        <w:t> </w:t>
      </w:r>
      <w:r>
        <w:rPr>
          <w:color w:val="111111"/>
          <w:w w:val="110"/>
          <w:sz w:val="16"/>
        </w:rPr>
        <w:t>should</w:t>
      </w:r>
      <w:r>
        <w:rPr>
          <w:color w:val="111111"/>
          <w:spacing w:val="-29"/>
          <w:w w:val="110"/>
          <w:sz w:val="16"/>
        </w:rPr>
        <w:t> </w:t>
      </w:r>
      <w:r>
        <w:rPr>
          <w:color w:val="111111"/>
          <w:w w:val="110"/>
          <w:sz w:val="16"/>
        </w:rPr>
        <w:t>publish</w:t>
      </w:r>
      <w:r>
        <w:rPr>
          <w:color w:val="111111"/>
          <w:spacing w:val="-26"/>
          <w:w w:val="110"/>
          <w:sz w:val="16"/>
        </w:rPr>
        <w:t> </w:t>
      </w:r>
      <w:r>
        <w:rPr>
          <w:color w:val="111111"/>
          <w:w w:val="110"/>
          <w:sz w:val="16"/>
        </w:rPr>
        <w:t>the</w:t>
      </w:r>
      <w:r>
        <w:rPr>
          <w:color w:val="111111"/>
          <w:spacing w:val="-13"/>
          <w:w w:val="110"/>
          <w:sz w:val="16"/>
        </w:rPr>
        <w:t> </w:t>
      </w:r>
      <w:r>
        <w:rPr>
          <w:color w:val="111111"/>
          <w:w w:val="110"/>
          <w:sz w:val="16"/>
        </w:rPr>
        <w:t>guidelines</w:t>
      </w:r>
      <w:r>
        <w:rPr>
          <w:color w:val="111111"/>
          <w:spacing w:val="-19"/>
          <w:w w:val="110"/>
          <w:sz w:val="16"/>
        </w:rPr>
        <w:t> </w:t>
      </w:r>
      <w:r>
        <w:rPr>
          <w:color w:val="111111"/>
          <w:w w:val="110"/>
          <w:sz w:val="16"/>
        </w:rPr>
        <w:t>they</w:t>
      </w:r>
      <w:r>
        <w:rPr>
          <w:color w:val="111111"/>
          <w:spacing w:val="-19"/>
          <w:w w:val="110"/>
          <w:sz w:val="16"/>
        </w:rPr>
        <w:t> </w:t>
      </w:r>
      <w:r>
        <w:rPr>
          <w:color w:val="111111"/>
          <w:w w:val="110"/>
          <w:sz w:val="16"/>
        </w:rPr>
        <w:t>adopt</w:t>
      </w:r>
      <w:r>
        <w:rPr>
          <w:color w:val="111111"/>
          <w:spacing w:val="-20"/>
          <w:w w:val="110"/>
          <w:sz w:val="16"/>
        </w:rPr>
        <w:t> </w:t>
      </w:r>
      <w:r>
        <w:rPr>
          <w:color w:val="111111"/>
          <w:w w:val="110"/>
          <w:sz w:val="16"/>
        </w:rPr>
        <w:t>or</w:t>
      </w:r>
      <w:r>
        <w:rPr>
          <w:color w:val="111111"/>
          <w:spacing w:val="-20"/>
          <w:w w:val="110"/>
          <w:sz w:val="16"/>
        </w:rPr>
        <w:t> </w:t>
      </w:r>
      <w:r>
        <w:rPr>
          <w:color w:val="111111"/>
          <w:w w:val="110"/>
          <w:sz w:val="16"/>
        </w:rPr>
        <w:t>otherwise</w:t>
      </w:r>
      <w:r>
        <w:rPr>
          <w:color w:val="111111"/>
          <w:spacing w:val="-9"/>
          <w:w w:val="110"/>
          <w:sz w:val="16"/>
        </w:rPr>
        <w:t> </w:t>
      </w:r>
      <w:r>
        <w:rPr>
          <w:color w:val="111111"/>
          <w:w w:val="110"/>
          <w:sz w:val="16"/>
        </w:rPr>
        <w:t>make them</w:t>
      </w:r>
      <w:r>
        <w:rPr>
          <w:color w:val="111111"/>
          <w:spacing w:val="-12"/>
          <w:w w:val="110"/>
          <w:sz w:val="16"/>
        </w:rPr>
        <w:t> </w:t>
      </w:r>
      <w:r>
        <w:rPr>
          <w:color w:val="111111"/>
          <w:w w:val="110"/>
          <w:sz w:val="16"/>
        </w:rPr>
        <w:t>available</w:t>
      </w:r>
      <w:r>
        <w:rPr>
          <w:color w:val="111111"/>
          <w:spacing w:val="-19"/>
          <w:w w:val="110"/>
          <w:sz w:val="16"/>
        </w:rPr>
        <w:t> </w:t>
      </w:r>
      <w:r>
        <w:rPr>
          <w:color w:val="111111"/>
          <w:w w:val="110"/>
          <w:sz w:val="16"/>
        </w:rPr>
        <w:t>to</w:t>
      </w:r>
      <w:r>
        <w:rPr>
          <w:color w:val="111111"/>
          <w:spacing w:val="2"/>
          <w:w w:val="110"/>
          <w:sz w:val="16"/>
        </w:rPr>
        <w:t> </w:t>
      </w:r>
      <w:r>
        <w:rPr>
          <w:color w:val="111111"/>
          <w:w w:val="110"/>
          <w:sz w:val="16"/>
        </w:rPr>
        <w:t>claimants</w:t>
      </w:r>
      <w:r>
        <w:rPr>
          <w:color w:val="111111"/>
          <w:spacing w:val="-4"/>
          <w:w w:val="110"/>
          <w:sz w:val="16"/>
        </w:rPr>
        <w:t> </w:t>
      </w:r>
      <w:r>
        <w:rPr>
          <w:color w:val="111111"/>
          <w:w w:val="110"/>
          <w:sz w:val="16"/>
        </w:rPr>
        <w:t>and</w:t>
      </w:r>
      <w:r>
        <w:rPr>
          <w:color w:val="111111"/>
          <w:spacing w:val="-23"/>
          <w:w w:val="110"/>
          <w:sz w:val="16"/>
        </w:rPr>
        <w:t> </w:t>
      </w:r>
      <w:r>
        <w:rPr>
          <w:color w:val="111111"/>
          <w:w w:val="110"/>
          <w:sz w:val="16"/>
        </w:rPr>
        <w:t>their</w:t>
      </w:r>
      <w:r>
        <w:rPr>
          <w:color w:val="111111"/>
          <w:spacing w:val="-13"/>
          <w:w w:val="110"/>
          <w:sz w:val="16"/>
        </w:rPr>
        <w:t> </w:t>
      </w:r>
      <w:r>
        <w:rPr>
          <w:color w:val="111111"/>
          <w:w w:val="110"/>
          <w:sz w:val="16"/>
        </w:rPr>
        <w:t>legal</w:t>
      </w:r>
      <w:r>
        <w:rPr>
          <w:color w:val="111111"/>
          <w:spacing w:val="-18"/>
          <w:w w:val="110"/>
          <w:sz w:val="16"/>
        </w:rPr>
        <w:t> </w:t>
      </w:r>
      <w:r>
        <w:rPr>
          <w:color w:val="111111"/>
          <w:w w:val="110"/>
          <w:sz w:val="16"/>
        </w:rPr>
        <w:t>representatives.</w:t>
      </w:r>
    </w:p>
    <w:p>
      <w:pPr>
        <w:spacing w:after="0" w:line="300" w:lineRule="auto"/>
        <w:jc w:val="left"/>
        <w:rPr>
          <w:sz w:val="16"/>
        </w:rPr>
        <w:sectPr>
          <w:type w:val="continuous"/>
          <w:pgSz w:w="11910" w:h="16830"/>
          <w:pgMar w:top="640" w:bottom="280" w:left="220" w:right="100"/>
        </w:sectPr>
      </w:pPr>
    </w:p>
    <w:p>
      <w:pPr>
        <w:tabs>
          <w:tab w:pos="8729" w:val="left" w:leader="none"/>
          <w:tab w:pos="8939" w:val="left" w:leader="none"/>
        </w:tabs>
        <w:spacing w:before="67"/>
        <w:ind w:left="2111" w:right="0" w:firstLine="0"/>
        <w:jc w:val="left"/>
        <w:rPr>
          <w:sz w:val="15"/>
        </w:rPr>
      </w:pPr>
      <w:r>
        <w:rPr>
          <w:color w:val="9C9C9C"/>
          <w:w w:val="545"/>
          <w:sz w:val="15"/>
        </w:rPr>
        <w:t>-----</w:t>
        <w:tab/>
      </w:r>
      <w:r>
        <w:rPr>
          <w:color w:val="CFCFCF"/>
          <w:w w:val="545"/>
          <w:sz w:val="15"/>
          <w:shd w:fill="1A1A1A" w:color="auto" w:val="clear"/>
          <w:u w:val="single" w:color="CECECE"/>
        </w:rPr>
        <w:t> </w:t>
        <w:tab/>
      </w:r>
      <w:r>
        <w:rPr>
          <w:color w:val="CFCFCF"/>
          <w:spacing w:val="2"/>
          <w:sz w:val="15"/>
          <w:shd w:fill="1A1A1A" w:color="auto" w:val="clear"/>
        </w:rPr>
        <w:t>Q</w:t>
      </w:r>
      <w:r>
        <w:rPr>
          <w:color w:val="FFFFFF"/>
          <w:spacing w:val="2"/>
          <w:sz w:val="15"/>
          <w:shd w:fill="1A1A1A" w:color="auto" w:val="clear"/>
        </w:rPr>
        <w:t>uccnslc111c</w:t>
      </w:r>
      <w:r>
        <w:rPr>
          <w:color w:val="FFFFFF"/>
          <w:spacing w:val="2"/>
          <w:sz w:val="15"/>
        </w:rPr>
        <w:t>l</w:t>
      </w:r>
      <w:r>
        <w:rPr>
          <w:color w:val="FFFFFF"/>
          <w:spacing w:val="-8"/>
          <w:sz w:val="15"/>
        </w:rPr>
        <w:t> </w:t>
      </w:r>
      <w:r>
        <w:rPr>
          <w:color w:val="FFFFFF"/>
          <w:w w:val="185"/>
          <w:sz w:val="15"/>
          <w:shd w:fill="1A1A1A" w:color="auto" w:val="clear"/>
          <w:vertAlign w:val="subscript"/>
        </w:rPr>
        <w:t>GuVt'llllllPll</w:t>
      </w:r>
      <w:r>
        <w:rPr>
          <w:color w:val="FFFFFF"/>
          <w:w w:val="185"/>
          <w:sz w:val="15"/>
          <w:vertAlign w:val="subscript"/>
        </w:rPr>
        <w:t>t</w:t>
      </w:r>
    </w:p>
    <w:p>
      <w:pPr>
        <w:pStyle w:val="BodyText"/>
      </w:pPr>
    </w:p>
    <w:p>
      <w:pPr>
        <w:pStyle w:val="BodyText"/>
      </w:pPr>
    </w:p>
    <w:p>
      <w:pPr>
        <w:pStyle w:val="BodyText"/>
        <w:spacing w:before="7"/>
        <w:rPr>
          <w:sz w:val="21"/>
        </w:rPr>
      </w:pPr>
    </w:p>
    <w:p>
      <w:pPr>
        <w:pStyle w:val="Heading7"/>
        <w:numPr>
          <w:ilvl w:val="0"/>
          <w:numId w:val="9"/>
        </w:numPr>
        <w:tabs>
          <w:tab w:pos="2204" w:val="left" w:leader="none"/>
        </w:tabs>
        <w:spacing w:line="247" w:lineRule="auto" w:before="0" w:after="0"/>
        <w:ind w:left="2228" w:right="1526" w:hanging="342"/>
        <w:jc w:val="both"/>
        <w:rPr>
          <w:color w:val="0F0F0F"/>
        </w:rPr>
      </w:pPr>
      <w:r>
        <w:rPr>
          <w:color w:val="0F0F0F"/>
        </w:rPr>
        <w:t>Agencies should provide regular training to lawyers who deal with child sexual abuse matters. This training could include the effects of child sexual assault and the use of a trauma-informed framework when working on matters involving adult survivors of child sexual</w:t>
      </w:r>
      <w:r>
        <w:rPr>
          <w:color w:val="0F0F0F"/>
          <w:spacing w:val="28"/>
        </w:rPr>
        <w:t> </w:t>
      </w:r>
      <w:r>
        <w:rPr>
          <w:color w:val="0F0F0F"/>
        </w:rPr>
        <w:t>assault.</w:t>
      </w:r>
    </w:p>
    <w:p>
      <w:pPr>
        <w:pStyle w:val="BodyText"/>
        <w:rPr>
          <w:sz w:val="24"/>
        </w:rPr>
      </w:pPr>
    </w:p>
    <w:p>
      <w:pPr>
        <w:spacing w:before="210"/>
        <w:ind w:left="1884" w:right="0" w:firstLine="0"/>
        <w:jc w:val="left"/>
        <w:rPr>
          <w:b/>
          <w:sz w:val="22"/>
        </w:rPr>
      </w:pPr>
      <w:r>
        <w:rPr>
          <w:b/>
          <w:color w:val="0F0F0F"/>
          <w:sz w:val="22"/>
        </w:rPr>
        <w:t>Easing legal processes</w:t>
      </w:r>
    </w:p>
    <w:p>
      <w:pPr>
        <w:pStyle w:val="ListParagraph"/>
        <w:numPr>
          <w:ilvl w:val="0"/>
          <w:numId w:val="9"/>
        </w:numPr>
        <w:tabs>
          <w:tab w:pos="2199" w:val="left" w:leader="none"/>
        </w:tabs>
        <w:spacing w:line="249" w:lineRule="auto" w:before="122" w:after="0"/>
        <w:ind w:left="2229" w:right="1561" w:hanging="345"/>
        <w:jc w:val="both"/>
        <w:rPr>
          <w:color w:val="0F0F0F"/>
          <w:sz w:val="22"/>
        </w:rPr>
      </w:pPr>
      <w:r>
        <w:rPr>
          <w:color w:val="0F0F0F"/>
          <w:sz w:val="22"/>
        </w:rPr>
        <w:t>The State and all agencies should consider resolving matters without a formal statement of</w:t>
      </w:r>
      <w:r>
        <w:rPr>
          <w:color w:val="0F0F0F"/>
          <w:spacing w:val="11"/>
          <w:sz w:val="22"/>
        </w:rPr>
        <w:t> </w:t>
      </w:r>
      <w:r>
        <w:rPr>
          <w:color w:val="0F0F0F"/>
          <w:sz w:val="22"/>
        </w:rPr>
        <w:t>claim.</w:t>
      </w:r>
    </w:p>
    <w:p>
      <w:pPr>
        <w:pStyle w:val="BodyText"/>
        <w:rPr>
          <w:sz w:val="24"/>
        </w:rPr>
      </w:pPr>
    </w:p>
    <w:p>
      <w:pPr>
        <w:pStyle w:val="ListParagraph"/>
        <w:numPr>
          <w:ilvl w:val="0"/>
          <w:numId w:val="9"/>
        </w:numPr>
        <w:tabs>
          <w:tab w:pos="2202" w:val="left" w:leader="none"/>
        </w:tabs>
        <w:spacing w:line="240" w:lineRule="auto" w:before="212" w:after="0"/>
        <w:ind w:left="2201" w:right="0" w:hanging="316"/>
        <w:jc w:val="left"/>
        <w:rPr>
          <w:color w:val="0F0F0F"/>
          <w:sz w:val="22"/>
        </w:rPr>
      </w:pPr>
      <w:r>
        <w:rPr>
          <w:color w:val="0F0F0F"/>
          <w:w w:val="105"/>
          <w:sz w:val="22"/>
        </w:rPr>
        <w:t>Intentionally</w:t>
      </w:r>
      <w:r>
        <w:rPr>
          <w:color w:val="0F0F0F"/>
          <w:spacing w:val="12"/>
          <w:w w:val="105"/>
          <w:sz w:val="22"/>
        </w:rPr>
        <w:t> </w:t>
      </w:r>
      <w:r>
        <w:rPr>
          <w:color w:val="0F0F0F"/>
          <w:w w:val="105"/>
          <w:sz w:val="22"/>
        </w:rPr>
        <w:t>deleted</w:t>
      </w:r>
      <w:r>
        <w:rPr>
          <w:color w:val="484848"/>
          <w:w w:val="105"/>
          <w:sz w:val="22"/>
        </w:rPr>
        <w:t>.</w:t>
      </w:r>
    </w:p>
    <w:p>
      <w:pPr>
        <w:pStyle w:val="BodyText"/>
        <w:rPr>
          <w:sz w:val="24"/>
        </w:rPr>
      </w:pPr>
    </w:p>
    <w:p>
      <w:pPr>
        <w:pStyle w:val="BodyText"/>
        <w:spacing w:before="2"/>
        <w:rPr>
          <w:sz w:val="19"/>
        </w:rPr>
      </w:pPr>
    </w:p>
    <w:p>
      <w:pPr>
        <w:pStyle w:val="ListParagraph"/>
        <w:numPr>
          <w:ilvl w:val="0"/>
          <w:numId w:val="9"/>
        </w:numPr>
        <w:tabs>
          <w:tab w:pos="2199" w:val="left" w:leader="none"/>
        </w:tabs>
        <w:spacing w:line="249" w:lineRule="auto" w:before="0" w:after="0"/>
        <w:ind w:left="2222" w:right="1518" w:hanging="341"/>
        <w:jc w:val="both"/>
        <w:rPr>
          <w:color w:val="0F0F0F"/>
          <w:sz w:val="22"/>
        </w:rPr>
      </w:pPr>
      <w:r>
        <w:rPr>
          <w:color w:val="0F0F0F"/>
          <w:sz w:val="22"/>
        </w:rPr>
        <w:t>The State and all agencies should ordinarily not rely on a release or discharge from liability under: a deed of release pursuant to or in connection with the Redress scheme in response to the Commission of Inquiry into Abuse of Children in Queensland Institutions (the Forde inquiry). However, the terms of such a deed may be taken into account in any litigation or settlement negotiations. For example, adjudicated or negotiated damages may take account of any payment under such a</w:t>
      </w:r>
      <w:r>
        <w:rPr>
          <w:color w:val="0F0F0F"/>
          <w:spacing w:val="34"/>
          <w:sz w:val="22"/>
        </w:rPr>
        <w:t> </w:t>
      </w:r>
      <w:r>
        <w:rPr>
          <w:color w:val="0F0F0F"/>
          <w:sz w:val="22"/>
        </w:rPr>
        <w:t>deed.</w:t>
      </w:r>
    </w:p>
    <w:p>
      <w:pPr>
        <w:pStyle w:val="BodyText"/>
        <w:rPr>
          <w:sz w:val="24"/>
        </w:rPr>
      </w:pPr>
    </w:p>
    <w:p>
      <w:pPr>
        <w:pStyle w:val="ListParagraph"/>
        <w:numPr>
          <w:ilvl w:val="0"/>
          <w:numId w:val="9"/>
        </w:numPr>
        <w:tabs>
          <w:tab w:pos="2223" w:val="left" w:leader="none"/>
        </w:tabs>
        <w:spacing w:line="247" w:lineRule="auto" w:before="208" w:after="0"/>
        <w:ind w:left="2222" w:right="1731" w:hanging="342"/>
        <w:jc w:val="both"/>
        <w:rPr>
          <w:color w:val="0F0F0F"/>
          <w:sz w:val="20"/>
        </w:rPr>
      </w:pPr>
      <w:r>
        <w:rPr>
          <w:color w:val="0F0F0F"/>
          <w:sz w:val="22"/>
        </w:rPr>
        <w:t>The State and all agencies should consider paying legitimate claims without litigation. The State and all agencies should consider facilitating early settlements and should be willing to enter into negotiations to achieve early settlements.</w:t>
      </w:r>
    </w:p>
    <w:p>
      <w:pPr>
        <w:pStyle w:val="BodyText"/>
        <w:rPr>
          <w:sz w:val="24"/>
        </w:rPr>
      </w:pPr>
    </w:p>
    <w:p>
      <w:pPr>
        <w:pStyle w:val="BodyText"/>
        <w:spacing w:before="1"/>
        <w:rPr>
          <w:sz w:val="19"/>
        </w:rPr>
      </w:pPr>
    </w:p>
    <w:p>
      <w:pPr>
        <w:pStyle w:val="ListParagraph"/>
        <w:numPr>
          <w:ilvl w:val="0"/>
          <w:numId w:val="9"/>
        </w:numPr>
        <w:tabs>
          <w:tab w:pos="2223" w:val="left" w:leader="none"/>
        </w:tabs>
        <w:spacing w:line="249" w:lineRule="auto" w:before="0" w:after="0"/>
        <w:ind w:left="2219" w:right="1364" w:hanging="339"/>
        <w:jc w:val="both"/>
        <w:rPr>
          <w:color w:val="0F0F0F"/>
          <w:sz w:val="22"/>
        </w:rPr>
      </w:pPr>
      <w:r>
        <w:rPr>
          <w:color w:val="0F0F0F"/>
          <w:w w:val="105"/>
          <w:sz w:val="22"/>
        </w:rPr>
        <w:t>The</w:t>
      </w:r>
      <w:r>
        <w:rPr>
          <w:color w:val="0F0F0F"/>
          <w:spacing w:val="-9"/>
          <w:w w:val="105"/>
          <w:sz w:val="22"/>
        </w:rPr>
        <w:t> </w:t>
      </w:r>
      <w:r>
        <w:rPr>
          <w:color w:val="0F0F0F"/>
          <w:w w:val="105"/>
          <w:sz w:val="22"/>
        </w:rPr>
        <w:t>State</w:t>
      </w:r>
      <w:r>
        <w:rPr>
          <w:color w:val="0F0F0F"/>
          <w:spacing w:val="-10"/>
          <w:w w:val="105"/>
          <w:sz w:val="22"/>
        </w:rPr>
        <w:t> </w:t>
      </w:r>
      <w:r>
        <w:rPr>
          <w:color w:val="0F0F0F"/>
          <w:w w:val="105"/>
          <w:sz w:val="22"/>
        </w:rPr>
        <w:t>and</w:t>
      </w:r>
      <w:r>
        <w:rPr>
          <w:color w:val="0F0F0F"/>
          <w:spacing w:val="-7"/>
          <w:w w:val="105"/>
          <w:sz w:val="22"/>
        </w:rPr>
        <w:t> </w:t>
      </w:r>
      <w:r>
        <w:rPr>
          <w:color w:val="0F0F0F"/>
          <w:w w:val="105"/>
          <w:sz w:val="22"/>
        </w:rPr>
        <w:t>all</w:t>
      </w:r>
      <w:r>
        <w:rPr>
          <w:color w:val="0F0F0F"/>
          <w:spacing w:val="-12"/>
          <w:w w:val="105"/>
          <w:sz w:val="22"/>
        </w:rPr>
        <w:t> </w:t>
      </w:r>
      <w:r>
        <w:rPr>
          <w:color w:val="0F0F0F"/>
          <w:w w:val="105"/>
          <w:sz w:val="22"/>
        </w:rPr>
        <w:t>agencies</w:t>
      </w:r>
      <w:r>
        <w:rPr>
          <w:color w:val="0F0F0F"/>
          <w:spacing w:val="5"/>
          <w:w w:val="105"/>
          <w:sz w:val="22"/>
        </w:rPr>
        <w:t> </w:t>
      </w:r>
      <w:r>
        <w:rPr>
          <w:color w:val="0F0F0F"/>
          <w:w w:val="105"/>
          <w:sz w:val="22"/>
        </w:rPr>
        <w:t>should</w:t>
      </w:r>
      <w:r>
        <w:rPr>
          <w:color w:val="0F0F0F"/>
          <w:spacing w:val="2"/>
          <w:w w:val="105"/>
          <w:sz w:val="22"/>
        </w:rPr>
        <w:t> </w:t>
      </w:r>
      <w:r>
        <w:rPr>
          <w:color w:val="0F0F0F"/>
          <w:w w:val="105"/>
          <w:sz w:val="22"/>
        </w:rPr>
        <w:t>consider</w:t>
      </w:r>
      <w:r>
        <w:rPr>
          <w:color w:val="0F0F0F"/>
          <w:spacing w:val="5"/>
          <w:w w:val="105"/>
          <w:sz w:val="22"/>
        </w:rPr>
        <w:t> </w:t>
      </w:r>
      <w:r>
        <w:rPr>
          <w:color w:val="0F0F0F"/>
          <w:w w:val="105"/>
          <w:sz w:val="22"/>
        </w:rPr>
        <w:t>the</w:t>
      </w:r>
      <w:r>
        <w:rPr>
          <w:color w:val="0F0F0F"/>
          <w:spacing w:val="-11"/>
          <w:w w:val="105"/>
          <w:sz w:val="22"/>
        </w:rPr>
        <w:t> </w:t>
      </w:r>
      <w:r>
        <w:rPr>
          <w:color w:val="0F0F0F"/>
          <w:w w:val="105"/>
          <w:sz w:val="22"/>
        </w:rPr>
        <w:t>use</w:t>
      </w:r>
      <w:r>
        <w:rPr>
          <w:color w:val="0F0F0F"/>
          <w:spacing w:val="-13"/>
          <w:w w:val="105"/>
          <w:sz w:val="22"/>
        </w:rPr>
        <w:t> </w:t>
      </w:r>
      <w:r>
        <w:rPr>
          <w:color w:val="0F0F0F"/>
          <w:w w:val="105"/>
          <w:sz w:val="22"/>
        </w:rPr>
        <w:t>of</w:t>
      </w:r>
      <w:r>
        <w:rPr>
          <w:color w:val="0F0F0F"/>
          <w:spacing w:val="-5"/>
          <w:w w:val="105"/>
          <w:sz w:val="22"/>
        </w:rPr>
        <w:t> </w:t>
      </w:r>
      <w:r>
        <w:rPr>
          <w:color w:val="0F0F0F"/>
          <w:w w:val="105"/>
          <w:sz w:val="22"/>
        </w:rPr>
        <w:t>confidentiality</w:t>
      </w:r>
      <w:r>
        <w:rPr>
          <w:color w:val="0F0F0F"/>
          <w:spacing w:val="-23"/>
          <w:w w:val="105"/>
          <w:sz w:val="22"/>
        </w:rPr>
        <w:t> </w:t>
      </w:r>
      <w:r>
        <w:rPr>
          <w:color w:val="0F0F0F"/>
          <w:w w:val="105"/>
          <w:sz w:val="22"/>
        </w:rPr>
        <w:t>clauses</w:t>
      </w:r>
      <w:r>
        <w:rPr>
          <w:color w:val="0F0F0F"/>
          <w:spacing w:val="-2"/>
          <w:w w:val="105"/>
          <w:sz w:val="22"/>
        </w:rPr>
        <w:t> </w:t>
      </w:r>
      <w:r>
        <w:rPr>
          <w:color w:val="0F0F0F"/>
          <w:w w:val="105"/>
          <w:sz w:val="22"/>
        </w:rPr>
        <w:t>in relation to settlements on a case by case basis, taking into consideration the claimant's preference and whether there is a cross claim or other related proceedings.</w:t>
      </w:r>
      <w:r>
        <w:rPr>
          <w:color w:val="0F0F0F"/>
          <w:spacing w:val="9"/>
          <w:w w:val="105"/>
          <w:sz w:val="22"/>
        </w:rPr>
        <w:t> </w:t>
      </w:r>
      <w:r>
        <w:rPr>
          <w:color w:val="0F0F0F"/>
          <w:w w:val="105"/>
          <w:sz w:val="22"/>
        </w:rPr>
        <w:t>In</w:t>
      </w:r>
      <w:r>
        <w:rPr>
          <w:color w:val="0F0F0F"/>
          <w:spacing w:val="-12"/>
          <w:w w:val="105"/>
          <w:sz w:val="22"/>
        </w:rPr>
        <w:t> </w:t>
      </w:r>
      <w:r>
        <w:rPr>
          <w:color w:val="0F0F0F"/>
          <w:w w:val="105"/>
          <w:sz w:val="22"/>
        </w:rPr>
        <w:t>the</w:t>
      </w:r>
      <w:r>
        <w:rPr>
          <w:color w:val="0F0F0F"/>
          <w:spacing w:val="-13"/>
          <w:w w:val="105"/>
          <w:sz w:val="22"/>
        </w:rPr>
        <w:t> </w:t>
      </w:r>
      <w:r>
        <w:rPr>
          <w:color w:val="0F0F0F"/>
          <w:w w:val="105"/>
          <w:sz w:val="22"/>
        </w:rPr>
        <w:t>event</w:t>
      </w:r>
      <w:r>
        <w:rPr>
          <w:color w:val="0F0F0F"/>
          <w:spacing w:val="-15"/>
          <w:w w:val="105"/>
          <w:sz w:val="22"/>
        </w:rPr>
        <w:t> </w:t>
      </w:r>
      <w:r>
        <w:rPr>
          <w:color w:val="0F0F0F"/>
          <w:w w:val="105"/>
          <w:sz w:val="22"/>
        </w:rPr>
        <w:t>a</w:t>
      </w:r>
      <w:r>
        <w:rPr>
          <w:color w:val="0F0F0F"/>
          <w:spacing w:val="-12"/>
          <w:w w:val="105"/>
          <w:sz w:val="22"/>
        </w:rPr>
        <w:t> </w:t>
      </w:r>
      <w:r>
        <w:rPr>
          <w:color w:val="0F0F0F"/>
          <w:w w:val="105"/>
          <w:sz w:val="22"/>
        </w:rPr>
        <w:t>confidentiality</w:t>
      </w:r>
      <w:r>
        <w:rPr>
          <w:color w:val="0F0F0F"/>
          <w:spacing w:val="-18"/>
          <w:w w:val="105"/>
          <w:sz w:val="22"/>
        </w:rPr>
        <w:t> </w:t>
      </w:r>
      <w:r>
        <w:rPr>
          <w:color w:val="0F0F0F"/>
          <w:w w:val="105"/>
          <w:sz w:val="22"/>
        </w:rPr>
        <w:t>clause</w:t>
      </w:r>
      <w:r>
        <w:rPr>
          <w:color w:val="0F0F0F"/>
          <w:spacing w:val="-12"/>
          <w:w w:val="105"/>
          <w:sz w:val="22"/>
        </w:rPr>
        <w:t> </w:t>
      </w:r>
      <w:r>
        <w:rPr>
          <w:color w:val="0F0F0F"/>
          <w:w w:val="105"/>
          <w:sz w:val="22"/>
        </w:rPr>
        <w:t>is</w:t>
      </w:r>
      <w:r>
        <w:rPr>
          <w:color w:val="0F0F0F"/>
          <w:spacing w:val="-15"/>
          <w:w w:val="105"/>
          <w:sz w:val="22"/>
        </w:rPr>
        <w:t> </w:t>
      </w:r>
      <w:r>
        <w:rPr>
          <w:color w:val="0F0F0F"/>
          <w:w w:val="105"/>
          <w:sz w:val="22"/>
        </w:rPr>
        <w:t>used,</w:t>
      </w:r>
      <w:r>
        <w:rPr>
          <w:color w:val="0F0F0F"/>
          <w:spacing w:val="-8"/>
          <w:w w:val="105"/>
          <w:sz w:val="22"/>
        </w:rPr>
        <w:t> </w:t>
      </w:r>
      <w:r>
        <w:rPr>
          <w:color w:val="0F0F0F"/>
          <w:w w:val="105"/>
          <w:sz w:val="22"/>
        </w:rPr>
        <w:t>it</w:t>
      </w:r>
      <w:r>
        <w:rPr>
          <w:color w:val="0F0F0F"/>
          <w:spacing w:val="-5"/>
          <w:w w:val="105"/>
          <w:sz w:val="22"/>
        </w:rPr>
        <w:t> </w:t>
      </w:r>
      <w:r>
        <w:rPr>
          <w:color w:val="0F0F0F"/>
          <w:w w:val="105"/>
          <w:sz w:val="22"/>
        </w:rPr>
        <w:t>should</w:t>
      </w:r>
      <w:r>
        <w:rPr>
          <w:color w:val="0F0F0F"/>
          <w:spacing w:val="-7"/>
          <w:w w:val="105"/>
          <w:sz w:val="22"/>
        </w:rPr>
        <w:t> </w:t>
      </w:r>
      <w:r>
        <w:rPr>
          <w:color w:val="0F0F0F"/>
          <w:w w:val="105"/>
          <w:sz w:val="22"/>
        </w:rPr>
        <w:t>not</w:t>
      </w:r>
      <w:r>
        <w:rPr>
          <w:color w:val="0F0F0F"/>
          <w:spacing w:val="-14"/>
          <w:w w:val="105"/>
          <w:sz w:val="22"/>
        </w:rPr>
        <w:t> </w:t>
      </w:r>
      <w:r>
        <w:rPr>
          <w:color w:val="0F0F0F"/>
          <w:w w:val="105"/>
          <w:sz w:val="22"/>
        </w:rPr>
        <w:t>restrict</w:t>
      </w:r>
      <w:r>
        <w:rPr>
          <w:color w:val="0F0F0F"/>
          <w:spacing w:val="-8"/>
          <w:w w:val="105"/>
          <w:sz w:val="22"/>
        </w:rPr>
        <w:t> </w:t>
      </w:r>
      <w:r>
        <w:rPr>
          <w:color w:val="0F0F0F"/>
          <w:w w:val="105"/>
          <w:sz w:val="22"/>
        </w:rPr>
        <w:t>a claimant from discussing the circumstances of their claim and their experience of the claims</w:t>
      </w:r>
      <w:r>
        <w:rPr>
          <w:color w:val="0F0F0F"/>
          <w:spacing w:val="3"/>
          <w:w w:val="105"/>
          <w:sz w:val="22"/>
        </w:rPr>
        <w:t> </w:t>
      </w:r>
      <w:r>
        <w:rPr>
          <w:color w:val="0F0F0F"/>
          <w:w w:val="105"/>
          <w:sz w:val="22"/>
        </w:rPr>
        <w:t>process.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13"/>
        </w:rPr>
      </w:pPr>
      <w:r>
        <w:rPr/>
        <w:drawing>
          <wp:anchor distT="0" distB="0" distL="0" distR="0" allowOverlap="1" layoutInCell="1" locked="0" behindDoc="0" simplePos="0" relativeHeight="36">
            <wp:simplePos x="0" y="0"/>
            <wp:positionH relativeFrom="page">
              <wp:posOffset>415196</wp:posOffset>
            </wp:positionH>
            <wp:positionV relativeFrom="paragraph">
              <wp:posOffset>124294</wp:posOffset>
            </wp:positionV>
            <wp:extent cx="6794146" cy="865632"/>
            <wp:effectExtent l="0" t="0" r="0" b="0"/>
            <wp:wrapTopAndBottom/>
            <wp:docPr id="29" name="image15.jpeg"/>
            <wp:cNvGraphicFramePr>
              <a:graphicFrameLocks noChangeAspect="1"/>
            </wp:cNvGraphicFramePr>
            <a:graphic>
              <a:graphicData uri="http://schemas.openxmlformats.org/drawingml/2006/picture">
                <pic:pic>
                  <pic:nvPicPr>
                    <pic:cNvPr id="30" name="image15.jpeg"/>
                    <pic:cNvPicPr/>
                  </pic:nvPicPr>
                  <pic:blipFill>
                    <a:blip r:embed="rId19" cstate="print"/>
                    <a:stretch>
                      <a:fillRect/>
                    </a:stretch>
                  </pic:blipFill>
                  <pic:spPr>
                    <a:xfrm>
                      <a:off x="0" y="0"/>
                      <a:ext cx="6794146" cy="865632"/>
                    </a:xfrm>
                    <a:prstGeom prst="rect">
                      <a:avLst/>
                    </a:prstGeom>
                  </pic:spPr>
                </pic:pic>
              </a:graphicData>
            </a:graphic>
          </wp:anchor>
        </w:drawing>
      </w:r>
    </w:p>
    <w:p>
      <w:pPr>
        <w:spacing w:after="0"/>
        <w:rPr>
          <w:sz w:val="13"/>
        </w:rPr>
        <w:sectPr>
          <w:pgSz w:w="11910" w:h="16830"/>
          <w:pgMar w:top="840" w:bottom="280" w:left="220" w:right="100"/>
        </w:sectPr>
      </w:pPr>
    </w:p>
    <w:p>
      <w:pPr>
        <w:tabs>
          <w:tab w:pos="703" w:val="left" w:leader="none"/>
          <w:tab w:pos="4529" w:val="left" w:leader="none"/>
          <w:tab w:pos="7171" w:val="left" w:leader="none"/>
          <w:tab w:pos="8752" w:val="left" w:leader="none"/>
        </w:tabs>
        <w:spacing w:before="79"/>
        <w:ind w:left="406" w:right="0" w:firstLine="0"/>
        <w:jc w:val="left"/>
        <w:rPr>
          <w:sz w:val="13"/>
        </w:rPr>
      </w:pPr>
      <w:r>
        <w:rPr>
          <w:color w:val="939393"/>
          <w:w w:val="110"/>
          <w:sz w:val="13"/>
        </w:rPr>
        <w:t>_</w:t>
        <w:tab/>
      </w:r>
      <w:r>
        <w:rPr>
          <w:color w:val="939393"/>
          <w:w w:val="515"/>
          <w:sz w:val="13"/>
        </w:rPr>
        <w:t>----------</w:t>
      </w:r>
      <w:r>
        <w:rPr>
          <w:color w:val="939393"/>
          <w:spacing w:val="63"/>
          <w:w w:val="515"/>
          <w:sz w:val="13"/>
        </w:rPr>
        <w:t> </w:t>
      </w:r>
      <w:r>
        <w:rPr>
          <w:color w:val="939393"/>
          <w:w w:val="515"/>
          <w:sz w:val="13"/>
        </w:rPr>
        <w:t>--</w:t>
      </w:r>
      <w:r>
        <w:rPr>
          <w:color w:val="939393"/>
          <w:w w:val="515"/>
          <w:sz w:val="13"/>
          <w:u w:val="single" w:color="929292"/>
        </w:rPr>
        <w:t> </w:t>
        <w:tab/>
      </w:r>
      <w:r>
        <w:rPr>
          <w:color w:val="939393"/>
          <w:w w:val="515"/>
          <w:sz w:val="13"/>
        </w:rPr>
        <w:tab/>
      </w:r>
      <w:r>
        <w:rPr>
          <w:color w:val="FDFDFD"/>
          <w:w w:val="515"/>
          <w:sz w:val="13"/>
          <w:u w:val="single" w:color="929292"/>
        </w:rPr>
        <w:t> </w:t>
        <w:tab/>
      </w:r>
      <w:r>
        <w:rPr>
          <w:color w:val="FDFDFD"/>
          <w:w w:val="110"/>
          <w:sz w:val="13"/>
          <w:shd w:fill="161616" w:color="auto" w:val="clear"/>
        </w:rPr>
        <w:t>Queew,la1,c</w:t>
      </w:r>
      <w:r>
        <w:rPr>
          <w:color w:val="FDFDFD"/>
          <w:w w:val="110"/>
          <w:sz w:val="13"/>
        </w:rPr>
        <w:t>l</w:t>
      </w:r>
      <w:r>
        <w:rPr>
          <w:color w:val="FDFDFD"/>
          <w:spacing w:val="6"/>
          <w:w w:val="110"/>
          <w:sz w:val="13"/>
        </w:rPr>
        <w:t> </w:t>
      </w:r>
      <w:r>
        <w:rPr>
          <w:color w:val="FDFDFD"/>
          <w:w w:val="110"/>
          <w:sz w:val="13"/>
          <w:shd w:fill="161616" w:color="auto" w:val="clear"/>
        </w:rPr>
        <w:t>Govc111111ent</w:t>
      </w:r>
    </w:p>
    <w:p>
      <w:pPr>
        <w:pStyle w:val="BodyText"/>
      </w:pPr>
    </w:p>
    <w:p>
      <w:pPr>
        <w:pStyle w:val="BodyText"/>
        <w:spacing w:before="3"/>
        <w:rPr>
          <w:sz w:val="24"/>
        </w:rPr>
      </w:pPr>
    </w:p>
    <w:p>
      <w:pPr>
        <w:pStyle w:val="Heading7"/>
        <w:numPr>
          <w:ilvl w:val="0"/>
          <w:numId w:val="9"/>
        </w:numPr>
        <w:tabs>
          <w:tab w:pos="2126" w:val="left" w:leader="none"/>
        </w:tabs>
        <w:spacing w:line="247" w:lineRule="auto" w:before="93" w:after="0"/>
        <w:ind w:left="2126" w:right="1566" w:hanging="337"/>
        <w:jc w:val="both"/>
        <w:rPr>
          <w:color w:val="0E0E0E"/>
          <w:sz w:val="20"/>
        </w:rPr>
      </w:pPr>
      <w:r>
        <w:rPr>
          <w:color w:val="0E0E0E"/>
          <w:w w:val="105"/>
        </w:rPr>
        <w:t>The State and all agencies should develop guidance material, including pro forma letters that acknowledge claims, information about the initial steps needed to resolve the claim (such as the estimated time for any necessary historical</w:t>
      </w:r>
      <w:r>
        <w:rPr>
          <w:color w:val="0E0E0E"/>
          <w:spacing w:val="-16"/>
          <w:w w:val="105"/>
        </w:rPr>
        <w:t> </w:t>
      </w:r>
      <w:r>
        <w:rPr>
          <w:color w:val="0E0E0E"/>
          <w:w w:val="105"/>
        </w:rPr>
        <w:t>investigations</w:t>
      </w:r>
      <w:r>
        <w:rPr>
          <w:color w:val="0E0E0E"/>
          <w:spacing w:val="-23"/>
          <w:w w:val="105"/>
        </w:rPr>
        <w:t> </w:t>
      </w:r>
      <w:r>
        <w:rPr>
          <w:color w:val="0E0E0E"/>
          <w:w w:val="105"/>
        </w:rPr>
        <w:t>by</w:t>
      </w:r>
      <w:r>
        <w:rPr>
          <w:color w:val="0E0E0E"/>
          <w:spacing w:val="-21"/>
          <w:w w:val="105"/>
        </w:rPr>
        <w:t> </w:t>
      </w:r>
      <w:r>
        <w:rPr>
          <w:color w:val="0E0E0E"/>
          <w:w w:val="105"/>
        </w:rPr>
        <w:t>agencies),</w:t>
      </w:r>
      <w:r>
        <w:rPr>
          <w:color w:val="0E0E0E"/>
          <w:spacing w:val="-11"/>
          <w:w w:val="105"/>
        </w:rPr>
        <w:t> </w:t>
      </w:r>
      <w:r>
        <w:rPr>
          <w:color w:val="0E0E0E"/>
          <w:w w:val="105"/>
        </w:rPr>
        <w:t>information</w:t>
      </w:r>
      <w:r>
        <w:rPr>
          <w:color w:val="0E0E0E"/>
          <w:spacing w:val="-13"/>
          <w:w w:val="105"/>
        </w:rPr>
        <w:t> </w:t>
      </w:r>
      <w:r>
        <w:rPr>
          <w:color w:val="0E0E0E"/>
          <w:w w:val="105"/>
        </w:rPr>
        <w:t>about</w:t>
      </w:r>
      <w:r>
        <w:rPr>
          <w:color w:val="0E0E0E"/>
          <w:spacing w:val="-14"/>
          <w:w w:val="105"/>
        </w:rPr>
        <w:t> </w:t>
      </w:r>
      <w:r>
        <w:rPr>
          <w:color w:val="0E0E0E"/>
          <w:w w:val="105"/>
        </w:rPr>
        <w:t>the</w:t>
      </w:r>
      <w:r>
        <w:rPr>
          <w:color w:val="0E0E0E"/>
          <w:spacing w:val="-21"/>
          <w:w w:val="105"/>
        </w:rPr>
        <w:t> </w:t>
      </w:r>
      <w:r>
        <w:rPr>
          <w:color w:val="0E0E0E"/>
          <w:w w:val="105"/>
        </w:rPr>
        <w:t>potential</w:t>
      </w:r>
      <w:r>
        <w:rPr>
          <w:color w:val="0E0E0E"/>
          <w:spacing w:val="-13"/>
          <w:w w:val="105"/>
        </w:rPr>
        <w:t> </w:t>
      </w:r>
      <w:r>
        <w:rPr>
          <w:color w:val="0E0E0E"/>
          <w:w w:val="105"/>
        </w:rPr>
        <w:t>timing</w:t>
      </w:r>
      <w:r>
        <w:rPr>
          <w:color w:val="0E0E0E"/>
          <w:spacing w:val="-24"/>
          <w:w w:val="105"/>
        </w:rPr>
        <w:t> </w:t>
      </w:r>
      <w:r>
        <w:rPr>
          <w:color w:val="0E0E0E"/>
          <w:w w:val="105"/>
        </w:rPr>
        <w:t>for resolving matters and information about services and support available to claimants.</w:t>
      </w:r>
    </w:p>
    <w:p>
      <w:pPr>
        <w:pStyle w:val="BodyText"/>
        <w:rPr>
          <w:sz w:val="24"/>
        </w:rPr>
      </w:pPr>
    </w:p>
    <w:p>
      <w:pPr>
        <w:pStyle w:val="ListParagraph"/>
        <w:numPr>
          <w:ilvl w:val="0"/>
          <w:numId w:val="9"/>
        </w:numPr>
        <w:tabs>
          <w:tab w:pos="2131" w:val="left" w:leader="none"/>
        </w:tabs>
        <w:spacing w:line="249" w:lineRule="auto" w:before="213" w:after="0"/>
        <w:ind w:left="2130" w:right="1490" w:hanging="341"/>
        <w:jc w:val="both"/>
        <w:rPr>
          <w:color w:val="0E0E0E"/>
          <w:sz w:val="22"/>
        </w:rPr>
      </w:pPr>
      <w:r>
        <w:rPr>
          <w:color w:val="0E0E0E"/>
          <w:w w:val="105"/>
          <w:sz w:val="22"/>
        </w:rPr>
        <w:t>To</w:t>
      </w:r>
      <w:r>
        <w:rPr>
          <w:color w:val="0E0E0E"/>
          <w:spacing w:val="-38"/>
          <w:w w:val="105"/>
          <w:sz w:val="22"/>
        </w:rPr>
        <w:t> </w:t>
      </w:r>
      <w:r>
        <w:rPr>
          <w:color w:val="0E0E0E"/>
          <w:w w:val="105"/>
          <w:sz w:val="22"/>
        </w:rPr>
        <w:t>reduce</w:t>
      </w:r>
      <w:r>
        <w:rPr>
          <w:color w:val="0E0E0E"/>
          <w:spacing w:val="-34"/>
          <w:w w:val="105"/>
          <w:sz w:val="22"/>
        </w:rPr>
        <w:t> </w:t>
      </w:r>
      <w:r>
        <w:rPr>
          <w:color w:val="0E0E0E"/>
          <w:w w:val="105"/>
          <w:sz w:val="22"/>
        </w:rPr>
        <w:t>trauma</w:t>
      </w:r>
      <w:r>
        <w:rPr>
          <w:color w:val="0E0E0E"/>
          <w:spacing w:val="-24"/>
          <w:w w:val="105"/>
          <w:sz w:val="22"/>
        </w:rPr>
        <w:t> </w:t>
      </w:r>
      <w:r>
        <w:rPr>
          <w:color w:val="0E0E0E"/>
          <w:w w:val="105"/>
          <w:sz w:val="22"/>
        </w:rPr>
        <w:t>to</w:t>
      </w:r>
      <w:r>
        <w:rPr>
          <w:color w:val="0E0E0E"/>
          <w:spacing w:val="-29"/>
          <w:w w:val="105"/>
          <w:sz w:val="22"/>
        </w:rPr>
        <w:t> </w:t>
      </w:r>
      <w:r>
        <w:rPr>
          <w:color w:val="0E0E0E"/>
          <w:w w:val="105"/>
          <w:sz w:val="22"/>
        </w:rPr>
        <w:t>victims</w:t>
      </w:r>
      <w:r>
        <w:rPr>
          <w:color w:val="0E0E0E"/>
          <w:spacing w:val="-31"/>
          <w:w w:val="105"/>
          <w:sz w:val="22"/>
        </w:rPr>
        <w:t> </w:t>
      </w:r>
      <w:r>
        <w:rPr>
          <w:color w:val="0E0E0E"/>
          <w:w w:val="105"/>
          <w:sz w:val="22"/>
        </w:rPr>
        <w:t>and</w:t>
      </w:r>
      <w:r>
        <w:rPr>
          <w:color w:val="0E0E0E"/>
          <w:spacing w:val="-33"/>
          <w:w w:val="105"/>
          <w:sz w:val="22"/>
        </w:rPr>
        <w:t> </w:t>
      </w:r>
      <w:r>
        <w:rPr>
          <w:color w:val="0E0E0E"/>
          <w:w w:val="105"/>
          <w:sz w:val="22"/>
        </w:rPr>
        <w:t>to</w:t>
      </w:r>
      <w:r>
        <w:rPr>
          <w:color w:val="0E0E0E"/>
          <w:spacing w:val="-34"/>
          <w:w w:val="105"/>
          <w:sz w:val="22"/>
        </w:rPr>
        <w:t> </w:t>
      </w:r>
      <w:r>
        <w:rPr>
          <w:color w:val="0E0E0E"/>
          <w:w w:val="105"/>
          <w:sz w:val="22"/>
        </w:rPr>
        <w:t>reduce</w:t>
      </w:r>
      <w:r>
        <w:rPr>
          <w:color w:val="0E0E0E"/>
          <w:spacing w:val="-33"/>
          <w:w w:val="105"/>
          <w:sz w:val="22"/>
        </w:rPr>
        <w:t> </w:t>
      </w:r>
      <w:r>
        <w:rPr>
          <w:color w:val="0E0E0E"/>
          <w:w w:val="105"/>
          <w:sz w:val="22"/>
        </w:rPr>
        <w:t>unnecessary</w:t>
      </w:r>
      <w:r>
        <w:rPr>
          <w:color w:val="0E0E0E"/>
          <w:spacing w:val="-26"/>
          <w:w w:val="105"/>
          <w:sz w:val="22"/>
        </w:rPr>
        <w:t> </w:t>
      </w:r>
      <w:r>
        <w:rPr>
          <w:color w:val="0E0E0E"/>
          <w:w w:val="105"/>
          <w:sz w:val="22"/>
        </w:rPr>
        <w:t>cost</w:t>
      </w:r>
      <w:r>
        <w:rPr>
          <w:color w:val="0E0E0E"/>
          <w:spacing w:val="-32"/>
          <w:w w:val="105"/>
          <w:sz w:val="22"/>
        </w:rPr>
        <w:t> </w:t>
      </w:r>
      <w:r>
        <w:rPr>
          <w:color w:val="0E0E0E"/>
          <w:w w:val="105"/>
          <w:sz w:val="22"/>
        </w:rPr>
        <w:t>and</w:t>
      </w:r>
      <w:r>
        <w:rPr>
          <w:color w:val="0E0E0E"/>
          <w:spacing w:val="-35"/>
          <w:w w:val="105"/>
          <w:sz w:val="22"/>
        </w:rPr>
        <w:t> </w:t>
      </w:r>
      <w:r>
        <w:rPr>
          <w:color w:val="0E0E0E"/>
          <w:w w:val="105"/>
          <w:sz w:val="22"/>
        </w:rPr>
        <w:t>delay,</w:t>
      </w:r>
      <w:r>
        <w:rPr>
          <w:color w:val="0E0E0E"/>
          <w:spacing w:val="-21"/>
          <w:w w:val="105"/>
          <w:sz w:val="22"/>
        </w:rPr>
        <w:t> </w:t>
      </w:r>
      <w:r>
        <w:rPr>
          <w:color w:val="0E0E0E"/>
          <w:w w:val="105"/>
          <w:sz w:val="22"/>
        </w:rPr>
        <w:t>agencies will</w:t>
      </w:r>
      <w:r>
        <w:rPr>
          <w:color w:val="0E0E0E"/>
          <w:spacing w:val="-18"/>
          <w:w w:val="105"/>
          <w:sz w:val="22"/>
        </w:rPr>
        <w:t> </w:t>
      </w:r>
      <w:r>
        <w:rPr>
          <w:color w:val="0E0E0E"/>
          <w:w w:val="105"/>
          <w:sz w:val="22"/>
        </w:rPr>
        <w:t>suggest</w:t>
      </w:r>
      <w:r>
        <w:rPr>
          <w:color w:val="0E0E0E"/>
          <w:spacing w:val="-11"/>
          <w:w w:val="105"/>
          <w:sz w:val="22"/>
        </w:rPr>
        <w:t> </w:t>
      </w:r>
      <w:r>
        <w:rPr>
          <w:color w:val="0E0E0E"/>
          <w:w w:val="105"/>
          <w:sz w:val="22"/>
        </w:rPr>
        <w:t>a</w:t>
      </w:r>
      <w:r>
        <w:rPr>
          <w:color w:val="0E0E0E"/>
          <w:spacing w:val="-22"/>
          <w:w w:val="105"/>
          <w:sz w:val="22"/>
        </w:rPr>
        <w:t> </w:t>
      </w:r>
      <w:r>
        <w:rPr>
          <w:color w:val="0E0E0E"/>
          <w:w w:val="105"/>
          <w:sz w:val="22"/>
        </w:rPr>
        <w:t>range</w:t>
      </w:r>
      <w:r>
        <w:rPr>
          <w:color w:val="0E0E0E"/>
          <w:spacing w:val="-21"/>
          <w:w w:val="105"/>
          <w:sz w:val="22"/>
        </w:rPr>
        <w:t> </w:t>
      </w:r>
      <w:r>
        <w:rPr>
          <w:color w:val="0E0E0E"/>
          <w:w w:val="105"/>
          <w:sz w:val="22"/>
        </w:rPr>
        <w:t>of</w:t>
      </w:r>
      <w:r>
        <w:rPr>
          <w:color w:val="0E0E0E"/>
          <w:spacing w:val="-22"/>
          <w:w w:val="105"/>
          <w:sz w:val="22"/>
        </w:rPr>
        <w:t> </w:t>
      </w:r>
      <w:r>
        <w:rPr>
          <w:color w:val="0E0E0E"/>
          <w:w w:val="105"/>
          <w:sz w:val="22"/>
        </w:rPr>
        <w:t>potential</w:t>
      </w:r>
      <w:r>
        <w:rPr>
          <w:color w:val="0E0E0E"/>
          <w:spacing w:val="-11"/>
          <w:w w:val="105"/>
          <w:sz w:val="22"/>
        </w:rPr>
        <w:t> </w:t>
      </w:r>
      <w:r>
        <w:rPr>
          <w:color w:val="0E0E0E"/>
          <w:w w:val="105"/>
          <w:sz w:val="22"/>
        </w:rPr>
        <w:t>experts</w:t>
      </w:r>
      <w:r>
        <w:rPr>
          <w:color w:val="0E0E0E"/>
          <w:spacing w:val="-25"/>
          <w:w w:val="105"/>
          <w:sz w:val="22"/>
        </w:rPr>
        <w:t> </w:t>
      </w:r>
      <w:r>
        <w:rPr>
          <w:color w:val="0E0E0E"/>
          <w:w w:val="105"/>
          <w:sz w:val="22"/>
        </w:rPr>
        <w:t>(providing</w:t>
      </w:r>
      <w:r>
        <w:rPr>
          <w:color w:val="0E0E0E"/>
          <w:spacing w:val="-17"/>
          <w:w w:val="105"/>
          <w:sz w:val="22"/>
        </w:rPr>
        <w:t> </w:t>
      </w:r>
      <w:r>
        <w:rPr>
          <w:color w:val="0E0E0E"/>
          <w:w w:val="105"/>
          <w:sz w:val="22"/>
        </w:rPr>
        <w:t>genuine</w:t>
      </w:r>
      <w:r>
        <w:rPr>
          <w:color w:val="0E0E0E"/>
          <w:spacing w:val="-14"/>
          <w:w w:val="105"/>
          <w:sz w:val="22"/>
        </w:rPr>
        <w:t> </w:t>
      </w:r>
      <w:r>
        <w:rPr>
          <w:color w:val="0E0E0E"/>
          <w:w w:val="105"/>
          <w:sz w:val="22"/>
        </w:rPr>
        <w:t>choice)</w:t>
      </w:r>
      <w:r>
        <w:rPr>
          <w:color w:val="0E0E0E"/>
          <w:spacing w:val="-21"/>
          <w:w w:val="105"/>
          <w:sz w:val="22"/>
        </w:rPr>
        <w:t> </w:t>
      </w:r>
      <w:r>
        <w:rPr>
          <w:color w:val="0E0E0E"/>
          <w:w w:val="105"/>
          <w:sz w:val="22"/>
        </w:rPr>
        <w:t>to</w:t>
      </w:r>
      <w:r>
        <w:rPr>
          <w:color w:val="0E0E0E"/>
          <w:spacing w:val="-10"/>
          <w:w w:val="105"/>
          <w:sz w:val="22"/>
        </w:rPr>
        <w:t> </w:t>
      </w:r>
      <w:r>
        <w:rPr>
          <w:color w:val="0E0E0E"/>
          <w:w w:val="105"/>
          <w:sz w:val="22"/>
        </w:rPr>
        <w:t>claimants to</w:t>
      </w:r>
      <w:r>
        <w:rPr>
          <w:color w:val="0E0E0E"/>
          <w:spacing w:val="-16"/>
          <w:w w:val="105"/>
          <w:sz w:val="22"/>
        </w:rPr>
        <w:t> </w:t>
      </w:r>
      <w:r>
        <w:rPr>
          <w:color w:val="0E0E0E"/>
          <w:w w:val="105"/>
          <w:sz w:val="22"/>
        </w:rPr>
        <w:t>facilitate</w:t>
      </w:r>
      <w:r>
        <w:rPr>
          <w:color w:val="0E0E0E"/>
          <w:spacing w:val="-6"/>
          <w:w w:val="105"/>
          <w:sz w:val="22"/>
        </w:rPr>
        <w:t> </w:t>
      </w:r>
      <w:r>
        <w:rPr>
          <w:color w:val="0E0E0E"/>
          <w:w w:val="105"/>
          <w:sz w:val="22"/>
        </w:rPr>
        <w:t>agreement</w:t>
      </w:r>
      <w:r>
        <w:rPr>
          <w:color w:val="0E0E0E"/>
          <w:spacing w:val="3"/>
          <w:w w:val="105"/>
          <w:sz w:val="22"/>
        </w:rPr>
        <w:t> </w:t>
      </w:r>
      <w:r>
        <w:rPr>
          <w:color w:val="0E0E0E"/>
          <w:w w:val="105"/>
          <w:sz w:val="22"/>
        </w:rPr>
        <w:t>on</w:t>
      </w:r>
      <w:r>
        <w:rPr>
          <w:color w:val="0E0E0E"/>
          <w:spacing w:val="-14"/>
          <w:w w:val="105"/>
          <w:sz w:val="22"/>
        </w:rPr>
        <w:t> </w:t>
      </w:r>
      <w:r>
        <w:rPr>
          <w:color w:val="0E0E0E"/>
          <w:w w:val="105"/>
          <w:sz w:val="22"/>
        </w:rPr>
        <w:t>the</w:t>
      </w:r>
      <w:r>
        <w:rPr>
          <w:color w:val="0E0E0E"/>
          <w:spacing w:val="-12"/>
          <w:w w:val="105"/>
          <w:sz w:val="22"/>
        </w:rPr>
        <w:t> </w:t>
      </w:r>
      <w:r>
        <w:rPr>
          <w:color w:val="0E0E0E"/>
          <w:w w:val="105"/>
          <w:sz w:val="22"/>
        </w:rPr>
        <w:t>use</w:t>
      </w:r>
      <w:r>
        <w:rPr>
          <w:color w:val="0E0E0E"/>
          <w:spacing w:val="-11"/>
          <w:w w:val="105"/>
          <w:sz w:val="22"/>
        </w:rPr>
        <w:t> </w:t>
      </w:r>
      <w:r>
        <w:rPr>
          <w:color w:val="0E0E0E"/>
          <w:w w:val="105"/>
          <w:sz w:val="22"/>
        </w:rPr>
        <w:t>of</w:t>
      </w:r>
      <w:r>
        <w:rPr>
          <w:color w:val="0E0E0E"/>
          <w:spacing w:val="-8"/>
          <w:w w:val="105"/>
          <w:sz w:val="22"/>
        </w:rPr>
        <w:t> </w:t>
      </w:r>
      <w:r>
        <w:rPr>
          <w:color w:val="0E0E0E"/>
          <w:w w:val="105"/>
          <w:sz w:val="22"/>
        </w:rPr>
        <w:t>a</w:t>
      </w:r>
      <w:r>
        <w:rPr>
          <w:color w:val="0E0E0E"/>
          <w:spacing w:val="-14"/>
          <w:w w:val="105"/>
          <w:sz w:val="22"/>
        </w:rPr>
        <w:t> </w:t>
      </w:r>
      <w:r>
        <w:rPr>
          <w:color w:val="0E0E0E"/>
          <w:w w:val="105"/>
          <w:sz w:val="22"/>
        </w:rPr>
        <w:t>single</w:t>
      </w:r>
      <w:r>
        <w:rPr>
          <w:color w:val="0E0E0E"/>
          <w:spacing w:val="-6"/>
          <w:w w:val="105"/>
          <w:sz w:val="22"/>
        </w:rPr>
        <w:t> </w:t>
      </w:r>
      <w:r>
        <w:rPr>
          <w:color w:val="0E0E0E"/>
          <w:w w:val="105"/>
          <w:sz w:val="22"/>
        </w:rPr>
        <w:t>expert</w:t>
      </w:r>
      <w:r>
        <w:rPr>
          <w:color w:val="0E0E0E"/>
          <w:spacing w:val="-1"/>
          <w:w w:val="105"/>
          <w:sz w:val="22"/>
        </w:rPr>
        <w:t> </w:t>
      </w:r>
      <w:r>
        <w:rPr>
          <w:color w:val="0E0E0E"/>
          <w:w w:val="105"/>
          <w:sz w:val="22"/>
        </w:rPr>
        <w:t>where</w:t>
      </w:r>
      <w:r>
        <w:rPr>
          <w:color w:val="0E0E0E"/>
          <w:spacing w:val="15"/>
          <w:w w:val="105"/>
          <w:sz w:val="22"/>
        </w:rPr>
        <w:t> </w:t>
      </w:r>
      <w:r>
        <w:rPr>
          <w:color w:val="0E0E0E"/>
          <w:w w:val="105"/>
          <w:sz w:val="22"/>
        </w:rPr>
        <w:t>practicable.</w:t>
      </w:r>
    </w:p>
    <w:p>
      <w:pPr>
        <w:pStyle w:val="BodyText"/>
        <w:spacing w:before="5"/>
        <w:rPr>
          <w:sz w:val="32"/>
        </w:rPr>
      </w:pPr>
    </w:p>
    <w:p>
      <w:pPr>
        <w:pStyle w:val="ListParagraph"/>
        <w:numPr>
          <w:ilvl w:val="0"/>
          <w:numId w:val="9"/>
        </w:numPr>
        <w:tabs>
          <w:tab w:pos="2131" w:val="left" w:leader="none"/>
        </w:tabs>
        <w:spacing w:line="249" w:lineRule="auto" w:before="1" w:after="0"/>
        <w:ind w:left="2130" w:right="1614" w:hanging="341"/>
        <w:jc w:val="both"/>
        <w:rPr>
          <w:color w:val="0E0E0E"/>
          <w:sz w:val="22"/>
        </w:rPr>
      </w:pPr>
      <w:r>
        <w:rPr>
          <w:color w:val="0E0E0E"/>
          <w:w w:val="105"/>
          <w:sz w:val="22"/>
        </w:rPr>
        <w:t>The</w:t>
      </w:r>
      <w:r>
        <w:rPr>
          <w:color w:val="0E0E0E"/>
          <w:spacing w:val="-10"/>
          <w:w w:val="105"/>
          <w:sz w:val="22"/>
        </w:rPr>
        <w:t> </w:t>
      </w:r>
      <w:r>
        <w:rPr>
          <w:color w:val="0E0E0E"/>
          <w:w w:val="105"/>
          <w:sz w:val="22"/>
        </w:rPr>
        <w:t>State</w:t>
      </w:r>
      <w:r>
        <w:rPr>
          <w:color w:val="0E0E0E"/>
          <w:spacing w:val="-15"/>
          <w:w w:val="105"/>
          <w:sz w:val="22"/>
        </w:rPr>
        <w:t> </w:t>
      </w:r>
      <w:r>
        <w:rPr>
          <w:color w:val="0E0E0E"/>
          <w:w w:val="105"/>
          <w:sz w:val="22"/>
        </w:rPr>
        <w:t>and</w:t>
      </w:r>
      <w:r>
        <w:rPr>
          <w:color w:val="0E0E0E"/>
          <w:spacing w:val="-12"/>
          <w:w w:val="105"/>
          <w:sz w:val="22"/>
        </w:rPr>
        <w:t> </w:t>
      </w:r>
      <w:r>
        <w:rPr>
          <w:color w:val="0E0E0E"/>
          <w:w w:val="105"/>
          <w:sz w:val="22"/>
        </w:rPr>
        <w:t>all</w:t>
      </w:r>
      <w:r>
        <w:rPr>
          <w:color w:val="0E0E0E"/>
          <w:spacing w:val="-17"/>
          <w:w w:val="105"/>
          <w:sz w:val="22"/>
        </w:rPr>
        <w:t> </w:t>
      </w:r>
      <w:r>
        <w:rPr>
          <w:color w:val="0E0E0E"/>
          <w:w w:val="105"/>
          <w:sz w:val="22"/>
        </w:rPr>
        <w:t>agencies</w:t>
      </w:r>
      <w:r>
        <w:rPr>
          <w:color w:val="0E0E0E"/>
          <w:spacing w:val="-1"/>
          <w:w w:val="105"/>
          <w:sz w:val="22"/>
        </w:rPr>
        <w:t> </w:t>
      </w:r>
      <w:r>
        <w:rPr>
          <w:color w:val="0E0E0E"/>
          <w:w w:val="105"/>
          <w:sz w:val="22"/>
        </w:rPr>
        <w:t>should</w:t>
      </w:r>
      <w:r>
        <w:rPr>
          <w:color w:val="0E0E0E"/>
          <w:spacing w:val="-9"/>
          <w:w w:val="105"/>
          <w:sz w:val="22"/>
        </w:rPr>
        <w:t> </w:t>
      </w:r>
      <w:r>
        <w:rPr>
          <w:color w:val="0E0E0E"/>
          <w:w w:val="105"/>
          <w:sz w:val="22"/>
        </w:rPr>
        <w:t>offer</w:t>
      </w:r>
      <w:r>
        <w:rPr>
          <w:color w:val="0E0E0E"/>
          <w:spacing w:val="-14"/>
          <w:w w:val="105"/>
          <w:sz w:val="22"/>
        </w:rPr>
        <w:t> </w:t>
      </w:r>
      <w:r>
        <w:rPr>
          <w:color w:val="0E0E0E"/>
          <w:w w:val="105"/>
          <w:sz w:val="22"/>
        </w:rPr>
        <w:t>an</w:t>
      </w:r>
      <w:r>
        <w:rPr>
          <w:color w:val="0E0E0E"/>
          <w:spacing w:val="-16"/>
          <w:w w:val="105"/>
          <w:sz w:val="22"/>
        </w:rPr>
        <w:t> </w:t>
      </w:r>
      <w:r>
        <w:rPr>
          <w:color w:val="0E0E0E"/>
          <w:w w:val="105"/>
          <w:sz w:val="22"/>
        </w:rPr>
        <w:t>apology</w:t>
      </w:r>
      <w:r>
        <w:rPr>
          <w:color w:val="0E0E0E"/>
          <w:spacing w:val="-7"/>
          <w:w w:val="105"/>
          <w:sz w:val="22"/>
        </w:rPr>
        <w:t> </w:t>
      </w:r>
      <w:r>
        <w:rPr>
          <w:color w:val="0E0E0E"/>
          <w:w w:val="105"/>
          <w:sz w:val="22"/>
        </w:rPr>
        <w:t>where</w:t>
      </w:r>
      <w:r>
        <w:rPr>
          <w:color w:val="0E0E0E"/>
          <w:spacing w:val="-8"/>
          <w:w w:val="105"/>
          <w:sz w:val="22"/>
        </w:rPr>
        <w:t> </w:t>
      </w:r>
      <w:r>
        <w:rPr>
          <w:color w:val="0E0E0E"/>
          <w:w w:val="105"/>
          <w:sz w:val="22"/>
        </w:rPr>
        <w:t>the</w:t>
      </w:r>
      <w:r>
        <w:rPr>
          <w:color w:val="0E0E0E"/>
          <w:spacing w:val="-16"/>
          <w:w w:val="105"/>
          <w:sz w:val="22"/>
        </w:rPr>
        <w:t> </w:t>
      </w:r>
      <w:r>
        <w:rPr>
          <w:color w:val="0E0E0E"/>
          <w:w w:val="105"/>
          <w:sz w:val="22"/>
        </w:rPr>
        <w:t>State</w:t>
      </w:r>
      <w:r>
        <w:rPr>
          <w:color w:val="0E0E0E"/>
          <w:spacing w:val="-16"/>
          <w:w w:val="105"/>
          <w:sz w:val="22"/>
        </w:rPr>
        <w:t> </w:t>
      </w:r>
      <w:r>
        <w:rPr>
          <w:color w:val="0E0E0E"/>
          <w:w w:val="105"/>
          <w:sz w:val="22"/>
        </w:rPr>
        <w:t>has</w:t>
      </w:r>
      <w:r>
        <w:rPr>
          <w:color w:val="0E0E0E"/>
          <w:spacing w:val="-14"/>
          <w:w w:val="105"/>
          <w:sz w:val="22"/>
        </w:rPr>
        <w:t> </w:t>
      </w:r>
      <w:r>
        <w:rPr>
          <w:color w:val="0E0E0E"/>
          <w:w w:val="105"/>
          <w:sz w:val="22"/>
        </w:rPr>
        <w:t>acted improperly.</w:t>
      </w:r>
      <w:r>
        <w:rPr>
          <w:color w:val="0E0E0E"/>
          <w:spacing w:val="-9"/>
          <w:w w:val="105"/>
          <w:sz w:val="22"/>
        </w:rPr>
        <w:t> </w:t>
      </w:r>
      <w:r>
        <w:rPr>
          <w:color w:val="0E0E0E"/>
          <w:w w:val="105"/>
          <w:sz w:val="22"/>
        </w:rPr>
        <w:t>Ordinarily</w:t>
      </w:r>
      <w:r>
        <w:rPr>
          <w:color w:val="0E0E0E"/>
          <w:spacing w:val="-9"/>
          <w:w w:val="105"/>
          <w:sz w:val="22"/>
        </w:rPr>
        <w:t> </w:t>
      </w:r>
      <w:r>
        <w:rPr>
          <w:color w:val="0E0E0E"/>
          <w:w w:val="105"/>
          <w:sz w:val="22"/>
        </w:rPr>
        <w:t>it</w:t>
      </w:r>
      <w:r>
        <w:rPr>
          <w:color w:val="0E0E0E"/>
          <w:spacing w:val="-15"/>
          <w:w w:val="105"/>
          <w:sz w:val="22"/>
        </w:rPr>
        <w:t> </w:t>
      </w:r>
      <w:r>
        <w:rPr>
          <w:color w:val="0E0E0E"/>
          <w:w w:val="105"/>
          <w:sz w:val="22"/>
        </w:rPr>
        <w:t>will</w:t>
      </w:r>
      <w:r>
        <w:rPr>
          <w:color w:val="0E0E0E"/>
          <w:spacing w:val="-14"/>
          <w:w w:val="105"/>
          <w:sz w:val="22"/>
        </w:rPr>
        <w:t> </w:t>
      </w:r>
      <w:r>
        <w:rPr>
          <w:color w:val="0E0E0E"/>
          <w:w w:val="105"/>
          <w:sz w:val="22"/>
        </w:rPr>
        <w:t>be</w:t>
      </w:r>
      <w:r>
        <w:rPr>
          <w:color w:val="0E0E0E"/>
          <w:spacing w:val="-23"/>
          <w:w w:val="105"/>
          <w:sz w:val="22"/>
        </w:rPr>
        <w:t> </w:t>
      </w:r>
      <w:r>
        <w:rPr>
          <w:color w:val="0E0E0E"/>
          <w:w w:val="105"/>
          <w:sz w:val="22"/>
        </w:rPr>
        <w:t>appropriate</w:t>
      </w:r>
      <w:r>
        <w:rPr>
          <w:color w:val="0E0E0E"/>
          <w:spacing w:val="-6"/>
          <w:w w:val="105"/>
          <w:sz w:val="22"/>
        </w:rPr>
        <w:t> </w:t>
      </w:r>
      <w:r>
        <w:rPr>
          <w:color w:val="0E0E0E"/>
          <w:w w:val="105"/>
          <w:sz w:val="22"/>
        </w:rPr>
        <w:t>for</w:t>
      </w:r>
      <w:r>
        <w:rPr>
          <w:color w:val="0E0E0E"/>
          <w:spacing w:val="-18"/>
          <w:w w:val="105"/>
          <w:sz w:val="22"/>
        </w:rPr>
        <w:t> </w:t>
      </w:r>
      <w:r>
        <w:rPr>
          <w:color w:val="0E0E0E"/>
          <w:w w:val="105"/>
          <w:sz w:val="22"/>
        </w:rPr>
        <w:t>the</w:t>
      </w:r>
      <w:r>
        <w:rPr>
          <w:color w:val="0E0E0E"/>
          <w:spacing w:val="-23"/>
          <w:w w:val="105"/>
          <w:sz w:val="22"/>
        </w:rPr>
        <w:t> </w:t>
      </w:r>
      <w:r>
        <w:rPr>
          <w:color w:val="0E0E0E"/>
          <w:w w:val="105"/>
          <w:sz w:val="22"/>
        </w:rPr>
        <w:t>apology</w:t>
      </w:r>
      <w:r>
        <w:rPr>
          <w:color w:val="0E0E0E"/>
          <w:spacing w:val="-11"/>
          <w:w w:val="105"/>
          <w:sz w:val="22"/>
        </w:rPr>
        <w:t> </w:t>
      </w:r>
      <w:r>
        <w:rPr>
          <w:color w:val="0E0E0E"/>
          <w:w w:val="105"/>
          <w:sz w:val="22"/>
        </w:rPr>
        <w:t>to</w:t>
      </w:r>
      <w:r>
        <w:rPr>
          <w:color w:val="0E0E0E"/>
          <w:spacing w:val="-18"/>
          <w:w w:val="105"/>
          <w:sz w:val="22"/>
        </w:rPr>
        <w:t> </w:t>
      </w:r>
      <w:r>
        <w:rPr>
          <w:color w:val="0E0E0E"/>
          <w:w w:val="105"/>
          <w:sz w:val="22"/>
        </w:rPr>
        <w:t>be</w:t>
      </w:r>
      <w:r>
        <w:rPr>
          <w:color w:val="0E0E0E"/>
          <w:spacing w:val="-21"/>
          <w:w w:val="105"/>
          <w:sz w:val="22"/>
        </w:rPr>
        <w:t> </w:t>
      </w:r>
      <w:r>
        <w:rPr>
          <w:color w:val="0E0E0E"/>
          <w:w w:val="105"/>
          <w:sz w:val="22"/>
        </w:rPr>
        <w:t>delivered</w:t>
      </w:r>
      <w:r>
        <w:rPr>
          <w:color w:val="0E0E0E"/>
          <w:spacing w:val="-5"/>
          <w:w w:val="105"/>
          <w:sz w:val="22"/>
        </w:rPr>
        <w:t> </w:t>
      </w:r>
      <w:r>
        <w:rPr>
          <w:color w:val="0E0E0E"/>
          <w:w w:val="105"/>
          <w:sz w:val="22"/>
        </w:rPr>
        <w:t>by</w:t>
      </w:r>
      <w:r>
        <w:rPr>
          <w:color w:val="0E0E0E"/>
          <w:spacing w:val="-18"/>
          <w:w w:val="105"/>
          <w:sz w:val="22"/>
        </w:rPr>
        <w:t> </w:t>
      </w:r>
      <w:r>
        <w:rPr>
          <w:color w:val="0E0E0E"/>
          <w:w w:val="105"/>
          <w:sz w:val="22"/>
        </w:rPr>
        <w:t>a senior</w:t>
      </w:r>
      <w:r>
        <w:rPr>
          <w:color w:val="0E0E0E"/>
          <w:spacing w:val="-3"/>
          <w:w w:val="105"/>
          <w:sz w:val="22"/>
        </w:rPr>
        <w:t> </w:t>
      </w:r>
      <w:r>
        <w:rPr>
          <w:color w:val="0E0E0E"/>
          <w:w w:val="105"/>
          <w:sz w:val="22"/>
        </w:rPr>
        <w:t>executive</w:t>
      </w:r>
      <w:r>
        <w:rPr>
          <w:color w:val="0E0E0E"/>
          <w:spacing w:val="-5"/>
          <w:w w:val="105"/>
          <w:sz w:val="22"/>
        </w:rPr>
        <w:t> </w:t>
      </w:r>
      <w:r>
        <w:rPr>
          <w:color w:val="0E0E0E"/>
          <w:w w:val="105"/>
          <w:sz w:val="22"/>
        </w:rPr>
        <w:t>officer,</w:t>
      </w:r>
      <w:r>
        <w:rPr>
          <w:color w:val="0E0E0E"/>
          <w:spacing w:val="-1"/>
          <w:w w:val="105"/>
          <w:sz w:val="22"/>
        </w:rPr>
        <w:t> </w:t>
      </w:r>
      <w:r>
        <w:rPr>
          <w:color w:val="0E0E0E"/>
          <w:w w:val="105"/>
          <w:sz w:val="22"/>
        </w:rPr>
        <w:t>however</w:t>
      </w:r>
      <w:r>
        <w:rPr>
          <w:color w:val="0E0E0E"/>
          <w:spacing w:val="-1"/>
          <w:w w:val="105"/>
          <w:sz w:val="22"/>
        </w:rPr>
        <w:t> </w:t>
      </w:r>
      <w:r>
        <w:rPr>
          <w:color w:val="0E0E0E"/>
          <w:w w:val="105"/>
          <w:sz w:val="22"/>
        </w:rPr>
        <w:t>this</w:t>
      </w:r>
      <w:r>
        <w:rPr>
          <w:color w:val="0E0E0E"/>
          <w:spacing w:val="-9"/>
          <w:w w:val="105"/>
          <w:sz w:val="22"/>
        </w:rPr>
        <w:t> </w:t>
      </w:r>
      <w:r>
        <w:rPr>
          <w:color w:val="0E0E0E"/>
          <w:w w:val="105"/>
          <w:sz w:val="22"/>
        </w:rPr>
        <w:t>will</w:t>
      </w:r>
      <w:r>
        <w:rPr>
          <w:color w:val="0E0E0E"/>
          <w:spacing w:val="-13"/>
          <w:w w:val="105"/>
          <w:sz w:val="22"/>
        </w:rPr>
        <w:t> </w:t>
      </w:r>
      <w:r>
        <w:rPr>
          <w:color w:val="0E0E0E"/>
          <w:w w:val="105"/>
          <w:sz w:val="22"/>
        </w:rPr>
        <w:t>depend</w:t>
      </w:r>
      <w:r>
        <w:rPr>
          <w:color w:val="0E0E0E"/>
          <w:spacing w:val="-6"/>
          <w:w w:val="105"/>
          <w:sz w:val="22"/>
        </w:rPr>
        <w:t> </w:t>
      </w:r>
      <w:r>
        <w:rPr>
          <w:color w:val="0E0E0E"/>
          <w:w w:val="105"/>
          <w:sz w:val="22"/>
        </w:rPr>
        <w:t>on</w:t>
      </w:r>
      <w:r>
        <w:rPr>
          <w:color w:val="0E0E0E"/>
          <w:spacing w:val="-12"/>
          <w:w w:val="105"/>
          <w:sz w:val="22"/>
        </w:rPr>
        <w:t> </w:t>
      </w:r>
      <w:r>
        <w:rPr>
          <w:color w:val="0E0E0E"/>
          <w:w w:val="105"/>
          <w:sz w:val="22"/>
        </w:rPr>
        <w:t>the</w:t>
      </w:r>
      <w:r>
        <w:rPr>
          <w:color w:val="0E0E0E"/>
          <w:spacing w:val="-16"/>
          <w:w w:val="105"/>
          <w:sz w:val="22"/>
        </w:rPr>
        <w:t> </w:t>
      </w:r>
      <w:r>
        <w:rPr>
          <w:color w:val="0E0E0E"/>
          <w:w w:val="105"/>
          <w:sz w:val="22"/>
        </w:rPr>
        <w:t>circumstances.</w:t>
      </w:r>
    </w:p>
    <w:p>
      <w:pPr>
        <w:pStyle w:val="BodyText"/>
        <w:rPr>
          <w:sz w:val="24"/>
        </w:rPr>
      </w:pPr>
    </w:p>
    <w:p>
      <w:pPr>
        <w:pStyle w:val="ListParagraph"/>
        <w:numPr>
          <w:ilvl w:val="0"/>
          <w:numId w:val="9"/>
        </w:numPr>
        <w:tabs>
          <w:tab w:pos="2131" w:val="left" w:leader="none"/>
        </w:tabs>
        <w:spacing w:line="247" w:lineRule="auto" w:before="208" w:after="0"/>
        <w:ind w:left="2130" w:right="1451" w:hanging="341"/>
        <w:jc w:val="both"/>
        <w:rPr>
          <w:color w:val="0E0E0E"/>
          <w:sz w:val="20"/>
        </w:rPr>
      </w:pPr>
      <w:r>
        <w:rPr>
          <w:color w:val="0E0E0E"/>
          <w:w w:val="105"/>
          <w:sz w:val="22"/>
        </w:rPr>
        <w:t>These guidelines do not bind the State and they must be applied flexibly and depending</w:t>
      </w:r>
      <w:r>
        <w:rPr>
          <w:color w:val="0E0E0E"/>
          <w:spacing w:val="-18"/>
          <w:w w:val="105"/>
          <w:sz w:val="22"/>
        </w:rPr>
        <w:t> </w:t>
      </w:r>
      <w:r>
        <w:rPr>
          <w:color w:val="0E0E0E"/>
          <w:w w:val="105"/>
          <w:sz w:val="22"/>
        </w:rPr>
        <w:t>on</w:t>
      </w:r>
      <w:r>
        <w:rPr>
          <w:color w:val="0E0E0E"/>
          <w:spacing w:val="-20"/>
          <w:w w:val="105"/>
          <w:sz w:val="22"/>
        </w:rPr>
        <w:t> </w:t>
      </w:r>
      <w:r>
        <w:rPr>
          <w:color w:val="0E0E0E"/>
          <w:w w:val="105"/>
          <w:sz w:val="22"/>
        </w:rPr>
        <w:t>the</w:t>
      </w:r>
      <w:r>
        <w:rPr>
          <w:color w:val="0E0E0E"/>
          <w:spacing w:val="-22"/>
          <w:w w:val="105"/>
          <w:sz w:val="22"/>
        </w:rPr>
        <w:t> </w:t>
      </w:r>
      <w:r>
        <w:rPr>
          <w:color w:val="0E0E0E"/>
          <w:w w:val="105"/>
          <w:sz w:val="22"/>
        </w:rPr>
        <w:t>circumstances of</w:t>
      </w:r>
      <w:r>
        <w:rPr>
          <w:color w:val="0E0E0E"/>
          <w:spacing w:val="-21"/>
          <w:w w:val="105"/>
          <w:sz w:val="22"/>
        </w:rPr>
        <w:t> </w:t>
      </w:r>
      <w:r>
        <w:rPr>
          <w:color w:val="0E0E0E"/>
          <w:w w:val="105"/>
          <w:sz w:val="22"/>
        </w:rPr>
        <w:t>each</w:t>
      </w:r>
      <w:r>
        <w:rPr>
          <w:color w:val="0E0E0E"/>
          <w:spacing w:val="-20"/>
          <w:w w:val="105"/>
          <w:sz w:val="22"/>
        </w:rPr>
        <w:t> </w:t>
      </w:r>
      <w:r>
        <w:rPr>
          <w:color w:val="0E0E0E"/>
          <w:w w:val="105"/>
          <w:sz w:val="22"/>
        </w:rPr>
        <w:t>claim.</w:t>
      </w:r>
      <w:r>
        <w:rPr>
          <w:color w:val="0E0E0E"/>
          <w:spacing w:val="-20"/>
          <w:w w:val="105"/>
          <w:sz w:val="22"/>
        </w:rPr>
        <w:t> </w:t>
      </w:r>
      <w:r>
        <w:rPr>
          <w:color w:val="0E0E0E"/>
          <w:w w:val="105"/>
          <w:sz w:val="22"/>
        </w:rPr>
        <w:t>These</w:t>
      </w:r>
      <w:r>
        <w:rPr>
          <w:color w:val="0E0E0E"/>
          <w:spacing w:val="-14"/>
          <w:w w:val="105"/>
          <w:sz w:val="22"/>
        </w:rPr>
        <w:t> </w:t>
      </w:r>
      <w:r>
        <w:rPr>
          <w:color w:val="0E0E0E"/>
          <w:w w:val="105"/>
          <w:sz w:val="22"/>
        </w:rPr>
        <w:t>guidelines</w:t>
      </w:r>
      <w:r>
        <w:rPr>
          <w:color w:val="0E0E0E"/>
          <w:spacing w:val="-8"/>
          <w:w w:val="105"/>
          <w:sz w:val="22"/>
        </w:rPr>
        <w:t> </w:t>
      </w:r>
      <w:r>
        <w:rPr>
          <w:color w:val="0E0E0E"/>
          <w:w w:val="105"/>
          <w:sz w:val="22"/>
        </w:rPr>
        <w:t>and</w:t>
      </w:r>
      <w:r>
        <w:rPr>
          <w:color w:val="0E0E0E"/>
          <w:spacing w:val="-16"/>
          <w:w w:val="105"/>
          <w:sz w:val="22"/>
        </w:rPr>
        <w:t> </w:t>
      </w:r>
      <w:r>
        <w:rPr>
          <w:color w:val="0E0E0E"/>
          <w:w w:val="105"/>
          <w:sz w:val="22"/>
        </w:rPr>
        <w:t>the</w:t>
      </w:r>
      <w:r>
        <w:rPr>
          <w:color w:val="0E0E0E"/>
          <w:spacing w:val="-25"/>
          <w:w w:val="105"/>
          <w:sz w:val="22"/>
        </w:rPr>
        <w:t> </w:t>
      </w:r>
      <w:r>
        <w:rPr>
          <w:color w:val="0E0E0E"/>
          <w:w w:val="105"/>
          <w:sz w:val="22"/>
        </w:rPr>
        <w:t>Model Litigant</w:t>
      </w:r>
      <w:r>
        <w:rPr>
          <w:color w:val="0E0E0E"/>
          <w:spacing w:val="-25"/>
          <w:w w:val="105"/>
          <w:sz w:val="22"/>
        </w:rPr>
        <w:t> </w:t>
      </w:r>
      <w:r>
        <w:rPr>
          <w:color w:val="0E0E0E"/>
          <w:w w:val="105"/>
          <w:sz w:val="22"/>
        </w:rPr>
        <w:t>Principles</w:t>
      </w:r>
      <w:r>
        <w:rPr>
          <w:color w:val="0E0E0E"/>
          <w:spacing w:val="-19"/>
          <w:w w:val="105"/>
          <w:sz w:val="22"/>
        </w:rPr>
        <w:t> </w:t>
      </w:r>
      <w:r>
        <w:rPr>
          <w:color w:val="0E0E0E"/>
          <w:w w:val="105"/>
          <w:sz w:val="22"/>
        </w:rPr>
        <w:t>do</w:t>
      </w:r>
      <w:r>
        <w:rPr>
          <w:color w:val="0E0E0E"/>
          <w:spacing w:val="-33"/>
          <w:w w:val="105"/>
          <w:sz w:val="22"/>
        </w:rPr>
        <w:t> </w:t>
      </w:r>
      <w:r>
        <w:rPr>
          <w:color w:val="0E0E0E"/>
          <w:w w:val="105"/>
          <w:sz w:val="22"/>
        </w:rPr>
        <w:t>not</w:t>
      </w:r>
      <w:r>
        <w:rPr>
          <w:color w:val="0E0E0E"/>
          <w:spacing w:val="-30"/>
          <w:w w:val="105"/>
          <w:sz w:val="22"/>
        </w:rPr>
        <w:t> </w:t>
      </w:r>
      <w:r>
        <w:rPr>
          <w:color w:val="0E0E0E"/>
          <w:w w:val="105"/>
          <w:sz w:val="22"/>
        </w:rPr>
        <w:t>prevent</w:t>
      </w:r>
      <w:r>
        <w:rPr>
          <w:color w:val="0E0E0E"/>
          <w:spacing w:val="-25"/>
          <w:w w:val="105"/>
          <w:sz w:val="22"/>
        </w:rPr>
        <w:t> </w:t>
      </w:r>
      <w:r>
        <w:rPr>
          <w:color w:val="0E0E0E"/>
          <w:w w:val="105"/>
          <w:sz w:val="22"/>
        </w:rPr>
        <w:t>the</w:t>
      </w:r>
      <w:r>
        <w:rPr>
          <w:color w:val="0E0E0E"/>
          <w:spacing w:val="-34"/>
          <w:w w:val="105"/>
          <w:sz w:val="22"/>
        </w:rPr>
        <w:t> </w:t>
      </w:r>
      <w:r>
        <w:rPr>
          <w:color w:val="0E0E0E"/>
          <w:w w:val="105"/>
          <w:sz w:val="22"/>
        </w:rPr>
        <w:t>State</w:t>
      </w:r>
      <w:r>
        <w:rPr>
          <w:color w:val="0E0E0E"/>
          <w:spacing w:val="-27"/>
          <w:w w:val="105"/>
          <w:sz w:val="22"/>
        </w:rPr>
        <w:t> </w:t>
      </w:r>
      <w:r>
        <w:rPr>
          <w:color w:val="0E0E0E"/>
          <w:w w:val="105"/>
          <w:sz w:val="22"/>
        </w:rPr>
        <w:t>and</w:t>
      </w:r>
      <w:r>
        <w:rPr>
          <w:color w:val="0E0E0E"/>
          <w:spacing w:val="-27"/>
          <w:w w:val="105"/>
          <w:sz w:val="22"/>
        </w:rPr>
        <w:t> </w:t>
      </w:r>
      <w:r>
        <w:rPr>
          <w:color w:val="0E0E0E"/>
          <w:w w:val="105"/>
          <w:sz w:val="22"/>
        </w:rPr>
        <w:t>all</w:t>
      </w:r>
      <w:r>
        <w:rPr>
          <w:color w:val="0E0E0E"/>
          <w:spacing w:val="-29"/>
          <w:w w:val="105"/>
          <w:sz w:val="22"/>
        </w:rPr>
        <w:t> </w:t>
      </w:r>
      <w:r>
        <w:rPr>
          <w:color w:val="0E0E0E"/>
          <w:w w:val="105"/>
          <w:sz w:val="22"/>
        </w:rPr>
        <w:t>agencies</w:t>
      </w:r>
      <w:r>
        <w:rPr>
          <w:color w:val="0E0E0E"/>
          <w:spacing w:val="-22"/>
          <w:w w:val="105"/>
          <w:sz w:val="22"/>
        </w:rPr>
        <w:t> </w:t>
      </w:r>
      <w:r>
        <w:rPr>
          <w:color w:val="0E0E0E"/>
          <w:w w:val="105"/>
          <w:sz w:val="22"/>
        </w:rPr>
        <w:t>from</w:t>
      </w:r>
      <w:r>
        <w:rPr>
          <w:color w:val="0E0E0E"/>
          <w:spacing w:val="-24"/>
          <w:w w:val="105"/>
          <w:sz w:val="22"/>
        </w:rPr>
        <w:t> </w:t>
      </w:r>
      <w:r>
        <w:rPr>
          <w:color w:val="0E0E0E"/>
          <w:w w:val="105"/>
          <w:sz w:val="22"/>
        </w:rPr>
        <w:t>acting</w:t>
      </w:r>
      <w:r>
        <w:rPr>
          <w:color w:val="0E0E0E"/>
          <w:spacing w:val="-28"/>
          <w:w w:val="105"/>
          <w:sz w:val="22"/>
        </w:rPr>
        <w:t> </w:t>
      </w:r>
      <w:r>
        <w:rPr>
          <w:color w:val="0E0E0E"/>
          <w:w w:val="105"/>
          <w:sz w:val="22"/>
        </w:rPr>
        <w:t>to</w:t>
      </w:r>
      <w:r>
        <w:rPr>
          <w:color w:val="0E0E0E"/>
          <w:spacing w:val="-29"/>
          <w:w w:val="105"/>
          <w:sz w:val="22"/>
        </w:rPr>
        <w:t> </w:t>
      </w:r>
      <w:r>
        <w:rPr>
          <w:color w:val="0E0E0E"/>
          <w:w w:val="105"/>
          <w:sz w:val="22"/>
        </w:rPr>
        <w:t>protect the</w:t>
      </w:r>
      <w:r>
        <w:rPr>
          <w:color w:val="0E0E0E"/>
          <w:spacing w:val="-13"/>
          <w:w w:val="105"/>
          <w:sz w:val="22"/>
        </w:rPr>
        <w:t> </w:t>
      </w:r>
      <w:r>
        <w:rPr>
          <w:color w:val="0E0E0E"/>
          <w:w w:val="105"/>
          <w:sz w:val="22"/>
        </w:rPr>
        <w:t>proper</w:t>
      </w:r>
      <w:r>
        <w:rPr>
          <w:color w:val="0E0E0E"/>
          <w:spacing w:val="-4"/>
          <w:w w:val="105"/>
          <w:sz w:val="22"/>
        </w:rPr>
        <w:t> </w:t>
      </w:r>
      <w:r>
        <w:rPr>
          <w:color w:val="0E0E0E"/>
          <w:w w:val="105"/>
          <w:sz w:val="22"/>
        </w:rPr>
        <w:t>and</w:t>
      </w:r>
      <w:r>
        <w:rPr>
          <w:color w:val="0E0E0E"/>
          <w:spacing w:val="-8"/>
          <w:w w:val="105"/>
          <w:sz w:val="22"/>
        </w:rPr>
        <w:t> </w:t>
      </w:r>
      <w:r>
        <w:rPr>
          <w:color w:val="0E0E0E"/>
          <w:w w:val="105"/>
          <w:sz w:val="22"/>
        </w:rPr>
        <w:t>legitimate</w:t>
      </w:r>
      <w:r>
        <w:rPr>
          <w:color w:val="0E0E0E"/>
          <w:spacing w:val="-4"/>
          <w:w w:val="105"/>
          <w:sz w:val="22"/>
        </w:rPr>
        <w:t> </w:t>
      </w:r>
      <w:r>
        <w:rPr>
          <w:color w:val="0E0E0E"/>
          <w:w w:val="105"/>
          <w:sz w:val="22"/>
        </w:rPr>
        <w:t>interests</w:t>
      </w:r>
      <w:r>
        <w:rPr>
          <w:color w:val="0E0E0E"/>
          <w:spacing w:val="-4"/>
          <w:w w:val="105"/>
          <w:sz w:val="22"/>
        </w:rPr>
        <w:t> </w:t>
      </w:r>
      <w:r>
        <w:rPr>
          <w:color w:val="0E0E0E"/>
          <w:w w:val="105"/>
          <w:sz w:val="22"/>
        </w:rPr>
        <w:t>of</w:t>
      </w:r>
      <w:r>
        <w:rPr>
          <w:color w:val="0E0E0E"/>
          <w:spacing w:val="-7"/>
          <w:w w:val="105"/>
          <w:sz w:val="22"/>
        </w:rPr>
        <w:t> </w:t>
      </w:r>
      <w:r>
        <w:rPr>
          <w:color w:val="0E0E0E"/>
          <w:w w:val="105"/>
          <w:sz w:val="22"/>
        </w:rPr>
        <w:t>the</w:t>
      </w:r>
      <w:r>
        <w:rPr>
          <w:color w:val="0E0E0E"/>
          <w:spacing w:val="-11"/>
          <w:w w:val="105"/>
          <w:sz w:val="22"/>
        </w:rPr>
        <w:t> </w:t>
      </w:r>
      <w:r>
        <w:rPr>
          <w:color w:val="0E0E0E"/>
          <w:w w:val="105"/>
          <w:sz w:val="22"/>
        </w:rPr>
        <w:t>State.</w:t>
      </w:r>
      <w:r>
        <w:rPr>
          <w:color w:val="0E0E0E"/>
          <w:spacing w:val="-3"/>
          <w:w w:val="105"/>
          <w:sz w:val="22"/>
        </w:rPr>
        <w:t> </w:t>
      </w:r>
      <w:r>
        <w:rPr>
          <w:color w:val="0E0E0E"/>
          <w:w w:val="105"/>
          <w:sz w:val="22"/>
        </w:rPr>
        <w:t>They</w:t>
      </w:r>
      <w:r>
        <w:rPr>
          <w:color w:val="0E0E0E"/>
          <w:spacing w:val="-9"/>
          <w:w w:val="105"/>
          <w:sz w:val="22"/>
        </w:rPr>
        <w:t> </w:t>
      </w:r>
      <w:r>
        <w:rPr>
          <w:color w:val="0E0E0E"/>
          <w:w w:val="105"/>
          <w:sz w:val="22"/>
        </w:rPr>
        <w:t>do</w:t>
      </w:r>
      <w:r>
        <w:rPr>
          <w:color w:val="0E0E0E"/>
          <w:spacing w:val="-12"/>
          <w:w w:val="105"/>
          <w:sz w:val="22"/>
        </w:rPr>
        <w:t> </w:t>
      </w:r>
      <w:r>
        <w:rPr>
          <w:color w:val="0E0E0E"/>
          <w:w w:val="105"/>
          <w:sz w:val="22"/>
        </w:rPr>
        <w:t>not</w:t>
      </w:r>
      <w:r>
        <w:rPr>
          <w:color w:val="0E0E0E"/>
          <w:spacing w:val="-9"/>
          <w:w w:val="105"/>
          <w:sz w:val="22"/>
        </w:rPr>
        <w:t> </w:t>
      </w:r>
      <w:r>
        <w:rPr>
          <w:color w:val="0E0E0E"/>
          <w:w w:val="105"/>
          <w:sz w:val="22"/>
        </w:rPr>
        <w:t>therefore</w:t>
      </w:r>
      <w:r>
        <w:rPr>
          <w:color w:val="0E0E0E"/>
          <w:spacing w:val="3"/>
          <w:w w:val="105"/>
          <w:sz w:val="22"/>
        </w:rPr>
        <w:t> </w:t>
      </w:r>
      <w:r>
        <w:rPr>
          <w:color w:val="0E0E0E"/>
          <w:w w:val="105"/>
          <w:sz w:val="22"/>
        </w:rPr>
        <w:t>preclude all legitimate steps being taken to defend claims which are vexatious or unmeritorious or prevent the State from applying to the Court for a stay of</w:t>
      </w:r>
      <w:r>
        <w:rPr>
          <w:color w:val="0E0E0E"/>
          <w:spacing w:val="64"/>
          <w:w w:val="105"/>
          <w:sz w:val="22"/>
        </w:rPr>
        <w:t> </w:t>
      </w:r>
      <w:r>
        <w:rPr>
          <w:color w:val="0E0E0E"/>
          <w:w w:val="105"/>
          <w:sz w:val="22"/>
        </w:rPr>
        <w:t>proceedings</w:t>
      </w:r>
      <w:r>
        <w:rPr>
          <w:color w:val="0E0E0E"/>
          <w:spacing w:val="-2"/>
          <w:w w:val="105"/>
          <w:sz w:val="22"/>
        </w:rPr>
        <w:t> </w:t>
      </w:r>
      <w:r>
        <w:rPr>
          <w:color w:val="0E0E0E"/>
          <w:w w:val="105"/>
          <w:sz w:val="22"/>
        </w:rPr>
        <w:t>if</w:t>
      </w:r>
      <w:r>
        <w:rPr>
          <w:color w:val="0E0E0E"/>
          <w:spacing w:val="-9"/>
          <w:w w:val="105"/>
          <w:sz w:val="22"/>
        </w:rPr>
        <w:t> </w:t>
      </w:r>
      <w:r>
        <w:rPr>
          <w:color w:val="0E0E0E"/>
          <w:w w:val="105"/>
          <w:sz w:val="22"/>
        </w:rPr>
        <w:t>the</w:t>
      </w:r>
      <w:r>
        <w:rPr>
          <w:color w:val="0E0E0E"/>
          <w:spacing w:val="-14"/>
          <w:w w:val="105"/>
          <w:sz w:val="22"/>
        </w:rPr>
        <w:t> </w:t>
      </w:r>
      <w:r>
        <w:rPr>
          <w:color w:val="0E0E0E"/>
          <w:w w:val="105"/>
          <w:sz w:val="22"/>
        </w:rPr>
        <w:t>lapse</w:t>
      </w:r>
      <w:r>
        <w:rPr>
          <w:color w:val="0E0E0E"/>
          <w:spacing w:val="-8"/>
          <w:w w:val="105"/>
          <w:sz w:val="22"/>
        </w:rPr>
        <w:t> </w:t>
      </w:r>
      <w:r>
        <w:rPr>
          <w:color w:val="0E0E0E"/>
          <w:w w:val="105"/>
          <w:sz w:val="22"/>
        </w:rPr>
        <w:t>of</w:t>
      </w:r>
      <w:r>
        <w:rPr>
          <w:color w:val="0E0E0E"/>
          <w:spacing w:val="-12"/>
          <w:w w:val="105"/>
          <w:sz w:val="22"/>
        </w:rPr>
        <w:t> </w:t>
      </w:r>
      <w:r>
        <w:rPr>
          <w:color w:val="0E0E0E"/>
          <w:w w:val="105"/>
          <w:sz w:val="22"/>
        </w:rPr>
        <w:t>time</w:t>
      </w:r>
      <w:r>
        <w:rPr>
          <w:color w:val="0E0E0E"/>
          <w:spacing w:val="-11"/>
          <w:w w:val="105"/>
          <w:sz w:val="22"/>
        </w:rPr>
        <w:t> </w:t>
      </w:r>
      <w:r>
        <w:rPr>
          <w:color w:val="0E0E0E"/>
          <w:w w:val="105"/>
          <w:sz w:val="22"/>
        </w:rPr>
        <w:t>has</w:t>
      </w:r>
      <w:r>
        <w:rPr>
          <w:color w:val="0E0E0E"/>
          <w:spacing w:val="-11"/>
          <w:w w:val="105"/>
          <w:sz w:val="22"/>
        </w:rPr>
        <w:t> </w:t>
      </w:r>
      <w:r>
        <w:rPr>
          <w:color w:val="0E0E0E"/>
          <w:w w:val="105"/>
          <w:sz w:val="22"/>
        </w:rPr>
        <w:t>a</w:t>
      </w:r>
      <w:r>
        <w:rPr>
          <w:color w:val="0E0E0E"/>
          <w:spacing w:val="-12"/>
          <w:w w:val="105"/>
          <w:sz w:val="22"/>
        </w:rPr>
        <w:t> </w:t>
      </w:r>
      <w:r>
        <w:rPr>
          <w:color w:val="0E0E0E"/>
          <w:w w:val="105"/>
          <w:sz w:val="22"/>
        </w:rPr>
        <w:t>burdensome</w:t>
      </w:r>
      <w:r>
        <w:rPr>
          <w:color w:val="0E0E0E"/>
          <w:spacing w:val="1"/>
          <w:w w:val="105"/>
          <w:sz w:val="22"/>
        </w:rPr>
        <w:t> </w:t>
      </w:r>
      <w:r>
        <w:rPr>
          <w:color w:val="0E0E0E"/>
          <w:w w:val="105"/>
          <w:sz w:val="22"/>
        </w:rPr>
        <w:t>effect</w:t>
      </w:r>
      <w:r>
        <w:rPr>
          <w:color w:val="0E0E0E"/>
          <w:spacing w:val="-11"/>
          <w:w w:val="105"/>
          <w:sz w:val="22"/>
        </w:rPr>
        <w:t> </w:t>
      </w:r>
      <w:r>
        <w:rPr>
          <w:color w:val="0E0E0E"/>
          <w:w w:val="105"/>
          <w:sz w:val="22"/>
        </w:rPr>
        <w:t>on</w:t>
      </w:r>
      <w:r>
        <w:rPr>
          <w:color w:val="0E0E0E"/>
          <w:spacing w:val="-11"/>
          <w:w w:val="105"/>
          <w:sz w:val="22"/>
        </w:rPr>
        <w:t> </w:t>
      </w:r>
      <w:r>
        <w:rPr>
          <w:color w:val="0E0E0E"/>
          <w:w w:val="105"/>
          <w:sz w:val="22"/>
        </w:rPr>
        <w:t>the</w:t>
      </w:r>
      <w:r>
        <w:rPr>
          <w:color w:val="0E0E0E"/>
          <w:spacing w:val="-11"/>
          <w:w w:val="105"/>
          <w:sz w:val="22"/>
        </w:rPr>
        <w:t> </w:t>
      </w:r>
      <w:r>
        <w:rPr>
          <w:color w:val="0E0E0E"/>
          <w:w w:val="105"/>
          <w:sz w:val="22"/>
        </w:rPr>
        <w:t>State</w:t>
      </w:r>
      <w:r>
        <w:rPr>
          <w:color w:val="0E0E0E"/>
          <w:spacing w:val="-9"/>
          <w:w w:val="105"/>
          <w:sz w:val="22"/>
        </w:rPr>
        <w:t> </w:t>
      </w:r>
      <w:r>
        <w:rPr>
          <w:color w:val="0E0E0E"/>
          <w:w w:val="105"/>
          <w:sz w:val="22"/>
        </w:rPr>
        <w:t>that</w:t>
      </w:r>
      <w:r>
        <w:rPr>
          <w:color w:val="0E0E0E"/>
          <w:spacing w:val="-11"/>
          <w:w w:val="105"/>
          <w:sz w:val="22"/>
        </w:rPr>
        <w:t> </w:t>
      </w:r>
      <w:r>
        <w:rPr>
          <w:color w:val="0E0E0E"/>
          <w:w w:val="105"/>
          <w:sz w:val="22"/>
        </w:rPr>
        <w:t>is</w:t>
      </w:r>
      <w:r>
        <w:rPr>
          <w:color w:val="0E0E0E"/>
          <w:spacing w:val="-10"/>
          <w:w w:val="105"/>
          <w:sz w:val="22"/>
        </w:rPr>
        <w:t> </w:t>
      </w:r>
      <w:r>
        <w:rPr>
          <w:color w:val="0E0E0E"/>
          <w:w w:val="105"/>
          <w:sz w:val="22"/>
        </w:rPr>
        <w:t>so serious that a fair trial is not</w:t>
      </w:r>
      <w:r>
        <w:rPr>
          <w:color w:val="0E0E0E"/>
          <w:spacing w:val="-15"/>
          <w:w w:val="105"/>
          <w:sz w:val="22"/>
        </w:rPr>
        <w:t> </w:t>
      </w:r>
      <w:r>
        <w:rPr>
          <w:color w:val="0E0E0E"/>
          <w:w w:val="105"/>
          <w:sz w:val="22"/>
        </w:rPr>
        <w:t>possible.</w:t>
      </w:r>
    </w:p>
    <w:p>
      <w:pPr>
        <w:pStyle w:val="BodyText"/>
        <w:rPr>
          <w:sz w:val="24"/>
        </w:rPr>
      </w:pPr>
    </w:p>
    <w:p>
      <w:pPr>
        <w:pStyle w:val="BodyText"/>
        <w:rPr>
          <w:sz w:val="22"/>
        </w:rPr>
      </w:pPr>
    </w:p>
    <w:p>
      <w:pPr>
        <w:pStyle w:val="ListParagraph"/>
        <w:numPr>
          <w:ilvl w:val="0"/>
          <w:numId w:val="9"/>
        </w:numPr>
        <w:tabs>
          <w:tab w:pos="2136" w:val="left" w:leader="none"/>
        </w:tabs>
        <w:spacing w:line="249" w:lineRule="auto" w:before="0" w:after="0"/>
        <w:ind w:left="2131" w:right="1451" w:hanging="338"/>
        <w:jc w:val="both"/>
        <w:rPr>
          <w:color w:val="0E0E0E"/>
          <w:sz w:val="22"/>
        </w:rPr>
      </w:pPr>
      <w:r>
        <w:rPr>
          <w:color w:val="0E0E0E"/>
          <w:w w:val="105"/>
          <w:sz w:val="22"/>
        </w:rPr>
        <w:t>The State and all agencies will provide assistance whenever possible to claimants</w:t>
      </w:r>
      <w:r>
        <w:rPr>
          <w:color w:val="0E0E0E"/>
          <w:spacing w:val="-13"/>
          <w:w w:val="105"/>
          <w:sz w:val="22"/>
        </w:rPr>
        <w:t> </w:t>
      </w:r>
      <w:r>
        <w:rPr>
          <w:color w:val="0E0E0E"/>
          <w:w w:val="105"/>
          <w:sz w:val="22"/>
        </w:rPr>
        <w:t>and</w:t>
      </w:r>
      <w:r>
        <w:rPr>
          <w:color w:val="0E0E0E"/>
          <w:spacing w:val="-18"/>
          <w:w w:val="105"/>
          <w:sz w:val="22"/>
        </w:rPr>
        <w:t> </w:t>
      </w:r>
      <w:r>
        <w:rPr>
          <w:color w:val="0E0E0E"/>
          <w:w w:val="105"/>
          <w:sz w:val="22"/>
        </w:rPr>
        <w:t>their</w:t>
      </w:r>
      <w:r>
        <w:rPr>
          <w:color w:val="0E0E0E"/>
          <w:spacing w:val="-12"/>
          <w:w w:val="105"/>
          <w:sz w:val="22"/>
        </w:rPr>
        <w:t> </w:t>
      </w:r>
      <w:r>
        <w:rPr>
          <w:color w:val="0E0E0E"/>
          <w:w w:val="105"/>
          <w:sz w:val="22"/>
        </w:rPr>
        <w:t>legal</w:t>
      </w:r>
      <w:r>
        <w:rPr>
          <w:color w:val="0E0E0E"/>
          <w:spacing w:val="-18"/>
          <w:w w:val="105"/>
          <w:sz w:val="22"/>
        </w:rPr>
        <w:t> </w:t>
      </w:r>
      <w:r>
        <w:rPr>
          <w:color w:val="0E0E0E"/>
          <w:w w:val="105"/>
          <w:sz w:val="22"/>
        </w:rPr>
        <w:t>representatives</w:t>
      </w:r>
      <w:r>
        <w:rPr>
          <w:color w:val="0E0E0E"/>
          <w:spacing w:val="-21"/>
          <w:w w:val="105"/>
          <w:sz w:val="22"/>
        </w:rPr>
        <w:t> </w:t>
      </w:r>
      <w:r>
        <w:rPr>
          <w:color w:val="0E0E0E"/>
          <w:w w:val="105"/>
          <w:sz w:val="22"/>
        </w:rPr>
        <w:t>in</w:t>
      </w:r>
      <w:r>
        <w:rPr>
          <w:color w:val="0E0E0E"/>
          <w:spacing w:val="-18"/>
          <w:w w:val="105"/>
          <w:sz w:val="22"/>
        </w:rPr>
        <w:t> </w:t>
      </w:r>
      <w:r>
        <w:rPr>
          <w:color w:val="0E0E0E"/>
          <w:w w:val="105"/>
          <w:sz w:val="22"/>
        </w:rPr>
        <w:t>identifying</w:t>
      </w:r>
      <w:r>
        <w:rPr>
          <w:color w:val="0E0E0E"/>
          <w:spacing w:val="-8"/>
          <w:w w:val="105"/>
          <w:sz w:val="22"/>
        </w:rPr>
        <w:t> </w:t>
      </w:r>
      <w:r>
        <w:rPr>
          <w:color w:val="0E0E0E"/>
          <w:w w:val="105"/>
          <w:sz w:val="22"/>
        </w:rPr>
        <w:t>the</w:t>
      </w:r>
      <w:r>
        <w:rPr>
          <w:color w:val="0E0E0E"/>
          <w:spacing w:val="-22"/>
          <w:w w:val="105"/>
          <w:sz w:val="22"/>
        </w:rPr>
        <w:t> </w:t>
      </w:r>
      <w:r>
        <w:rPr>
          <w:color w:val="0E0E0E"/>
          <w:w w:val="105"/>
          <w:sz w:val="22"/>
        </w:rPr>
        <w:t>proper</w:t>
      </w:r>
      <w:r>
        <w:rPr>
          <w:color w:val="0E0E0E"/>
          <w:spacing w:val="-15"/>
          <w:w w:val="105"/>
          <w:sz w:val="22"/>
        </w:rPr>
        <w:t> </w:t>
      </w:r>
      <w:r>
        <w:rPr>
          <w:color w:val="0E0E0E"/>
          <w:w w:val="105"/>
          <w:sz w:val="22"/>
        </w:rPr>
        <w:t>defendant</w:t>
      </w:r>
      <w:r>
        <w:rPr>
          <w:color w:val="0E0E0E"/>
          <w:spacing w:val="-8"/>
          <w:w w:val="105"/>
          <w:sz w:val="22"/>
        </w:rPr>
        <w:t> </w:t>
      </w:r>
      <w:r>
        <w:rPr>
          <w:color w:val="0E0E0E"/>
          <w:w w:val="105"/>
          <w:sz w:val="22"/>
        </w:rPr>
        <w:t>to</w:t>
      </w:r>
      <w:r>
        <w:rPr>
          <w:color w:val="0E0E0E"/>
          <w:spacing w:val="-20"/>
          <w:w w:val="105"/>
          <w:sz w:val="22"/>
        </w:rPr>
        <w:t> </w:t>
      </w:r>
      <w:r>
        <w:rPr>
          <w:color w:val="0E0E0E"/>
          <w:w w:val="105"/>
          <w:sz w:val="22"/>
        </w:rPr>
        <w:t>a claim</w:t>
      </w:r>
      <w:r>
        <w:rPr>
          <w:color w:val="0E0E0E"/>
          <w:spacing w:val="-7"/>
          <w:w w:val="105"/>
          <w:sz w:val="22"/>
        </w:rPr>
        <w:t> </w:t>
      </w:r>
      <w:r>
        <w:rPr>
          <w:color w:val="0E0E0E"/>
          <w:w w:val="105"/>
          <w:sz w:val="22"/>
        </w:rPr>
        <w:t>if</w:t>
      </w:r>
      <w:r>
        <w:rPr>
          <w:color w:val="0E0E0E"/>
          <w:spacing w:val="-9"/>
          <w:w w:val="105"/>
          <w:sz w:val="22"/>
        </w:rPr>
        <w:t> </w:t>
      </w:r>
      <w:r>
        <w:rPr>
          <w:color w:val="0E0E0E"/>
          <w:w w:val="105"/>
          <w:sz w:val="22"/>
        </w:rPr>
        <w:t>the</w:t>
      </w:r>
      <w:r>
        <w:rPr>
          <w:color w:val="0E0E0E"/>
          <w:spacing w:val="-18"/>
          <w:w w:val="105"/>
          <w:sz w:val="22"/>
        </w:rPr>
        <w:t> </w:t>
      </w:r>
      <w:r>
        <w:rPr>
          <w:color w:val="0E0E0E"/>
          <w:w w:val="105"/>
          <w:sz w:val="22"/>
        </w:rPr>
        <w:t>proper</w:t>
      </w:r>
      <w:r>
        <w:rPr>
          <w:color w:val="0E0E0E"/>
          <w:spacing w:val="-7"/>
          <w:w w:val="105"/>
          <w:sz w:val="22"/>
        </w:rPr>
        <w:t> </w:t>
      </w:r>
      <w:r>
        <w:rPr>
          <w:color w:val="0E0E0E"/>
          <w:w w:val="105"/>
          <w:sz w:val="22"/>
        </w:rPr>
        <w:t>defendant</w:t>
      </w:r>
      <w:r>
        <w:rPr>
          <w:color w:val="0E0E0E"/>
          <w:spacing w:val="-4"/>
          <w:w w:val="105"/>
          <w:sz w:val="22"/>
        </w:rPr>
        <w:t> </w:t>
      </w:r>
      <w:r>
        <w:rPr>
          <w:color w:val="0E0E0E"/>
          <w:w w:val="105"/>
          <w:sz w:val="22"/>
        </w:rPr>
        <w:t>is</w:t>
      </w:r>
      <w:r>
        <w:rPr>
          <w:color w:val="0E0E0E"/>
          <w:spacing w:val="-11"/>
          <w:w w:val="105"/>
          <w:sz w:val="22"/>
        </w:rPr>
        <w:t> </w:t>
      </w:r>
      <w:r>
        <w:rPr>
          <w:color w:val="0E0E0E"/>
          <w:w w:val="105"/>
          <w:sz w:val="22"/>
        </w:rPr>
        <w:t>not</w:t>
      </w:r>
      <w:r>
        <w:rPr>
          <w:color w:val="0E0E0E"/>
          <w:spacing w:val="-12"/>
          <w:w w:val="105"/>
          <w:sz w:val="22"/>
        </w:rPr>
        <w:t> </w:t>
      </w:r>
      <w:r>
        <w:rPr>
          <w:color w:val="0E0E0E"/>
          <w:w w:val="105"/>
          <w:sz w:val="22"/>
        </w:rPr>
        <w:t>identified</w:t>
      </w:r>
      <w:r>
        <w:rPr>
          <w:color w:val="0E0E0E"/>
          <w:spacing w:val="-4"/>
          <w:w w:val="105"/>
          <w:sz w:val="22"/>
        </w:rPr>
        <w:t> </w:t>
      </w:r>
      <w:r>
        <w:rPr>
          <w:color w:val="0E0E0E"/>
          <w:w w:val="105"/>
          <w:sz w:val="22"/>
        </w:rPr>
        <w:t>or</w:t>
      </w:r>
      <w:r>
        <w:rPr>
          <w:color w:val="0E0E0E"/>
          <w:spacing w:val="-11"/>
          <w:w w:val="105"/>
          <w:sz w:val="22"/>
        </w:rPr>
        <w:t> </w:t>
      </w:r>
      <w:r>
        <w:rPr>
          <w:color w:val="0E0E0E"/>
          <w:w w:val="105"/>
          <w:sz w:val="22"/>
        </w:rPr>
        <w:t>is</w:t>
      </w:r>
      <w:r>
        <w:rPr>
          <w:color w:val="0E0E0E"/>
          <w:spacing w:val="-11"/>
          <w:w w:val="105"/>
          <w:sz w:val="22"/>
        </w:rPr>
        <w:t> </w:t>
      </w:r>
      <w:r>
        <w:rPr>
          <w:color w:val="0E0E0E"/>
          <w:w w:val="105"/>
          <w:sz w:val="22"/>
        </w:rPr>
        <w:t>incorrectly</w:t>
      </w:r>
      <w:r>
        <w:rPr>
          <w:color w:val="0E0E0E"/>
          <w:spacing w:val="4"/>
          <w:w w:val="105"/>
          <w:sz w:val="22"/>
        </w:rPr>
        <w:t> </w:t>
      </w:r>
      <w:r>
        <w:rPr>
          <w:color w:val="0E0E0E"/>
          <w:w w:val="105"/>
          <w:sz w:val="22"/>
        </w:rPr>
        <w:t>identified.</w:t>
      </w:r>
    </w:p>
    <w:p>
      <w:pPr>
        <w:pStyle w:val="BodyText"/>
        <w:rPr>
          <w:sz w:val="24"/>
        </w:rPr>
      </w:pPr>
    </w:p>
    <w:p>
      <w:pPr>
        <w:pStyle w:val="BodyText"/>
        <w:spacing w:before="2"/>
      </w:pPr>
    </w:p>
    <w:p>
      <w:pPr>
        <w:pStyle w:val="ListParagraph"/>
        <w:numPr>
          <w:ilvl w:val="0"/>
          <w:numId w:val="9"/>
        </w:numPr>
        <w:tabs>
          <w:tab w:pos="2136" w:val="left" w:leader="none"/>
        </w:tabs>
        <w:spacing w:line="249" w:lineRule="auto" w:before="1" w:after="0"/>
        <w:ind w:left="2133" w:right="1456" w:hanging="339"/>
        <w:jc w:val="both"/>
        <w:rPr>
          <w:color w:val="0E0E0E"/>
          <w:sz w:val="22"/>
        </w:rPr>
      </w:pPr>
      <w:r>
        <w:rPr>
          <w:color w:val="0E0E0E"/>
          <w:w w:val="105"/>
          <w:sz w:val="22"/>
        </w:rPr>
        <w:t>The</w:t>
      </w:r>
      <w:r>
        <w:rPr>
          <w:color w:val="0E0E0E"/>
          <w:spacing w:val="-29"/>
          <w:w w:val="105"/>
          <w:sz w:val="22"/>
        </w:rPr>
        <w:t> </w:t>
      </w:r>
      <w:r>
        <w:rPr>
          <w:color w:val="0E0E0E"/>
          <w:w w:val="105"/>
          <w:sz w:val="22"/>
        </w:rPr>
        <w:t>Guidelines</w:t>
      </w:r>
      <w:r>
        <w:rPr>
          <w:color w:val="0E0E0E"/>
          <w:spacing w:val="-20"/>
          <w:w w:val="105"/>
          <w:sz w:val="22"/>
        </w:rPr>
        <w:t> </w:t>
      </w:r>
      <w:r>
        <w:rPr>
          <w:color w:val="0E0E0E"/>
          <w:w w:val="105"/>
          <w:sz w:val="22"/>
        </w:rPr>
        <w:t>will</w:t>
      </w:r>
      <w:r>
        <w:rPr>
          <w:color w:val="0E0E0E"/>
          <w:spacing w:val="-30"/>
          <w:w w:val="105"/>
          <w:sz w:val="22"/>
        </w:rPr>
        <w:t> </w:t>
      </w:r>
      <w:r>
        <w:rPr>
          <w:color w:val="0E0E0E"/>
          <w:w w:val="105"/>
          <w:sz w:val="22"/>
        </w:rPr>
        <w:t>be</w:t>
      </w:r>
      <w:r>
        <w:rPr>
          <w:color w:val="0E0E0E"/>
          <w:spacing w:val="-33"/>
          <w:w w:val="105"/>
          <w:sz w:val="22"/>
        </w:rPr>
        <w:t> </w:t>
      </w:r>
      <w:r>
        <w:rPr>
          <w:color w:val="0E0E0E"/>
          <w:w w:val="105"/>
          <w:sz w:val="22"/>
        </w:rPr>
        <w:t>reviewed</w:t>
      </w:r>
      <w:r>
        <w:rPr>
          <w:color w:val="0E0E0E"/>
          <w:spacing w:val="-19"/>
          <w:w w:val="105"/>
          <w:sz w:val="22"/>
        </w:rPr>
        <w:t> </w:t>
      </w:r>
      <w:r>
        <w:rPr>
          <w:color w:val="0E0E0E"/>
          <w:w w:val="105"/>
          <w:sz w:val="22"/>
        </w:rPr>
        <w:t>and</w:t>
      </w:r>
      <w:r>
        <w:rPr>
          <w:color w:val="0E0E0E"/>
          <w:spacing w:val="-32"/>
          <w:w w:val="105"/>
          <w:sz w:val="22"/>
        </w:rPr>
        <w:t> </w:t>
      </w:r>
      <w:r>
        <w:rPr>
          <w:color w:val="0E0E0E"/>
          <w:w w:val="105"/>
          <w:sz w:val="22"/>
        </w:rPr>
        <w:t>amended</w:t>
      </w:r>
      <w:r>
        <w:rPr>
          <w:color w:val="0E0E0E"/>
          <w:spacing w:val="-29"/>
          <w:w w:val="105"/>
          <w:sz w:val="22"/>
        </w:rPr>
        <w:t> </w:t>
      </w:r>
      <w:r>
        <w:rPr>
          <w:color w:val="0E0E0E"/>
          <w:w w:val="105"/>
          <w:sz w:val="22"/>
        </w:rPr>
        <w:t>from</w:t>
      </w:r>
      <w:r>
        <w:rPr>
          <w:color w:val="0E0E0E"/>
          <w:spacing w:val="-25"/>
          <w:w w:val="105"/>
          <w:sz w:val="22"/>
        </w:rPr>
        <w:t> </w:t>
      </w:r>
      <w:r>
        <w:rPr>
          <w:color w:val="0E0E0E"/>
          <w:w w:val="105"/>
          <w:sz w:val="22"/>
        </w:rPr>
        <w:t>time</w:t>
      </w:r>
      <w:r>
        <w:rPr>
          <w:color w:val="0E0E0E"/>
          <w:spacing w:val="-27"/>
          <w:w w:val="105"/>
          <w:sz w:val="22"/>
        </w:rPr>
        <w:t> </w:t>
      </w:r>
      <w:r>
        <w:rPr>
          <w:color w:val="0E0E0E"/>
          <w:w w:val="105"/>
          <w:sz w:val="22"/>
        </w:rPr>
        <w:t>to</w:t>
      </w:r>
      <w:r>
        <w:rPr>
          <w:color w:val="0E0E0E"/>
          <w:spacing w:val="-32"/>
          <w:w w:val="105"/>
          <w:sz w:val="22"/>
        </w:rPr>
        <w:t> </w:t>
      </w:r>
      <w:r>
        <w:rPr>
          <w:color w:val="0E0E0E"/>
          <w:w w:val="105"/>
          <w:sz w:val="22"/>
        </w:rPr>
        <w:t>time</w:t>
      </w:r>
      <w:r>
        <w:rPr>
          <w:color w:val="0E0E0E"/>
          <w:spacing w:val="-30"/>
          <w:w w:val="105"/>
          <w:sz w:val="22"/>
        </w:rPr>
        <w:t> </w:t>
      </w:r>
      <w:r>
        <w:rPr>
          <w:color w:val="0E0E0E"/>
          <w:w w:val="105"/>
          <w:sz w:val="22"/>
        </w:rPr>
        <w:t>with</w:t>
      </w:r>
      <w:r>
        <w:rPr>
          <w:color w:val="0E0E0E"/>
          <w:spacing w:val="-29"/>
          <w:w w:val="105"/>
          <w:sz w:val="22"/>
        </w:rPr>
        <w:t> </w:t>
      </w:r>
      <w:r>
        <w:rPr>
          <w:color w:val="0E0E0E"/>
          <w:w w:val="105"/>
          <w:sz w:val="22"/>
        </w:rPr>
        <w:t>the</w:t>
      </w:r>
      <w:r>
        <w:rPr>
          <w:color w:val="0E0E0E"/>
          <w:spacing w:val="-34"/>
          <w:w w:val="105"/>
          <w:sz w:val="22"/>
        </w:rPr>
        <w:t> </w:t>
      </w:r>
      <w:r>
        <w:rPr>
          <w:color w:val="0E0E0E"/>
          <w:w w:val="105"/>
          <w:sz w:val="22"/>
        </w:rPr>
        <w:t>approval of the Premier and the Attorney-General, or if significant amendments to the Guidelines are proposed, with the approval of Cabinet.</w:t>
      </w:r>
    </w:p>
    <w:p>
      <w:pPr>
        <w:pStyle w:val="BodyText"/>
        <w:rPr>
          <w:sz w:val="24"/>
        </w:rPr>
      </w:pPr>
    </w:p>
    <w:p>
      <w:pPr>
        <w:pStyle w:val="BodyText"/>
        <w:spacing w:before="10"/>
        <w:rPr>
          <w:sz w:val="18"/>
        </w:rPr>
      </w:pPr>
    </w:p>
    <w:p>
      <w:pPr>
        <w:spacing w:before="0"/>
        <w:ind w:left="1788" w:right="0" w:firstLine="0"/>
        <w:jc w:val="left"/>
        <w:rPr>
          <w:sz w:val="22"/>
        </w:rPr>
      </w:pPr>
      <w:r>
        <w:rPr>
          <w:color w:val="0E0E0E"/>
          <w:sz w:val="22"/>
        </w:rPr>
        <w:t>June 2018 v2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1"/>
        </w:rPr>
      </w:pPr>
      <w:r>
        <w:rPr/>
        <w:drawing>
          <wp:anchor distT="0" distB="0" distL="0" distR="0" allowOverlap="1" layoutInCell="1" locked="0" behindDoc="0" simplePos="0" relativeHeight="37">
            <wp:simplePos x="0" y="0"/>
            <wp:positionH relativeFrom="page">
              <wp:posOffset>390773</wp:posOffset>
            </wp:positionH>
            <wp:positionV relativeFrom="paragraph">
              <wp:posOffset>110327</wp:posOffset>
            </wp:positionV>
            <wp:extent cx="6757552" cy="865632"/>
            <wp:effectExtent l="0" t="0" r="0" b="0"/>
            <wp:wrapTopAndBottom/>
            <wp:docPr id="31" name="image16.jpeg"/>
            <wp:cNvGraphicFramePr>
              <a:graphicFrameLocks noChangeAspect="1"/>
            </wp:cNvGraphicFramePr>
            <a:graphic>
              <a:graphicData uri="http://schemas.openxmlformats.org/drawingml/2006/picture">
                <pic:pic>
                  <pic:nvPicPr>
                    <pic:cNvPr id="32" name="image16.jpeg"/>
                    <pic:cNvPicPr/>
                  </pic:nvPicPr>
                  <pic:blipFill>
                    <a:blip r:embed="rId20" cstate="print"/>
                    <a:stretch>
                      <a:fillRect/>
                    </a:stretch>
                  </pic:blipFill>
                  <pic:spPr>
                    <a:xfrm>
                      <a:off x="0" y="0"/>
                      <a:ext cx="6757552" cy="865632"/>
                    </a:xfrm>
                    <a:prstGeom prst="rect">
                      <a:avLst/>
                    </a:prstGeom>
                  </pic:spPr>
                </pic:pic>
              </a:graphicData>
            </a:graphic>
          </wp:anchor>
        </w:drawing>
      </w:r>
    </w:p>
    <w:p>
      <w:pPr>
        <w:spacing w:after="0"/>
        <w:rPr>
          <w:sz w:val="11"/>
        </w:rPr>
        <w:sectPr>
          <w:pgSz w:w="11910" w:h="16830"/>
          <w:pgMar w:top="900" w:bottom="280" w:left="220" w:right="100"/>
        </w:sectPr>
      </w:pPr>
    </w:p>
    <w:p>
      <w:pPr>
        <w:pStyle w:val="BodyText"/>
        <w:ind w:left="183"/>
      </w:pPr>
      <w:r>
        <w:rPr/>
        <w:pict>
          <v:group style="width:562.550pt;height:99.75pt;mso-position-horizontal-relative:char;mso-position-vertical-relative:line" coordorigin="0,0" coordsize="11251,1995">
            <v:shape style="position:absolute;left:0;top:0;width:11251;height:1995" type="#_x0000_t75" stroked="false">
              <v:imagedata r:id="rId21" o:title=""/>
            </v:shape>
            <v:shape style="position:absolute;left:9870;top:759;width:931;height:233" type="#_x0000_t202" filled="false" stroked="false">
              <v:textbox inset="0,0,0,0">
                <w:txbxContent>
                  <w:p>
                    <w:pPr>
                      <w:spacing w:line="233" w:lineRule="exact" w:before="0"/>
                      <w:ind w:left="0" w:right="0" w:firstLine="0"/>
                      <w:jc w:val="left"/>
                      <w:rPr>
                        <w:rFonts w:ascii="Times New Roman"/>
                        <w:sz w:val="21"/>
                      </w:rPr>
                    </w:pPr>
                    <w:r>
                      <w:rPr>
                        <w:rFonts w:ascii="Times New Roman"/>
                        <w:color w:val="1D1D1D"/>
                        <w:w w:val="110"/>
                        <w:sz w:val="21"/>
                      </w:rPr>
                      <w:t>Litigation</w:t>
                    </w:r>
                  </w:p>
                </w:txbxContent>
              </v:textbox>
              <w10:wrap type="none"/>
            </v:shape>
            <v:shape style="position:absolute;left:1858;top:1182;width:3264;height:581" type="#_x0000_t202" filled="false" stroked="false">
              <v:textbox inset="0,0,0,0">
                <w:txbxContent>
                  <w:p>
                    <w:pPr>
                      <w:spacing w:line="244" w:lineRule="exact" w:before="0"/>
                      <w:ind w:left="0" w:right="0" w:firstLine="0"/>
                      <w:jc w:val="left"/>
                      <w:rPr>
                        <w:rFonts w:ascii="Times New Roman"/>
                        <w:sz w:val="22"/>
                      </w:rPr>
                    </w:pPr>
                    <w:r>
                      <w:rPr>
                        <w:rFonts w:ascii="Times New Roman"/>
                        <w:color w:val="1D1D1D"/>
                        <w:w w:val="160"/>
                        <w:sz w:val="22"/>
                      </w:rPr>
                      <w:t>Victorian</w:t>
                    </w:r>
                    <w:r>
                      <w:rPr>
                        <w:rFonts w:ascii="Times New Roman"/>
                        <w:color w:val="1D1D1D"/>
                        <w:spacing w:val="57"/>
                        <w:w w:val="160"/>
                        <w:sz w:val="22"/>
                      </w:rPr>
                      <w:t> </w:t>
                    </w:r>
                    <w:r>
                      <w:rPr>
                        <w:rFonts w:ascii="Times New Roman"/>
                        <w:color w:val="1D1D1D"/>
                        <w:w w:val="160"/>
                        <w:sz w:val="22"/>
                      </w:rPr>
                      <w:t>Governmenl</w:t>
                    </w:r>
                  </w:p>
                  <w:p>
                    <w:pPr>
                      <w:spacing w:before="83"/>
                      <w:ind w:left="7" w:right="0" w:firstLine="0"/>
                      <w:jc w:val="left"/>
                      <w:rPr>
                        <w:rFonts w:ascii="Times New Roman"/>
                        <w:sz w:val="22"/>
                      </w:rPr>
                    </w:pPr>
                    <w:r>
                      <w:rPr>
                        <w:rFonts w:ascii="Times New Roman"/>
                        <w:color w:val="1D1D1D"/>
                        <w:w w:val="165"/>
                        <w:sz w:val="22"/>
                      </w:rPr>
                      <w:t>Solicitor's</w:t>
                    </w:r>
                    <w:r>
                      <w:rPr>
                        <w:rFonts w:ascii="Times New Roman"/>
                        <w:color w:val="1D1D1D"/>
                        <w:spacing w:val="69"/>
                        <w:w w:val="165"/>
                        <w:sz w:val="22"/>
                      </w:rPr>
                      <w:t> </w:t>
                    </w:r>
                    <w:r>
                      <w:rPr>
                        <w:rFonts w:ascii="Times New Roman"/>
                        <w:color w:val="1D1D1D"/>
                        <w:w w:val="165"/>
                        <w:sz w:val="22"/>
                      </w:rPr>
                      <w:t>Office</w:t>
                    </w:r>
                  </w:p>
                </w:txbxContent>
              </v:textbox>
              <w10:wrap type="none"/>
            </v:shape>
          </v:group>
        </w:pict>
      </w:r>
      <w:r>
        <w:rPr/>
      </w:r>
    </w:p>
    <w:p>
      <w:pPr>
        <w:pStyle w:val="BodyText"/>
        <w:spacing w:before="7"/>
        <w:rPr>
          <w:sz w:val="24"/>
        </w:rPr>
      </w:pPr>
    </w:p>
    <w:p>
      <w:pPr>
        <w:spacing w:before="92"/>
        <w:ind w:left="1085" w:right="0" w:firstLine="0"/>
        <w:jc w:val="left"/>
        <w:rPr>
          <w:b/>
          <w:sz w:val="26"/>
        </w:rPr>
      </w:pPr>
      <w:r>
        <w:rPr>
          <w:b/>
          <w:color w:val="1D1D1D"/>
          <w:w w:val="105"/>
          <w:sz w:val="26"/>
        </w:rPr>
        <w:t>Client Newsletter</w:t>
      </w:r>
    </w:p>
    <w:p>
      <w:pPr>
        <w:spacing w:before="225"/>
        <w:ind w:left="1090" w:right="0" w:firstLine="0"/>
        <w:jc w:val="left"/>
        <w:rPr>
          <w:b/>
          <w:sz w:val="29"/>
        </w:rPr>
      </w:pPr>
      <w:r>
        <w:rPr>
          <w:b/>
          <w:color w:val="1D1D1D"/>
          <w:w w:val="105"/>
          <w:sz w:val="29"/>
        </w:rPr>
        <w:t>Revised Model Litigant Guidelines for the State of Victoria</w:t>
      </w:r>
    </w:p>
    <w:p>
      <w:pPr>
        <w:pStyle w:val="Heading2"/>
        <w:spacing w:before="186"/>
      </w:pPr>
      <w:r>
        <w:rPr/>
        <w:pict>
          <v:shape style="position:absolute;margin-left:65.3853pt;margin-top:30.612684pt;width:501.95pt;height:.1pt;mso-position-horizontal-relative:page;mso-position-vertical-relative:paragraph;z-index:-251616256;mso-wrap-distance-left:0;mso-wrap-distance-right:0" coordorigin="1308,612" coordsize="10039,0" path="m1308,612l11346,612e" filled="false" stroked="true" strokeweight="2.643012pt" strokecolor="#000000">
            <v:path arrowok="t"/>
            <v:stroke dashstyle="solid"/>
            <w10:wrap type="topAndBottom"/>
          </v:shape>
        </w:pict>
      </w:r>
      <w:r>
        <w:rPr/>
        <w:pict>
          <v:group style="position:absolute;margin-left:307.695526pt;margin-top:39.983364pt;width:226.95pt;height:137.450pt;mso-position-horizontal-relative:page;mso-position-vertical-relative:paragraph;z-index:251704320" coordorigin="6154,800" coordsize="4539,2749">
            <v:line style="position:absolute" from="10659,3548" to="10659,800" stroked="true" strokeweight=".961549pt" strokecolor="#000000">
              <v:stroke dashstyle="solid"/>
            </v:line>
            <v:shape style="position:absolute;left:6144;top:6305;width:4532;height:2698" coordorigin="6144,6305" coordsize="4532,2698" path="m6154,819l10692,819m7615,3520l10635,3520e" filled="false" stroked="true" strokeweight="1.201652pt" strokecolor="#000000">
              <v:path arrowok="t"/>
              <v:stroke dashstyle="solid"/>
            </v:shape>
            <v:shape style="position:absolute;left:6153;top:799;width:4539;height:2749" type="#_x0000_t202" filled="false" stroked="false">
              <v:textbox inset="0,0,0,0">
                <w:txbxContent>
                  <w:p>
                    <w:pPr>
                      <w:spacing w:before="146"/>
                      <w:ind w:left="109" w:right="0" w:firstLine="0"/>
                      <w:jc w:val="left"/>
                      <w:rPr>
                        <w:b/>
                        <w:sz w:val="30"/>
                      </w:rPr>
                    </w:pPr>
                    <w:r>
                      <w:rPr>
                        <w:b/>
                        <w:color w:val="1D1D1D"/>
                        <w:w w:val="95"/>
                        <w:sz w:val="30"/>
                      </w:rPr>
                      <w:t>Summary</w:t>
                    </w:r>
                  </w:p>
                  <w:p>
                    <w:pPr>
                      <w:spacing w:line="261" w:lineRule="auto" w:before="221"/>
                      <w:ind w:left="117" w:right="331" w:firstLine="6"/>
                      <w:jc w:val="left"/>
                      <w:rPr>
                        <w:rFonts w:ascii="Times New Roman"/>
                        <w:b/>
                        <w:sz w:val="22"/>
                      </w:rPr>
                    </w:pPr>
                    <w:r>
                      <w:rPr>
                        <w:rFonts w:ascii="Times New Roman"/>
                        <w:b/>
                        <w:color w:val="1D1D1D"/>
                        <w:w w:val="95"/>
                        <w:sz w:val="22"/>
                      </w:rPr>
                      <w:t>Victoria's</w:t>
                    </w:r>
                    <w:r>
                      <w:rPr>
                        <w:rFonts w:ascii="Times New Roman"/>
                        <w:b/>
                        <w:color w:val="1D1D1D"/>
                        <w:spacing w:val="-27"/>
                        <w:w w:val="95"/>
                        <w:sz w:val="22"/>
                      </w:rPr>
                      <w:t> </w:t>
                    </w:r>
                    <w:r>
                      <w:rPr>
                        <w:rFonts w:ascii="Times New Roman"/>
                        <w:b/>
                        <w:color w:val="1D1D1D"/>
                        <w:w w:val="95"/>
                        <w:sz w:val="22"/>
                      </w:rPr>
                      <w:t>Model</w:t>
                    </w:r>
                    <w:r>
                      <w:rPr>
                        <w:rFonts w:ascii="Times New Roman"/>
                        <w:b/>
                        <w:color w:val="1D1D1D"/>
                        <w:spacing w:val="-27"/>
                        <w:w w:val="95"/>
                        <w:sz w:val="22"/>
                      </w:rPr>
                      <w:t> </w:t>
                    </w:r>
                    <w:r>
                      <w:rPr>
                        <w:rFonts w:ascii="Times New Roman"/>
                        <w:b/>
                        <w:color w:val="1D1D1D"/>
                        <w:w w:val="95"/>
                        <w:sz w:val="22"/>
                      </w:rPr>
                      <w:t>Litigant</w:t>
                    </w:r>
                    <w:r>
                      <w:rPr>
                        <w:rFonts w:ascii="Times New Roman"/>
                        <w:b/>
                        <w:color w:val="1D1D1D"/>
                        <w:spacing w:val="-30"/>
                        <w:w w:val="95"/>
                        <w:sz w:val="22"/>
                      </w:rPr>
                      <w:t> </w:t>
                    </w:r>
                    <w:r>
                      <w:rPr>
                        <w:rFonts w:ascii="Times New Roman"/>
                        <w:b/>
                        <w:color w:val="1D1D1D"/>
                        <w:w w:val="95"/>
                        <w:sz w:val="22"/>
                      </w:rPr>
                      <w:t>Guidelines</w:t>
                    </w:r>
                    <w:r>
                      <w:rPr>
                        <w:rFonts w:ascii="Times New Roman"/>
                        <w:b/>
                        <w:color w:val="1D1D1D"/>
                        <w:spacing w:val="-33"/>
                        <w:w w:val="95"/>
                        <w:sz w:val="22"/>
                      </w:rPr>
                      <w:t> </w:t>
                    </w:r>
                    <w:r>
                      <w:rPr>
                        <w:rFonts w:ascii="Times New Roman"/>
                        <w:b/>
                        <w:color w:val="1D1D1D"/>
                        <w:w w:val="95"/>
                        <w:sz w:val="22"/>
                      </w:rPr>
                      <w:t>have</w:t>
                    </w:r>
                    <w:r>
                      <w:rPr>
                        <w:rFonts w:ascii="Times New Roman"/>
                        <w:b/>
                        <w:color w:val="1D1D1D"/>
                        <w:spacing w:val="-27"/>
                        <w:w w:val="95"/>
                        <w:sz w:val="22"/>
                      </w:rPr>
                      <w:t> </w:t>
                    </w:r>
                    <w:r>
                      <w:rPr>
                        <w:rFonts w:ascii="Times New Roman"/>
                        <w:b/>
                        <w:color w:val="1D1D1D"/>
                        <w:w w:val="95"/>
                        <w:sz w:val="22"/>
                      </w:rPr>
                      <w:t>been </w:t>
                    </w:r>
                    <w:r>
                      <w:rPr>
                        <w:rFonts w:ascii="Times New Roman"/>
                        <w:b/>
                        <w:color w:val="1D1D1D"/>
                        <w:sz w:val="22"/>
                      </w:rPr>
                      <w:t>recently</w:t>
                    </w:r>
                    <w:r>
                      <w:rPr>
                        <w:rFonts w:ascii="Times New Roman"/>
                        <w:b/>
                        <w:color w:val="1D1D1D"/>
                        <w:spacing w:val="-34"/>
                        <w:sz w:val="22"/>
                      </w:rPr>
                      <w:t> </w:t>
                    </w:r>
                    <w:r>
                      <w:rPr>
                        <w:rFonts w:ascii="Times New Roman"/>
                        <w:b/>
                        <w:color w:val="1D1D1D"/>
                        <w:sz w:val="22"/>
                      </w:rPr>
                      <w:t>revised</w:t>
                    </w:r>
                    <w:r>
                      <w:rPr>
                        <w:rFonts w:ascii="Times New Roman"/>
                        <w:b/>
                        <w:color w:val="1D1D1D"/>
                        <w:spacing w:val="-34"/>
                        <w:sz w:val="22"/>
                      </w:rPr>
                      <w:t> </w:t>
                    </w:r>
                    <w:r>
                      <w:rPr>
                        <w:rFonts w:ascii="Times New Roman"/>
                        <w:b/>
                        <w:color w:val="1D1D1D"/>
                        <w:sz w:val="22"/>
                      </w:rPr>
                      <w:t>and</w:t>
                    </w:r>
                    <w:r>
                      <w:rPr>
                        <w:rFonts w:ascii="Times New Roman"/>
                        <w:b/>
                        <w:color w:val="1D1D1D"/>
                        <w:spacing w:val="-34"/>
                        <w:sz w:val="22"/>
                      </w:rPr>
                      <w:t> </w:t>
                    </w:r>
                    <w:r>
                      <w:rPr>
                        <w:rFonts w:ascii="Times New Roman"/>
                        <w:b/>
                        <w:color w:val="1D1D1D"/>
                        <w:sz w:val="22"/>
                      </w:rPr>
                      <w:t>impose</w:t>
                    </w:r>
                    <w:r>
                      <w:rPr>
                        <w:rFonts w:ascii="Times New Roman"/>
                        <w:b/>
                        <w:color w:val="1D1D1D"/>
                        <w:spacing w:val="-31"/>
                        <w:sz w:val="22"/>
                      </w:rPr>
                      <w:t> </w:t>
                    </w:r>
                    <w:r>
                      <w:rPr>
                        <w:rFonts w:ascii="Times New Roman"/>
                        <w:b/>
                        <w:color w:val="1D1D1D"/>
                        <w:sz w:val="22"/>
                      </w:rPr>
                      <w:t>new</w:t>
                    </w:r>
                    <w:r>
                      <w:rPr>
                        <w:rFonts w:ascii="Times New Roman"/>
                        <w:b/>
                        <w:color w:val="1D1D1D"/>
                        <w:spacing w:val="-37"/>
                        <w:sz w:val="22"/>
                      </w:rPr>
                      <w:t> </w:t>
                    </w:r>
                    <w:r>
                      <w:rPr>
                        <w:rFonts w:ascii="Times New Roman"/>
                        <w:b/>
                        <w:color w:val="1D1D1D"/>
                        <w:sz w:val="22"/>
                      </w:rPr>
                      <w:t>dbligations upon</w:t>
                    </w:r>
                    <w:r>
                      <w:rPr>
                        <w:rFonts w:ascii="Times New Roman"/>
                        <w:b/>
                        <w:color w:val="1D1D1D"/>
                        <w:spacing w:val="-15"/>
                        <w:sz w:val="22"/>
                      </w:rPr>
                      <w:t> </w:t>
                    </w:r>
                    <w:r>
                      <w:rPr>
                        <w:rFonts w:ascii="Times New Roman"/>
                        <w:b/>
                        <w:color w:val="1D1D1D"/>
                        <w:sz w:val="22"/>
                      </w:rPr>
                      <w:t>the</w:t>
                    </w:r>
                    <w:r>
                      <w:rPr>
                        <w:rFonts w:ascii="Times New Roman"/>
                        <w:b/>
                        <w:color w:val="1D1D1D"/>
                        <w:spacing w:val="-28"/>
                        <w:sz w:val="22"/>
                      </w:rPr>
                      <w:t> </w:t>
                    </w:r>
                    <w:r>
                      <w:rPr>
                        <w:rFonts w:ascii="Times New Roman"/>
                        <w:b/>
                        <w:color w:val="1D1D1D"/>
                        <w:sz w:val="22"/>
                      </w:rPr>
                      <w:t>State</w:t>
                    </w:r>
                    <w:r>
                      <w:rPr>
                        <w:rFonts w:ascii="Times New Roman"/>
                        <w:b/>
                        <w:color w:val="1D1D1D"/>
                        <w:spacing w:val="-15"/>
                        <w:sz w:val="22"/>
                      </w:rPr>
                      <w:t> </w:t>
                    </w:r>
                    <w:r>
                      <w:rPr>
                        <w:rFonts w:ascii="Times New Roman"/>
                        <w:b/>
                        <w:color w:val="1D1D1D"/>
                        <w:sz w:val="22"/>
                      </w:rPr>
                      <w:t>in</w:t>
                    </w:r>
                    <w:r>
                      <w:rPr>
                        <w:rFonts w:ascii="Times New Roman"/>
                        <w:b/>
                        <w:color w:val="1D1D1D"/>
                        <w:spacing w:val="-26"/>
                        <w:sz w:val="22"/>
                      </w:rPr>
                      <w:t> </w:t>
                    </w:r>
                    <w:r>
                      <w:rPr>
                        <w:rFonts w:ascii="Times New Roman"/>
                        <w:b/>
                        <w:color w:val="1D1D1D"/>
                        <w:sz w:val="22"/>
                      </w:rPr>
                      <w:t>its</w:t>
                    </w:r>
                    <w:r>
                      <w:rPr>
                        <w:rFonts w:ascii="Times New Roman"/>
                        <w:b/>
                        <w:color w:val="1D1D1D"/>
                        <w:spacing w:val="-22"/>
                        <w:sz w:val="22"/>
                      </w:rPr>
                      <w:t> </w:t>
                    </w:r>
                    <w:r>
                      <w:rPr>
                        <w:rFonts w:ascii="Times New Roman"/>
                        <w:b/>
                        <w:color w:val="1D1D1D"/>
                        <w:sz w:val="22"/>
                      </w:rPr>
                      <w:t>litigation</w:t>
                    </w:r>
                    <w:r>
                      <w:rPr>
                        <w:rFonts w:ascii="Times New Roman"/>
                        <w:b/>
                        <w:color w:val="1D1D1D"/>
                        <w:spacing w:val="-17"/>
                        <w:sz w:val="22"/>
                      </w:rPr>
                      <w:t> </w:t>
                    </w:r>
                    <w:r>
                      <w:rPr>
                        <w:rFonts w:ascii="Times New Roman"/>
                        <w:b/>
                        <w:color w:val="1D1D1D"/>
                        <w:sz w:val="22"/>
                      </w:rPr>
                      <w:t>claims.</w:t>
                    </w:r>
                  </w:p>
                  <w:p>
                    <w:pPr>
                      <w:spacing w:line="259" w:lineRule="auto" w:before="115"/>
                      <w:ind w:left="121" w:right="0" w:firstLine="5"/>
                      <w:jc w:val="left"/>
                      <w:rPr>
                        <w:rFonts w:ascii="Times New Roman"/>
                        <w:b/>
                        <w:sz w:val="22"/>
                      </w:rPr>
                    </w:pPr>
                    <w:r>
                      <w:rPr>
                        <w:rFonts w:ascii="Times New Roman"/>
                        <w:b/>
                        <w:color w:val="1D1D1D"/>
                        <w:w w:val="95"/>
                        <w:sz w:val="22"/>
                      </w:rPr>
                      <w:t>Departments</w:t>
                    </w:r>
                    <w:r>
                      <w:rPr>
                        <w:rFonts w:ascii="Times New Roman"/>
                        <w:b/>
                        <w:color w:val="1D1D1D"/>
                        <w:spacing w:val="-11"/>
                        <w:w w:val="95"/>
                        <w:sz w:val="22"/>
                      </w:rPr>
                      <w:t> </w:t>
                    </w:r>
                    <w:r>
                      <w:rPr>
                        <w:rFonts w:ascii="Times New Roman"/>
                        <w:b/>
                        <w:color w:val="1D1D1D"/>
                        <w:w w:val="95"/>
                        <w:sz w:val="22"/>
                      </w:rPr>
                      <w:t>and</w:t>
                    </w:r>
                    <w:r>
                      <w:rPr>
                        <w:rFonts w:ascii="Times New Roman"/>
                        <w:b/>
                        <w:color w:val="1D1D1D"/>
                        <w:spacing w:val="-23"/>
                        <w:w w:val="95"/>
                        <w:sz w:val="22"/>
                      </w:rPr>
                      <w:t> </w:t>
                    </w:r>
                    <w:r>
                      <w:rPr>
                        <w:rFonts w:ascii="Times New Roman"/>
                        <w:b/>
                        <w:color w:val="1D1D1D"/>
                        <w:w w:val="95"/>
                        <w:sz w:val="22"/>
                      </w:rPr>
                      <w:t>Agencies</w:t>
                    </w:r>
                    <w:r>
                      <w:rPr>
                        <w:rFonts w:ascii="Times New Roman"/>
                        <w:b/>
                        <w:color w:val="1D1D1D"/>
                        <w:spacing w:val="-15"/>
                        <w:w w:val="95"/>
                        <w:sz w:val="22"/>
                      </w:rPr>
                      <w:t> </w:t>
                    </w:r>
                    <w:r>
                      <w:rPr>
                        <w:rFonts w:ascii="Times New Roman"/>
                        <w:b/>
                        <w:color w:val="1D1D1D"/>
                        <w:w w:val="95"/>
                        <w:sz w:val="22"/>
                      </w:rPr>
                      <w:t>need</w:t>
                    </w:r>
                    <w:r>
                      <w:rPr>
                        <w:rFonts w:ascii="Times New Roman"/>
                        <w:b/>
                        <w:color w:val="1D1D1D"/>
                        <w:spacing w:val="-17"/>
                        <w:w w:val="95"/>
                        <w:sz w:val="22"/>
                      </w:rPr>
                      <w:t> </w:t>
                    </w:r>
                    <w:r>
                      <w:rPr>
                        <w:rFonts w:ascii="Times New Roman"/>
                        <w:b/>
                        <w:color w:val="1D1D1D"/>
                        <w:w w:val="95"/>
                        <w:sz w:val="22"/>
                      </w:rPr>
                      <w:t>to</w:t>
                    </w:r>
                    <w:r>
                      <w:rPr>
                        <w:rFonts w:ascii="Times New Roman"/>
                        <w:b/>
                        <w:color w:val="1D1D1D"/>
                        <w:spacing w:val="-28"/>
                        <w:w w:val="95"/>
                        <w:sz w:val="22"/>
                      </w:rPr>
                      <w:t> </w:t>
                    </w:r>
                    <w:r>
                      <w:rPr>
                        <w:rFonts w:ascii="Times New Roman"/>
                        <w:b/>
                        <w:color w:val="1D1D1D"/>
                        <w:w w:val="95"/>
                        <w:sz w:val="22"/>
                      </w:rPr>
                      <w:t>be</w:t>
                    </w:r>
                    <w:r>
                      <w:rPr>
                        <w:rFonts w:ascii="Times New Roman"/>
                        <w:b/>
                        <w:color w:val="1D1D1D"/>
                        <w:spacing w:val="-20"/>
                        <w:w w:val="95"/>
                        <w:sz w:val="22"/>
                      </w:rPr>
                      <w:t> </w:t>
                    </w:r>
                    <w:r>
                      <w:rPr>
                        <w:rFonts w:ascii="Times New Roman"/>
                        <w:b/>
                        <w:color w:val="1D1D1D"/>
                        <w:w w:val="95"/>
                        <w:sz w:val="22"/>
                      </w:rPr>
                      <w:t>aware</w:t>
                    </w:r>
                    <w:r>
                      <w:rPr>
                        <w:rFonts w:ascii="Times New Roman"/>
                        <w:b/>
                        <w:color w:val="1D1D1D"/>
                        <w:spacing w:val="-13"/>
                        <w:w w:val="95"/>
                        <w:sz w:val="22"/>
                      </w:rPr>
                      <w:t> </w:t>
                    </w:r>
                    <w:r>
                      <w:rPr>
                        <w:rFonts w:ascii="Times New Roman"/>
                        <w:b/>
                        <w:color w:val="1D1D1D"/>
                        <w:w w:val="95"/>
                        <w:sz w:val="22"/>
                      </w:rPr>
                      <w:t>of </w:t>
                    </w:r>
                    <w:r>
                      <w:rPr>
                        <w:rFonts w:ascii="Times New Roman"/>
                        <w:b/>
                        <w:color w:val="1D1D1D"/>
                        <w:sz w:val="22"/>
                      </w:rPr>
                      <w:t>these</w:t>
                    </w:r>
                    <w:r>
                      <w:rPr>
                        <w:rFonts w:ascii="Times New Roman"/>
                        <w:b/>
                        <w:color w:val="1D1D1D"/>
                        <w:spacing w:val="-39"/>
                        <w:sz w:val="22"/>
                      </w:rPr>
                      <w:t> </w:t>
                    </w:r>
                    <w:r>
                      <w:rPr>
                        <w:rFonts w:ascii="Times New Roman"/>
                        <w:b/>
                        <w:color w:val="1D1D1D"/>
                        <w:sz w:val="22"/>
                      </w:rPr>
                      <w:t>new</w:t>
                    </w:r>
                    <w:r>
                      <w:rPr>
                        <w:rFonts w:ascii="Times New Roman"/>
                        <w:b/>
                        <w:color w:val="1D1D1D"/>
                        <w:spacing w:val="-41"/>
                        <w:sz w:val="22"/>
                      </w:rPr>
                      <w:t> </w:t>
                    </w:r>
                    <w:r>
                      <w:rPr>
                        <w:rFonts w:ascii="Times New Roman"/>
                        <w:b/>
                        <w:color w:val="1D1D1D"/>
                        <w:sz w:val="22"/>
                      </w:rPr>
                      <w:t>obligations</w:t>
                    </w:r>
                    <w:r>
                      <w:rPr>
                        <w:rFonts w:ascii="Times New Roman"/>
                        <w:b/>
                        <w:color w:val="1D1D1D"/>
                        <w:spacing w:val="-35"/>
                        <w:sz w:val="22"/>
                      </w:rPr>
                      <w:t> </w:t>
                    </w:r>
                    <w:r>
                      <w:rPr>
                        <w:rFonts w:ascii="Times New Roman"/>
                        <w:b/>
                        <w:color w:val="1D1D1D"/>
                        <w:sz w:val="22"/>
                      </w:rPr>
                      <w:t>and</w:t>
                    </w:r>
                    <w:r>
                      <w:rPr>
                        <w:rFonts w:ascii="Times New Roman"/>
                        <w:b/>
                        <w:color w:val="1D1D1D"/>
                        <w:spacing w:val="-38"/>
                        <w:sz w:val="22"/>
                      </w:rPr>
                      <w:t> </w:t>
                    </w:r>
                    <w:r>
                      <w:rPr>
                        <w:rFonts w:ascii="Times New Roman"/>
                        <w:b/>
                        <w:color w:val="1D1D1D"/>
                        <w:sz w:val="22"/>
                      </w:rPr>
                      <w:t>their</w:t>
                    </w:r>
                    <w:r>
                      <w:rPr>
                        <w:rFonts w:ascii="Times New Roman"/>
                        <w:b/>
                        <w:color w:val="1D1D1D"/>
                        <w:spacing w:val="-42"/>
                        <w:sz w:val="22"/>
                      </w:rPr>
                      <w:t> </w:t>
                    </w:r>
                    <w:r>
                      <w:rPr>
                        <w:rFonts w:ascii="Times New Roman"/>
                        <w:b/>
                        <w:color w:val="1D1D1D"/>
                        <w:sz w:val="22"/>
                      </w:rPr>
                      <w:t>application</w:t>
                    </w:r>
                    <w:r>
                      <w:rPr>
                        <w:rFonts w:ascii="Times New Roman"/>
                        <w:b/>
                        <w:color w:val="1D1D1D"/>
                        <w:spacing w:val="-31"/>
                        <w:sz w:val="22"/>
                      </w:rPr>
                      <w:t> </w:t>
                    </w:r>
                    <w:r>
                      <w:rPr>
                        <w:rFonts w:ascii="Times New Roman"/>
                        <w:b/>
                        <w:color w:val="1D1D1D"/>
                        <w:sz w:val="22"/>
                      </w:rPr>
                      <w:t>to claims</w:t>
                    </w:r>
                    <w:r>
                      <w:rPr>
                        <w:rFonts w:ascii="Times New Roman"/>
                        <w:b/>
                        <w:color w:val="1D1D1D"/>
                        <w:spacing w:val="-24"/>
                        <w:sz w:val="22"/>
                      </w:rPr>
                      <w:t> </w:t>
                    </w:r>
                    <w:r>
                      <w:rPr>
                        <w:rFonts w:ascii="Times New Roman"/>
                        <w:b/>
                        <w:color w:val="1D1D1D"/>
                        <w:sz w:val="22"/>
                      </w:rPr>
                      <w:t>and</w:t>
                    </w:r>
                    <w:r>
                      <w:rPr>
                        <w:rFonts w:ascii="Times New Roman"/>
                        <w:b/>
                        <w:color w:val="1D1D1D"/>
                        <w:spacing w:val="-28"/>
                        <w:sz w:val="22"/>
                      </w:rPr>
                      <w:t> </w:t>
                    </w:r>
                    <w:r>
                      <w:rPr>
                        <w:rFonts w:ascii="Times New Roman"/>
                        <w:b/>
                        <w:color w:val="1D1D1D"/>
                        <w:sz w:val="22"/>
                      </w:rPr>
                      <w:t>litigation</w:t>
                    </w:r>
                    <w:r>
                      <w:rPr>
                        <w:rFonts w:ascii="Times New Roman"/>
                        <w:b/>
                        <w:color w:val="1D1D1D"/>
                        <w:spacing w:val="-14"/>
                        <w:sz w:val="22"/>
                      </w:rPr>
                      <w:t> </w:t>
                    </w:r>
                    <w:r>
                      <w:rPr>
                        <w:rFonts w:ascii="Times New Roman"/>
                        <w:b/>
                        <w:color w:val="1D1D1D"/>
                        <w:sz w:val="22"/>
                      </w:rPr>
                      <w:t>involving</w:t>
                    </w:r>
                    <w:r>
                      <w:rPr>
                        <w:rFonts w:ascii="Times New Roman"/>
                        <w:b/>
                        <w:color w:val="1D1D1D"/>
                        <w:spacing w:val="-13"/>
                        <w:sz w:val="22"/>
                      </w:rPr>
                      <w:t> </w:t>
                    </w:r>
                    <w:r>
                      <w:rPr>
                        <w:rFonts w:ascii="Times New Roman"/>
                        <w:b/>
                        <w:color w:val="1D1D1D"/>
                        <w:sz w:val="22"/>
                      </w:rPr>
                      <w:t>the</w:t>
                    </w:r>
                    <w:r>
                      <w:rPr>
                        <w:rFonts w:ascii="Times New Roman"/>
                        <w:b/>
                        <w:color w:val="1D1D1D"/>
                        <w:spacing w:val="-29"/>
                        <w:sz w:val="22"/>
                      </w:rPr>
                      <w:t> </w:t>
                    </w:r>
                    <w:r>
                      <w:rPr>
                        <w:rFonts w:ascii="Times New Roman"/>
                        <w:b/>
                        <w:color w:val="1D1D1D"/>
                        <w:spacing w:val="-3"/>
                        <w:sz w:val="22"/>
                      </w:rPr>
                      <w:t>State</w:t>
                    </w:r>
                    <w:r>
                      <w:rPr>
                        <w:rFonts w:ascii="Times New Roman"/>
                        <w:b/>
                        <w:color w:val="444444"/>
                        <w:spacing w:val="-3"/>
                        <w:sz w:val="22"/>
                      </w:rPr>
                      <w:t>.</w:t>
                    </w:r>
                  </w:p>
                </w:txbxContent>
              </v:textbox>
              <w10:wrap type="none"/>
            </v:shape>
            <w10:wrap type="none"/>
          </v:group>
        </w:pict>
      </w:r>
      <w:r>
        <w:rPr>
          <w:color w:val="1D1D1D"/>
          <w:w w:val="105"/>
        </w:rPr>
        <w:t>March 2011</w:t>
      </w:r>
    </w:p>
    <w:p>
      <w:pPr>
        <w:pStyle w:val="Heading5"/>
        <w:spacing w:before="132"/>
        <w:ind w:left="1091"/>
      </w:pPr>
      <w:r>
        <w:rPr>
          <w:color w:val="1D1D1D"/>
        </w:rPr>
        <w:t>Introduction</w:t>
      </w:r>
    </w:p>
    <w:p>
      <w:pPr>
        <w:pStyle w:val="BodyText"/>
        <w:spacing w:before="10"/>
        <w:rPr>
          <w:b/>
          <w:sz w:val="25"/>
        </w:rPr>
      </w:pPr>
    </w:p>
    <w:p>
      <w:pPr>
        <w:spacing w:line="302" w:lineRule="auto" w:before="0"/>
        <w:ind w:left="1085" w:right="6393" w:firstLine="0"/>
        <w:jc w:val="left"/>
        <w:rPr>
          <w:rFonts w:ascii="Times New Roman"/>
          <w:sz w:val="19"/>
        </w:rPr>
      </w:pPr>
      <w:r>
        <w:rPr/>
        <w:pict>
          <v:line style="position:absolute;mso-position-horizontal-relative:page;mso-position-vertical-relative:paragraph;z-index:251701248" from="2.884645pt,261.156706pt" to="2.884645pt,135.25322pt" stroked="true" strokeweight=".721161pt" strokecolor="#000000">
            <v:stroke dashstyle="solid"/>
            <w10:wrap type="none"/>
          </v:line>
        </w:pict>
      </w:r>
      <w:r>
        <w:rPr/>
        <w:pict>
          <v:line style="position:absolute;mso-position-horizontal-relative:page;mso-position-vertical-relative:paragraph;z-index:251702272" from="308.897461pt,104.498171pt" to="308.897461pt,-17.560934pt" stroked="true" strokeweight="1.201936pt" strokecolor="#000000">
            <v:stroke dashstyle="solid"/>
            <w10:wrap type="none"/>
          </v:line>
        </w:pict>
      </w:r>
      <w:r>
        <w:rPr>
          <w:rFonts w:ascii="Times New Roman"/>
          <w:color w:val="1D1D1D"/>
          <w:w w:val="110"/>
          <w:sz w:val="19"/>
        </w:rPr>
        <w:t>The Attorney General, the Honourable Robert Clark MP, has recently approved revised Model Litigant Guidelines for use by the State of Victoria, its departments, agencies and office holders in all litigation claims in all courts in Australia.</w:t>
      </w:r>
    </w:p>
    <w:p>
      <w:pPr>
        <w:pStyle w:val="BodyText"/>
        <w:spacing w:before="8"/>
        <w:rPr>
          <w:rFonts w:ascii="Times New Roman"/>
          <w:sz w:val="11"/>
        </w:rPr>
      </w:pPr>
    </w:p>
    <w:p>
      <w:pPr>
        <w:spacing w:after="0"/>
        <w:rPr>
          <w:rFonts w:ascii="Times New Roman"/>
          <w:sz w:val="11"/>
        </w:rPr>
        <w:sectPr>
          <w:pgSz w:w="11910" w:h="16830"/>
          <w:pgMar w:top="260" w:bottom="280" w:left="220" w:right="100"/>
        </w:sectPr>
      </w:pPr>
    </w:p>
    <w:p>
      <w:pPr>
        <w:spacing w:line="302" w:lineRule="auto" w:before="93"/>
        <w:ind w:left="1085" w:right="0" w:firstLine="0"/>
        <w:jc w:val="left"/>
        <w:rPr>
          <w:rFonts w:ascii="Times New Roman"/>
          <w:sz w:val="19"/>
        </w:rPr>
      </w:pPr>
      <w:r>
        <w:rPr>
          <w:rFonts w:ascii="Times New Roman"/>
          <w:color w:val="1D1D1D"/>
          <w:w w:val="115"/>
          <w:sz w:val="19"/>
        </w:rPr>
        <w:t>Although the Commonwealth's Model Litigant Guidelines which were introduced in 1997 were revised in 2005 and 2008, this is the first time Victoria's</w:t>
      </w:r>
      <w:r>
        <w:rPr>
          <w:rFonts w:ascii="Times New Roman"/>
          <w:color w:val="1D1D1D"/>
          <w:spacing w:val="-15"/>
          <w:w w:val="115"/>
          <w:sz w:val="19"/>
        </w:rPr>
        <w:t> </w:t>
      </w:r>
      <w:r>
        <w:rPr>
          <w:rFonts w:ascii="Times New Roman"/>
          <w:color w:val="1D1D1D"/>
          <w:w w:val="115"/>
          <w:sz w:val="19"/>
        </w:rPr>
        <w:t>Model</w:t>
      </w:r>
      <w:r>
        <w:rPr>
          <w:rFonts w:ascii="Times New Roman"/>
          <w:color w:val="1D1D1D"/>
          <w:spacing w:val="-18"/>
          <w:w w:val="115"/>
          <w:sz w:val="19"/>
        </w:rPr>
        <w:t> </w:t>
      </w:r>
      <w:r>
        <w:rPr>
          <w:rFonts w:ascii="Times New Roman"/>
          <w:color w:val="1D1D1D"/>
          <w:w w:val="115"/>
          <w:sz w:val="19"/>
        </w:rPr>
        <w:t>Litigant</w:t>
      </w:r>
      <w:r>
        <w:rPr>
          <w:rFonts w:ascii="Times New Roman"/>
          <w:color w:val="1D1D1D"/>
          <w:spacing w:val="-10"/>
          <w:w w:val="115"/>
          <w:sz w:val="19"/>
        </w:rPr>
        <w:t> </w:t>
      </w:r>
      <w:r>
        <w:rPr>
          <w:rFonts w:ascii="Times New Roman"/>
          <w:color w:val="1D1D1D"/>
          <w:w w:val="115"/>
          <w:sz w:val="19"/>
        </w:rPr>
        <w:t>Guidelines,</w:t>
      </w:r>
      <w:r>
        <w:rPr>
          <w:rFonts w:ascii="Times New Roman"/>
          <w:color w:val="1D1D1D"/>
          <w:spacing w:val="-16"/>
          <w:w w:val="115"/>
          <w:sz w:val="19"/>
        </w:rPr>
        <w:t> </w:t>
      </w:r>
      <w:r>
        <w:rPr>
          <w:rFonts w:ascii="Times New Roman"/>
          <w:color w:val="1D1D1D"/>
          <w:w w:val="115"/>
          <w:sz w:val="19"/>
        </w:rPr>
        <w:t>which</w:t>
      </w:r>
      <w:r>
        <w:rPr>
          <w:rFonts w:ascii="Times New Roman"/>
          <w:color w:val="1D1D1D"/>
          <w:spacing w:val="-18"/>
          <w:w w:val="115"/>
          <w:sz w:val="19"/>
        </w:rPr>
        <w:t> </w:t>
      </w:r>
      <w:r>
        <w:rPr>
          <w:rFonts w:ascii="Times New Roman"/>
          <w:color w:val="1D1D1D"/>
          <w:w w:val="115"/>
          <w:sz w:val="19"/>
        </w:rPr>
        <w:t>were introduced in 2001, have been</w:t>
      </w:r>
      <w:r>
        <w:rPr>
          <w:rFonts w:ascii="Times New Roman"/>
          <w:color w:val="1D1D1D"/>
          <w:spacing w:val="21"/>
          <w:w w:val="115"/>
          <w:sz w:val="19"/>
        </w:rPr>
        <w:t> </w:t>
      </w:r>
      <w:r>
        <w:rPr>
          <w:rFonts w:ascii="Times New Roman"/>
          <w:color w:val="1D1D1D"/>
          <w:w w:val="115"/>
          <w:sz w:val="19"/>
        </w:rPr>
        <w:t>revised.</w:t>
      </w:r>
    </w:p>
    <w:p>
      <w:pPr>
        <w:pStyle w:val="BodyText"/>
        <w:spacing w:before="8"/>
        <w:rPr>
          <w:rFonts w:ascii="Times New Roman"/>
        </w:rPr>
      </w:pPr>
    </w:p>
    <w:p>
      <w:pPr>
        <w:pStyle w:val="Heading5"/>
        <w:ind w:left="1090"/>
      </w:pPr>
      <w:r>
        <w:rPr>
          <w:color w:val="1D1D1D"/>
        </w:rPr>
        <w:t>New Obligations</w:t>
      </w:r>
    </w:p>
    <w:p>
      <w:pPr>
        <w:pStyle w:val="BodyText"/>
        <w:spacing w:before="3"/>
        <w:rPr>
          <w:b/>
          <w:sz w:val="26"/>
        </w:rPr>
      </w:pPr>
    </w:p>
    <w:p>
      <w:pPr>
        <w:spacing w:line="300" w:lineRule="auto" w:before="0"/>
        <w:ind w:left="1081" w:right="94" w:firstLine="6"/>
        <w:jc w:val="left"/>
        <w:rPr>
          <w:rFonts w:ascii="Times New Roman"/>
          <w:sz w:val="19"/>
        </w:rPr>
      </w:pPr>
      <w:r>
        <w:rPr>
          <w:rFonts w:ascii="Times New Roman"/>
          <w:color w:val="1D1D1D"/>
          <w:w w:val="110"/>
          <w:sz w:val="19"/>
        </w:rPr>
        <w:t>In a nutshell, the revised guidelines impose five new express obligations upon the State of Victoria:</w:t>
      </w:r>
    </w:p>
    <w:p>
      <w:pPr>
        <w:pStyle w:val="BodyText"/>
        <w:spacing w:before="5"/>
        <w:rPr>
          <w:rFonts w:ascii="Times New Roman"/>
          <w:sz w:val="24"/>
        </w:rPr>
      </w:pPr>
    </w:p>
    <w:p>
      <w:pPr>
        <w:pStyle w:val="ListParagraph"/>
        <w:numPr>
          <w:ilvl w:val="0"/>
          <w:numId w:val="11"/>
        </w:numPr>
        <w:tabs>
          <w:tab w:pos="1892" w:val="left" w:leader="none"/>
          <w:tab w:pos="1893" w:val="left" w:leader="none"/>
        </w:tabs>
        <w:spacing w:line="300" w:lineRule="auto" w:before="1" w:after="0"/>
        <w:ind w:left="1888" w:right="458" w:hanging="804"/>
        <w:jc w:val="left"/>
        <w:rPr>
          <w:rFonts w:ascii="Times New Roman"/>
          <w:color w:val="1D1D1D"/>
          <w:sz w:val="19"/>
        </w:rPr>
      </w:pPr>
      <w:r>
        <w:rPr>
          <w:rFonts w:ascii="Times New Roman"/>
          <w:color w:val="1D1D1D"/>
          <w:w w:val="115"/>
          <w:sz w:val="19"/>
        </w:rPr>
        <w:t>Deal with claims promptly and</w:t>
      </w:r>
      <w:r>
        <w:rPr>
          <w:rFonts w:ascii="Times New Roman"/>
          <w:color w:val="1D1D1D"/>
          <w:spacing w:val="-27"/>
          <w:w w:val="115"/>
          <w:sz w:val="19"/>
        </w:rPr>
        <w:t> </w:t>
      </w:r>
      <w:r>
        <w:rPr>
          <w:rFonts w:ascii="Times New Roman"/>
          <w:color w:val="1D1D1D"/>
          <w:w w:val="115"/>
          <w:sz w:val="19"/>
        </w:rPr>
        <w:t>not cause unnecessary</w:t>
      </w:r>
      <w:r>
        <w:rPr>
          <w:rFonts w:ascii="Times New Roman"/>
          <w:color w:val="1D1D1D"/>
          <w:spacing w:val="3"/>
          <w:w w:val="115"/>
          <w:sz w:val="19"/>
        </w:rPr>
        <w:t> </w:t>
      </w:r>
      <w:r>
        <w:rPr>
          <w:rFonts w:ascii="Times New Roman"/>
          <w:color w:val="1D1D1D"/>
          <w:w w:val="115"/>
          <w:sz w:val="19"/>
        </w:rPr>
        <w:t>delay.</w:t>
      </w:r>
    </w:p>
    <w:p>
      <w:pPr>
        <w:pStyle w:val="BodyText"/>
        <w:spacing w:before="6"/>
        <w:rPr>
          <w:rFonts w:ascii="Times New Roman"/>
          <w:sz w:val="18"/>
        </w:rPr>
      </w:pPr>
    </w:p>
    <w:p>
      <w:pPr>
        <w:pStyle w:val="ListParagraph"/>
        <w:numPr>
          <w:ilvl w:val="0"/>
          <w:numId w:val="11"/>
        </w:numPr>
        <w:tabs>
          <w:tab w:pos="1892" w:val="left" w:leader="none"/>
          <w:tab w:pos="1893" w:val="left" w:leader="none"/>
        </w:tabs>
        <w:spacing w:line="295" w:lineRule="auto" w:before="0" w:after="0"/>
        <w:ind w:left="1884" w:right="0" w:hanging="802"/>
        <w:jc w:val="left"/>
        <w:rPr>
          <w:rFonts w:ascii="Times New Roman"/>
          <w:color w:val="1D1D1D"/>
          <w:sz w:val="21"/>
        </w:rPr>
      </w:pPr>
      <w:r>
        <w:rPr>
          <w:rFonts w:ascii="Times New Roman"/>
          <w:color w:val="1D1D1D"/>
          <w:w w:val="110"/>
          <w:sz w:val="19"/>
        </w:rPr>
        <w:t>Make an early assessment of the State's prospects of success or potential liability in</w:t>
      </w:r>
      <w:r>
        <w:rPr>
          <w:rFonts w:ascii="Times New Roman"/>
          <w:color w:val="1D1D1D"/>
          <w:spacing w:val="13"/>
          <w:w w:val="110"/>
          <w:sz w:val="19"/>
        </w:rPr>
        <w:t> </w:t>
      </w:r>
      <w:r>
        <w:rPr>
          <w:rFonts w:ascii="Times New Roman"/>
          <w:color w:val="1D1D1D"/>
          <w:w w:val="110"/>
          <w:sz w:val="19"/>
        </w:rPr>
        <w:t>claims.</w:t>
      </w:r>
    </w:p>
    <w:p>
      <w:pPr>
        <w:pStyle w:val="BodyText"/>
        <w:spacing w:before="2"/>
        <w:rPr>
          <w:rFonts w:ascii="Times New Roman"/>
        </w:rPr>
      </w:pPr>
    </w:p>
    <w:p>
      <w:pPr>
        <w:pStyle w:val="ListParagraph"/>
        <w:numPr>
          <w:ilvl w:val="0"/>
          <w:numId w:val="11"/>
        </w:numPr>
        <w:tabs>
          <w:tab w:pos="1888" w:val="left" w:leader="none"/>
          <w:tab w:pos="1889" w:val="left" w:leader="none"/>
        </w:tabs>
        <w:spacing w:line="295" w:lineRule="auto" w:before="0" w:after="0"/>
        <w:ind w:left="1892" w:right="892" w:hanging="808"/>
        <w:jc w:val="left"/>
        <w:rPr>
          <w:rFonts w:ascii="Times New Roman"/>
          <w:color w:val="1D1D1D"/>
          <w:sz w:val="20"/>
        </w:rPr>
      </w:pPr>
      <w:r>
        <w:rPr>
          <w:rFonts w:ascii="Times New Roman"/>
          <w:color w:val="1D1D1D"/>
          <w:w w:val="110"/>
          <w:sz w:val="19"/>
        </w:rPr>
        <w:t>Consider Appropriate Dispute Resolution</w:t>
      </w:r>
      <w:r>
        <w:rPr>
          <w:rFonts w:ascii="Times New Roman"/>
          <w:color w:val="1D1D1D"/>
          <w:spacing w:val="15"/>
          <w:w w:val="110"/>
          <w:sz w:val="19"/>
        </w:rPr>
        <w:t> </w:t>
      </w:r>
      <w:r>
        <w:rPr>
          <w:rFonts w:ascii="Times New Roman"/>
          <w:color w:val="1D1D1D"/>
          <w:w w:val="110"/>
          <w:sz w:val="19"/>
        </w:rPr>
        <w:t>(ADR).</w:t>
      </w:r>
    </w:p>
    <w:p>
      <w:pPr>
        <w:pStyle w:val="BodyText"/>
        <w:spacing w:before="8"/>
        <w:rPr>
          <w:rFonts w:ascii="Times New Roman"/>
          <w:sz w:val="19"/>
        </w:rPr>
      </w:pPr>
    </w:p>
    <w:p>
      <w:pPr>
        <w:pStyle w:val="ListParagraph"/>
        <w:numPr>
          <w:ilvl w:val="0"/>
          <w:numId w:val="11"/>
        </w:numPr>
        <w:tabs>
          <w:tab w:pos="1883" w:val="left" w:leader="none"/>
          <w:tab w:pos="1884" w:val="left" w:leader="none"/>
        </w:tabs>
        <w:spacing w:line="295" w:lineRule="auto" w:before="1" w:after="0"/>
        <w:ind w:left="1883" w:right="50" w:hanging="799"/>
        <w:jc w:val="left"/>
        <w:rPr>
          <w:rFonts w:ascii="Times New Roman"/>
          <w:color w:val="1D1D1D"/>
          <w:sz w:val="20"/>
        </w:rPr>
      </w:pPr>
      <w:r>
        <w:rPr>
          <w:rFonts w:ascii="Times New Roman"/>
          <w:color w:val="1D1D1D"/>
          <w:w w:val="115"/>
          <w:sz w:val="19"/>
        </w:rPr>
        <w:t>When participating in ADR,</w:t>
      </w:r>
      <w:r>
        <w:rPr>
          <w:rFonts w:ascii="Times New Roman"/>
          <w:color w:val="1D1D1D"/>
          <w:spacing w:val="-14"/>
          <w:w w:val="115"/>
          <w:sz w:val="19"/>
        </w:rPr>
        <w:t> </w:t>
      </w:r>
      <w:r>
        <w:rPr>
          <w:rFonts w:ascii="Times New Roman"/>
          <w:color w:val="1D1D1D"/>
          <w:w w:val="115"/>
          <w:sz w:val="19"/>
        </w:rPr>
        <w:t>participate fully and</w:t>
      </w:r>
      <w:r>
        <w:rPr>
          <w:rFonts w:ascii="Times New Roman"/>
          <w:color w:val="1D1D1D"/>
          <w:spacing w:val="-5"/>
          <w:w w:val="115"/>
          <w:sz w:val="19"/>
        </w:rPr>
        <w:t> </w:t>
      </w:r>
      <w:r>
        <w:rPr>
          <w:rFonts w:ascii="Times New Roman"/>
          <w:color w:val="1D1D1D"/>
          <w:w w:val="115"/>
          <w:sz w:val="19"/>
        </w:rPr>
        <w:t>effectively.</w:t>
      </w:r>
    </w:p>
    <w:p>
      <w:pPr>
        <w:pStyle w:val="BodyText"/>
        <w:rPr>
          <w:rFonts w:ascii="Times New Roman"/>
        </w:rPr>
      </w:pPr>
      <w:r>
        <w:rPr/>
        <w:br w:type="column"/>
      </w:r>
      <w:r>
        <w:rPr>
          <w:rFonts w:ascii="Times New Roman"/>
        </w:rPr>
      </w:r>
    </w:p>
    <w:p>
      <w:pPr>
        <w:pStyle w:val="BodyText"/>
        <w:spacing w:before="3"/>
        <w:rPr>
          <w:rFonts w:ascii="Times New Roman"/>
          <w:sz w:val="25"/>
        </w:rPr>
      </w:pPr>
    </w:p>
    <w:p>
      <w:pPr>
        <w:pStyle w:val="ListParagraph"/>
        <w:numPr>
          <w:ilvl w:val="0"/>
          <w:numId w:val="11"/>
        </w:numPr>
        <w:tabs>
          <w:tab w:pos="1444" w:val="left" w:leader="none"/>
          <w:tab w:pos="1445" w:val="left" w:leader="none"/>
        </w:tabs>
        <w:spacing w:line="300" w:lineRule="auto" w:before="0" w:after="0"/>
        <w:ind w:left="1444" w:right="1275" w:hanging="802"/>
        <w:jc w:val="left"/>
        <w:rPr>
          <w:rFonts w:ascii="Times New Roman"/>
          <w:color w:val="1D1D1D"/>
          <w:sz w:val="20"/>
        </w:rPr>
      </w:pPr>
      <w:r>
        <w:rPr>
          <w:rFonts w:ascii="Times New Roman"/>
          <w:color w:val="1D1D1D"/>
          <w:w w:val="110"/>
          <w:sz w:val="19"/>
        </w:rPr>
        <w:t>Consider apologising where the State or agency is aware of wrongful  or improper</w:t>
      </w:r>
      <w:r>
        <w:rPr>
          <w:rFonts w:ascii="Times New Roman"/>
          <w:color w:val="1D1D1D"/>
          <w:spacing w:val="16"/>
          <w:w w:val="110"/>
          <w:sz w:val="19"/>
        </w:rPr>
        <w:t> </w:t>
      </w:r>
      <w:r>
        <w:rPr>
          <w:rFonts w:ascii="Times New Roman"/>
          <w:color w:val="1D1D1D"/>
          <w:w w:val="110"/>
          <w:sz w:val="19"/>
        </w:rPr>
        <w:t>conduct.</w:t>
      </w:r>
    </w:p>
    <w:p>
      <w:pPr>
        <w:pStyle w:val="BodyText"/>
        <w:spacing w:before="10"/>
        <w:rPr>
          <w:rFonts w:ascii="Times New Roman"/>
          <w:sz w:val="16"/>
        </w:rPr>
      </w:pPr>
    </w:p>
    <w:p>
      <w:pPr>
        <w:pStyle w:val="Heading5"/>
        <w:spacing w:before="1"/>
        <w:ind w:left="650"/>
      </w:pPr>
      <w:r>
        <w:rPr>
          <w:color w:val="1D1D1D"/>
        </w:rPr>
        <w:t>Keeping costs to a minimum</w:t>
      </w:r>
    </w:p>
    <w:p>
      <w:pPr>
        <w:pStyle w:val="BodyText"/>
        <w:spacing w:before="10"/>
        <w:rPr>
          <w:b/>
          <w:sz w:val="25"/>
        </w:rPr>
      </w:pPr>
    </w:p>
    <w:p>
      <w:pPr>
        <w:spacing w:line="302" w:lineRule="auto" w:before="0"/>
        <w:ind w:left="642" w:right="1302" w:firstLine="5"/>
        <w:jc w:val="left"/>
        <w:rPr>
          <w:rFonts w:ascii="Times New Roman"/>
          <w:sz w:val="19"/>
        </w:rPr>
      </w:pPr>
      <w:r>
        <w:rPr>
          <w:rFonts w:ascii="Times New Roman"/>
          <w:color w:val="1D1D1D"/>
          <w:w w:val="115"/>
          <w:sz w:val="19"/>
        </w:rPr>
        <w:t>In addition, the obligation of a model litigant to keep litigation costs to a minimum has been strengthened by requiring the State to take any reasonable steps to narrow the issues in dispute and, where appropriate, attempt to resolve the litigation.</w:t>
      </w:r>
    </w:p>
    <w:p>
      <w:pPr>
        <w:pStyle w:val="BodyText"/>
        <w:spacing w:before="5"/>
        <w:rPr>
          <w:rFonts w:ascii="Times New Roman"/>
          <w:sz w:val="21"/>
        </w:rPr>
      </w:pPr>
    </w:p>
    <w:p>
      <w:pPr>
        <w:pStyle w:val="Heading5"/>
      </w:pPr>
      <w:r>
        <w:rPr>
          <w:color w:val="1D1D1D"/>
        </w:rPr>
        <w:t>Technical arguments</w:t>
      </w:r>
    </w:p>
    <w:p>
      <w:pPr>
        <w:pStyle w:val="BodyText"/>
        <w:spacing w:before="2"/>
        <w:rPr>
          <w:b/>
          <w:sz w:val="24"/>
        </w:rPr>
      </w:pPr>
    </w:p>
    <w:p>
      <w:pPr>
        <w:spacing w:line="300" w:lineRule="auto" w:before="0"/>
        <w:ind w:left="644" w:right="1302" w:hanging="2"/>
        <w:jc w:val="left"/>
        <w:rPr>
          <w:rFonts w:ascii="Times New Roman"/>
          <w:sz w:val="19"/>
        </w:rPr>
      </w:pPr>
      <w:r>
        <w:rPr>
          <w:rFonts w:ascii="Times New Roman"/>
          <w:color w:val="1D1D1D"/>
          <w:w w:val="110"/>
          <w:sz w:val="19"/>
        </w:rPr>
        <w:t>The previous uncertainty about whether and in what circumstances the State could rely upon technical defences, and in particular what a 'technical' defence meant has been removed by replacing 'technical defences' with 'technical arguments'. The State cannot now rely on technical arguments unless its interests would be prejudiced by the failure to comply with a particular</w:t>
      </w:r>
      <w:r>
        <w:rPr>
          <w:rFonts w:ascii="Times New Roman"/>
          <w:color w:val="1D1D1D"/>
          <w:spacing w:val="17"/>
          <w:w w:val="110"/>
          <w:sz w:val="19"/>
        </w:rPr>
        <w:t> </w:t>
      </w:r>
      <w:r>
        <w:rPr>
          <w:rFonts w:ascii="Times New Roman"/>
          <w:color w:val="1D1D1D"/>
          <w:w w:val="110"/>
          <w:sz w:val="19"/>
        </w:rPr>
        <w:t>requirement.</w:t>
      </w:r>
    </w:p>
    <w:p>
      <w:pPr>
        <w:spacing w:after="0" w:line="300" w:lineRule="auto"/>
        <w:jc w:val="left"/>
        <w:rPr>
          <w:rFonts w:ascii="Times New Roman"/>
          <w:sz w:val="19"/>
        </w:rPr>
        <w:sectPr>
          <w:type w:val="continuous"/>
          <w:pgSz w:w="11910" w:h="16830"/>
          <w:pgMar w:top="640" w:bottom="280" w:left="220" w:right="100"/>
          <w:cols w:num="2" w:equalWidth="0">
            <w:col w:w="5381" w:space="40"/>
            <w:col w:w="6169"/>
          </w:cols>
        </w:sectPr>
      </w:pPr>
    </w:p>
    <w:p>
      <w:pPr>
        <w:pStyle w:val="BodyText"/>
        <w:rPr>
          <w:rFonts w:ascii="Times New Roman"/>
        </w:rPr>
      </w:pPr>
    </w:p>
    <w:p>
      <w:pPr>
        <w:pStyle w:val="BodyText"/>
        <w:spacing w:before="4"/>
        <w:rPr>
          <w:rFonts w:ascii="Times New Roman"/>
        </w:rPr>
      </w:pPr>
    </w:p>
    <w:p>
      <w:pPr>
        <w:pStyle w:val="BodyText"/>
        <w:ind w:left="174"/>
        <w:rPr>
          <w:rFonts w:ascii="Times New Roman"/>
        </w:rPr>
      </w:pPr>
      <w:r>
        <w:rPr>
          <w:rFonts w:ascii="Times New Roman"/>
        </w:rPr>
        <w:drawing>
          <wp:inline distT="0" distB="0" distL="0" distR="0">
            <wp:extent cx="7129581" cy="1353312"/>
            <wp:effectExtent l="0" t="0" r="0" b="0"/>
            <wp:docPr id="33" name="image18.jpeg"/>
            <wp:cNvGraphicFramePr>
              <a:graphicFrameLocks noChangeAspect="1"/>
            </wp:cNvGraphicFramePr>
            <a:graphic>
              <a:graphicData uri="http://schemas.openxmlformats.org/drawingml/2006/picture">
                <pic:pic>
                  <pic:nvPicPr>
                    <pic:cNvPr id="34" name="image18.jpeg"/>
                    <pic:cNvPicPr/>
                  </pic:nvPicPr>
                  <pic:blipFill>
                    <a:blip r:embed="rId22" cstate="print"/>
                    <a:stretch>
                      <a:fillRect/>
                    </a:stretch>
                  </pic:blipFill>
                  <pic:spPr>
                    <a:xfrm>
                      <a:off x="0" y="0"/>
                      <a:ext cx="7129581" cy="1353312"/>
                    </a:xfrm>
                    <a:prstGeom prst="rect">
                      <a:avLst/>
                    </a:prstGeom>
                  </pic:spPr>
                </pic:pic>
              </a:graphicData>
            </a:graphic>
          </wp:inline>
        </w:drawing>
      </w:r>
      <w:r>
        <w:rPr>
          <w:rFonts w:ascii="Times New Roman"/>
        </w:rPr>
      </w:r>
    </w:p>
    <w:p>
      <w:pPr>
        <w:spacing w:after="0"/>
        <w:rPr>
          <w:rFonts w:ascii="Times New Roman"/>
        </w:rPr>
        <w:sectPr>
          <w:type w:val="continuous"/>
          <w:pgSz w:w="11910" w:h="16830"/>
          <w:pgMar w:top="640" w:bottom="280" w:left="220" w:right="100"/>
        </w:sectPr>
      </w:pPr>
    </w:p>
    <w:p>
      <w:pPr>
        <w:pStyle w:val="BodyText"/>
        <w:ind w:left="106"/>
        <w:rPr>
          <w:rFonts w:ascii="Times New Roman"/>
        </w:rPr>
      </w:pPr>
      <w:r>
        <w:rPr>
          <w:rFonts w:ascii="Times New Roman"/>
        </w:rPr>
        <w:drawing>
          <wp:inline distT="0" distB="0" distL="0" distR="0">
            <wp:extent cx="7123485" cy="231648"/>
            <wp:effectExtent l="0" t="0" r="0" b="0"/>
            <wp:docPr id="35" name="image19.png"/>
            <wp:cNvGraphicFramePr>
              <a:graphicFrameLocks noChangeAspect="1"/>
            </wp:cNvGraphicFramePr>
            <a:graphic>
              <a:graphicData uri="http://schemas.openxmlformats.org/drawingml/2006/picture">
                <pic:pic>
                  <pic:nvPicPr>
                    <pic:cNvPr id="36" name="image19.png"/>
                    <pic:cNvPicPr/>
                  </pic:nvPicPr>
                  <pic:blipFill>
                    <a:blip r:embed="rId23" cstate="print"/>
                    <a:stretch>
                      <a:fillRect/>
                    </a:stretch>
                  </pic:blipFill>
                  <pic:spPr>
                    <a:xfrm>
                      <a:off x="0" y="0"/>
                      <a:ext cx="7123485" cy="231648"/>
                    </a:xfrm>
                    <a:prstGeom prst="rect">
                      <a:avLst/>
                    </a:prstGeom>
                  </pic:spPr>
                </pic:pic>
              </a:graphicData>
            </a:graphic>
          </wp:inline>
        </w:drawing>
      </w:r>
      <w:r>
        <w:rPr>
          <w:rFonts w:ascii="Times New Roman"/>
        </w:rPr>
      </w:r>
    </w:p>
    <w:p>
      <w:pPr>
        <w:pStyle w:val="BodyText"/>
        <w:spacing w:before="8"/>
        <w:rPr>
          <w:rFonts w:ascii="Times New Roman"/>
          <w:sz w:val="18"/>
        </w:rPr>
      </w:pPr>
    </w:p>
    <w:p>
      <w:pPr>
        <w:spacing w:after="0"/>
        <w:rPr>
          <w:rFonts w:ascii="Times New Roman"/>
          <w:sz w:val="18"/>
        </w:rPr>
        <w:sectPr>
          <w:pgSz w:w="11910" w:h="16830"/>
          <w:pgMar w:top="320" w:bottom="280" w:left="220" w:right="100"/>
        </w:sectPr>
      </w:pPr>
    </w:p>
    <w:p>
      <w:pPr>
        <w:pStyle w:val="BodyText"/>
        <w:spacing w:before="9"/>
        <w:rPr>
          <w:rFonts w:ascii="Times New Roman"/>
          <w:sz w:val="23"/>
        </w:rPr>
      </w:pPr>
    </w:p>
    <w:p>
      <w:pPr>
        <w:pStyle w:val="Heading6"/>
        <w:ind w:left="1014" w:firstLine="4"/>
      </w:pPr>
      <w:r>
        <w:rPr>
          <w:color w:val="1D1D1D"/>
          <w:w w:val="105"/>
        </w:rPr>
        <w:t>Relationship with Civil Procedure Act</w:t>
      </w:r>
    </w:p>
    <w:p>
      <w:pPr>
        <w:pStyle w:val="BodyText"/>
        <w:rPr>
          <w:b/>
          <w:sz w:val="26"/>
        </w:rPr>
      </w:pPr>
    </w:p>
    <w:p>
      <w:pPr>
        <w:spacing w:line="297" w:lineRule="auto" w:before="1"/>
        <w:ind w:left="1009" w:right="112" w:firstLine="5"/>
        <w:jc w:val="left"/>
        <w:rPr>
          <w:rFonts w:ascii="Times New Roman"/>
          <w:sz w:val="19"/>
        </w:rPr>
      </w:pPr>
      <w:r>
        <w:rPr>
          <w:rFonts w:ascii="Times New Roman"/>
          <w:color w:val="1D1D1D"/>
          <w:w w:val="115"/>
          <w:sz w:val="19"/>
        </w:rPr>
        <w:t>The</w:t>
      </w:r>
      <w:r>
        <w:rPr>
          <w:rFonts w:ascii="Times New Roman"/>
          <w:color w:val="1D1D1D"/>
          <w:spacing w:val="-10"/>
          <w:w w:val="115"/>
          <w:sz w:val="19"/>
        </w:rPr>
        <w:t> </w:t>
      </w:r>
      <w:r>
        <w:rPr>
          <w:rFonts w:ascii="Times New Roman"/>
          <w:color w:val="1D1D1D"/>
          <w:w w:val="115"/>
          <w:sz w:val="19"/>
        </w:rPr>
        <w:t>revised</w:t>
      </w:r>
      <w:r>
        <w:rPr>
          <w:rFonts w:ascii="Times New Roman"/>
          <w:color w:val="1D1D1D"/>
          <w:spacing w:val="-21"/>
          <w:w w:val="115"/>
          <w:sz w:val="19"/>
        </w:rPr>
        <w:t> </w:t>
      </w:r>
      <w:r>
        <w:rPr>
          <w:rFonts w:ascii="Times New Roman"/>
          <w:color w:val="1D1D1D"/>
          <w:w w:val="115"/>
          <w:sz w:val="19"/>
        </w:rPr>
        <w:t>Model</w:t>
      </w:r>
      <w:r>
        <w:rPr>
          <w:rFonts w:ascii="Times New Roman"/>
          <w:color w:val="1D1D1D"/>
          <w:spacing w:val="-27"/>
          <w:w w:val="115"/>
          <w:sz w:val="19"/>
        </w:rPr>
        <w:t> </w:t>
      </w:r>
      <w:r>
        <w:rPr>
          <w:rFonts w:ascii="Times New Roman"/>
          <w:color w:val="1D1D1D"/>
          <w:w w:val="115"/>
          <w:sz w:val="19"/>
        </w:rPr>
        <w:t>Litigant</w:t>
      </w:r>
      <w:r>
        <w:rPr>
          <w:rFonts w:ascii="Times New Roman"/>
          <w:color w:val="1D1D1D"/>
          <w:spacing w:val="-21"/>
          <w:w w:val="115"/>
          <w:sz w:val="19"/>
        </w:rPr>
        <w:t> </w:t>
      </w:r>
      <w:r>
        <w:rPr>
          <w:rFonts w:ascii="Times New Roman"/>
          <w:color w:val="1D1D1D"/>
          <w:w w:val="115"/>
          <w:sz w:val="19"/>
        </w:rPr>
        <w:t>Guidelines</w:t>
      </w:r>
      <w:r>
        <w:rPr>
          <w:rFonts w:ascii="Times New Roman"/>
          <w:color w:val="1D1D1D"/>
          <w:spacing w:val="-21"/>
          <w:w w:val="115"/>
          <w:sz w:val="19"/>
        </w:rPr>
        <w:t> </w:t>
      </w:r>
      <w:r>
        <w:rPr>
          <w:rFonts w:ascii="Times New Roman"/>
          <w:color w:val="1D1D1D"/>
          <w:w w:val="115"/>
          <w:sz w:val="19"/>
        </w:rPr>
        <w:t>also</w:t>
      </w:r>
      <w:r>
        <w:rPr>
          <w:rFonts w:ascii="Times New Roman"/>
          <w:color w:val="1D1D1D"/>
          <w:spacing w:val="-26"/>
          <w:w w:val="115"/>
          <w:sz w:val="19"/>
        </w:rPr>
        <w:t> </w:t>
      </w:r>
      <w:r>
        <w:rPr>
          <w:rFonts w:ascii="Times New Roman"/>
          <w:color w:val="1D1D1D"/>
          <w:w w:val="115"/>
          <w:sz w:val="19"/>
        </w:rPr>
        <w:t>make it clear that they are to be read in conjunction with the provisions of the </w:t>
      </w:r>
      <w:r>
        <w:rPr>
          <w:rFonts w:ascii="Times New Roman"/>
          <w:i/>
          <w:color w:val="1D1D1D"/>
          <w:w w:val="115"/>
          <w:sz w:val="20"/>
        </w:rPr>
        <w:t>Civil Procedure Act </w:t>
      </w:r>
      <w:r>
        <w:rPr>
          <w:i/>
          <w:color w:val="1D1D1D"/>
          <w:w w:val="115"/>
          <w:sz w:val="19"/>
        </w:rPr>
        <w:t>2010, </w:t>
      </w:r>
      <w:r>
        <w:rPr>
          <w:rFonts w:ascii="Times New Roman"/>
          <w:color w:val="1D1D1D"/>
          <w:w w:val="115"/>
          <w:sz w:val="19"/>
        </w:rPr>
        <w:t>in particular the paramount duty and overarching</w:t>
      </w:r>
      <w:r>
        <w:rPr>
          <w:rFonts w:ascii="Times New Roman"/>
          <w:color w:val="1D1D1D"/>
          <w:spacing w:val="-15"/>
          <w:w w:val="115"/>
          <w:sz w:val="19"/>
        </w:rPr>
        <w:t> </w:t>
      </w:r>
      <w:r>
        <w:rPr>
          <w:rFonts w:ascii="Times New Roman"/>
          <w:color w:val="1D1D1D"/>
          <w:w w:val="115"/>
          <w:sz w:val="19"/>
        </w:rPr>
        <w:t>obligations</w:t>
      </w:r>
      <w:r>
        <w:rPr>
          <w:rFonts w:ascii="Times New Roman"/>
          <w:color w:val="1D1D1D"/>
          <w:spacing w:val="-13"/>
          <w:w w:val="115"/>
          <w:sz w:val="19"/>
        </w:rPr>
        <w:t> </w:t>
      </w:r>
      <w:r>
        <w:rPr>
          <w:rFonts w:ascii="Times New Roman"/>
          <w:color w:val="1D1D1D"/>
          <w:w w:val="115"/>
          <w:sz w:val="19"/>
        </w:rPr>
        <w:t>imposed</w:t>
      </w:r>
      <w:r>
        <w:rPr>
          <w:rFonts w:ascii="Times New Roman"/>
          <w:color w:val="1D1D1D"/>
          <w:spacing w:val="-14"/>
          <w:w w:val="115"/>
          <w:sz w:val="19"/>
        </w:rPr>
        <w:t> </w:t>
      </w:r>
      <w:r>
        <w:rPr>
          <w:rFonts w:ascii="Times New Roman"/>
          <w:color w:val="1D1D1D"/>
          <w:w w:val="115"/>
          <w:sz w:val="19"/>
        </w:rPr>
        <w:t>by</w:t>
      </w:r>
      <w:r>
        <w:rPr>
          <w:rFonts w:ascii="Times New Roman"/>
          <w:color w:val="1D1D1D"/>
          <w:spacing w:val="-18"/>
          <w:w w:val="115"/>
          <w:sz w:val="19"/>
        </w:rPr>
        <w:t> </w:t>
      </w:r>
      <w:r>
        <w:rPr>
          <w:rFonts w:ascii="Times New Roman"/>
          <w:color w:val="1D1D1D"/>
          <w:w w:val="115"/>
          <w:sz w:val="19"/>
        </w:rPr>
        <w:t>Chapter</w:t>
      </w:r>
      <w:r>
        <w:rPr>
          <w:rFonts w:ascii="Times New Roman"/>
          <w:color w:val="1D1D1D"/>
          <w:spacing w:val="-14"/>
          <w:w w:val="115"/>
          <w:sz w:val="19"/>
        </w:rPr>
        <w:t> </w:t>
      </w:r>
      <w:r>
        <w:rPr>
          <w:color w:val="1D1D1D"/>
          <w:w w:val="115"/>
          <w:sz w:val="19"/>
        </w:rPr>
        <w:t>2</w:t>
      </w:r>
      <w:r>
        <w:rPr>
          <w:color w:val="1D1D1D"/>
          <w:spacing w:val="-29"/>
          <w:w w:val="115"/>
          <w:sz w:val="19"/>
        </w:rPr>
        <w:t> </w:t>
      </w:r>
      <w:r>
        <w:rPr>
          <w:rFonts w:ascii="Times New Roman"/>
          <w:color w:val="1D1D1D"/>
          <w:w w:val="115"/>
          <w:sz w:val="19"/>
        </w:rPr>
        <w:t>of that Act. The relationship between the Act and the guidelines is therefore complementary,</w:t>
      </w:r>
      <w:r>
        <w:rPr>
          <w:rFonts w:ascii="Times New Roman"/>
          <w:color w:val="1D1D1D"/>
          <w:spacing w:val="-29"/>
          <w:w w:val="115"/>
          <w:sz w:val="19"/>
        </w:rPr>
        <w:t> </w:t>
      </w:r>
      <w:r>
        <w:rPr>
          <w:rFonts w:ascii="Times New Roman"/>
          <w:color w:val="1D1D1D"/>
          <w:w w:val="115"/>
          <w:sz w:val="19"/>
        </w:rPr>
        <w:t>and</w:t>
      </w:r>
    </w:p>
    <w:p>
      <w:pPr>
        <w:spacing w:line="300" w:lineRule="auto" w:before="5"/>
        <w:ind w:left="1018" w:right="0" w:hanging="49"/>
        <w:jc w:val="left"/>
        <w:rPr>
          <w:rFonts w:ascii="Times New Roman" w:hAnsi="Times New Roman"/>
          <w:sz w:val="19"/>
        </w:rPr>
      </w:pPr>
      <w:r>
        <w:rPr>
          <w:rFonts w:ascii="Times New Roman" w:hAnsi="Times New Roman"/>
          <w:color w:val="1D1D1D"/>
          <w:w w:val="115"/>
          <w:sz w:val="19"/>
        </w:rPr>
        <w:t>·Government parties in litigation can and should comply with their obligations under both the Act and the guidelines.</w:t>
      </w:r>
    </w:p>
    <w:p>
      <w:pPr>
        <w:spacing w:line="300" w:lineRule="auto" w:before="2"/>
        <w:ind w:left="1018" w:right="516" w:hanging="4"/>
        <w:jc w:val="left"/>
        <w:rPr>
          <w:rFonts w:ascii="Times New Roman"/>
          <w:sz w:val="19"/>
        </w:rPr>
      </w:pPr>
      <w:r>
        <w:rPr>
          <w:rFonts w:ascii="Times New Roman"/>
          <w:color w:val="1D1D1D"/>
          <w:w w:val="115"/>
          <w:sz w:val="19"/>
        </w:rPr>
        <w:t>The full text of the revised guidelines (with changes highlighted in green) is as follows:</w:t>
      </w:r>
    </w:p>
    <w:p>
      <w:pPr>
        <w:pStyle w:val="BodyText"/>
        <w:spacing w:before="10"/>
        <w:rPr>
          <w:rFonts w:ascii="Times New Roman"/>
          <w:sz w:val="21"/>
        </w:rPr>
      </w:pPr>
    </w:p>
    <w:p>
      <w:pPr>
        <w:pStyle w:val="Heading6"/>
        <w:spacing w:line="288" w:lineRule="auto"/>
        <w:ind w:left="1021" w:hanging="2"/>
      </w:pPr>
      <w:r>
        <w:rPr>
          <w:color w:val="1D1D1D"/>
          <w:w w:val="105"/>
        </w:rPr>
        <w:t>Guidelines on the State of Victoria's obligation  to act as a model</w:t>
      </w:r>
      <w:r>
        <w:rPr>
          <w:color w:val="1D1D1D"/>
          <w:spacing w:val="16"/>
          <w:w w:val="105"/>
        </w:rPr>
        <w:t> </w:t>
      </w:r>
      <w:r>
        <w:rPr>
          <w:color w:val="1D1D1D"/>
          <w:w w:val="105"/>
        </w:rPr>
        <w:t>litigant</w:t>
      </w:r>
    </w:p>
    <w:p>
      <w:pPr>
        <w:pStyle w:val="BodyText"/>
        <w:spacing w:before="9"/>
        <w:rPr>
          <w:b/>
        </w:rPr>
      </w:pPr>
    </w:p>
    <w:p>
      <w:pPr>
        <w:pStyle w:val="ListParagraph"/>
        <w:numPr>
          <w:ilvl w:val="1"/>
          <w:numId w:val="11"/>
        </w:numPr>
        <w:tabs>
          <w:tab w:pos="1357" w:val="left" w:leader="none"/>
        </w:tabs>
        <w:spacing w:line="300" w:lineRule="auto" w:before="0" w:after="0"/>
        <w:ind w:left="1351" w:right="116" w:hanging="335"/>
        <w:jc w:val="left"/>
        <w:rPr>
          <w:rFonts w:ascii="Times New Roman"/>
          <w:color w:val="1D1D1D"/>
          <w:sz w:val="20"/>
        </w:rPr>
      </w:pPr>
      <w:r>
        <w:rPr>
          <w:rFonts w:ascii="Times New Roman"/>
          <w:color w:val="1D1D1D"/>
          <w:w w:val="115"/>
          <w:sz w:val="19"/>
        </w:rPr>
        <w:t>In order to maintain proper standards in litigation, the State of Victoria, its Departments</w:t>
      </w:r>
      <w:r>
        <w:rPr>
          <w:rFonts w:ascii="Times New Roman"/>
          <w:color w:val="1D1D1D"/>
          <w:spacing w:val="-14"/>
          <w:w w:val="115"/>
          <w:sz w:val="19"/>
        </w:rPr>
        <w:t> </w:t>
      </w:r>
      <w:r>
        <w:rPr>
          <w:rFonts w:ascii="Times New Roman"/>
          <w:color w:val="1D1D1D"/>
          <w:w w:val="115"/>
          <w:sz w:val="19"/>
        </w:rPr>
        <w:t>and</w:t>
      </w:r>
      <w:r>
        <w:rPr>
          <w:rFonts w:ascii="Times New Roman"/>
          <w:color w:val="1D1D1D"/>
          <w:spacing w:val="-14"/>
          <w:w w:val="115"/>
          <w:sz w:val="19"/>
        </w:rPr>
        <w:t> </w:t>
      </w:r>
      <w:r>
        <w:rPr>
          <w:rFonts w:ascii="Times New Roman"/>
          <w:color w:val="1D1D1D"/>
          <w:w w:val="115"/>
          <w:sz w:val="19"/>
        </w:rPr>
        <w:t>agencies</w:t>
      </w:r>
      <w:r>
        <w:rPr>
          <w:rFonts w:ascii="Times New Roman"/>
          <w:color w:val="1D1D1D"/>
          <w:spacing w:val="-16"/>
          <w:w w:val="115"/>
          <w:sz w:val="19"/>
        </w:rPr>
        <w:t> </w:t>
      </w:r>
      <w:r>
        <w:rPr>
          <w:rFonts w:ascii="Times New Roman"/>
          <w:color w:val="1D1D1D"/>
          <w:w w:val="115"/>
          <w:sz w:val="19"/>
        </w:rPr>
        <w:t>behave</w:t>
      </w:r>
      <w:r>
        <w:rPr>
          <w:rFonts w:ascii="Times New Roman"/>
          <w:color w:val="1D1D1D"/>
          <w:spacing w:val="-13"/>
          <w:w w:val="115"/>
          <w:sz w:val="19"/>
        </w:rPr>
        <w:t> </w:t>
      </w:r>
      <w:r>
        <w:rPr>
          <w:rFonts w:ascii="Times New Roman"/>
          <w:color w:val="1D1D1D"/>
          <w:w w:val="115"/>
          <w:sz w:val="19"/>
        </w:rPr>
        <w:t>as</w:t>
      </w:r>
      <w:r>
        <w:rPr>
          <w:rFonts w:ascii="Times New Roman"/>
          <w:color w:val="1D1D1D"/>
          <w:spacing w:val="-20"/>
          <w:w w:val="115"/>
          <w:sz w:val="19"/>
        </w:rPr>
        <w:t> </w:t>
      </w:r>
      <w:r>
        <w:rPr>
          <w:rFonts w:ascii="Times New Roman"/>
          <w:color w:val="1D1D1D"/>
          <w:w w:val="115"/>
          <w:sz w:val="19"/>
        </w:rPr>
        <w:t>a</w:t>
      </w:r>
      <w:r>
        <w:rPr>
          <w:rFonts w:ascii="Times New Roman"/>
          <w:color w:val="1D1D1D"/>
          <w:spacing w:val="-17"/>
          <w:w w:val="115"/>
          <w:sz w:val="19"/>
        </w:rPr>
        <w:t> </w:t>
      </w:r>
      <w:r>
        <w:rPr>
          <w:rFonts w:ascii="Times New Roman"/>
          <w:color w:val="1D1D1D"/>
          <w:w w:val="115"/>
          <w:sz w:val="19"/>
        </w:rPr>
        <w:t>model litigant in the conduct of</w:t>
      </w:r>
      <w:r>
        <w:rPr>
          <w:rFonts w:ascii="Times New Roman"/>
          <w:color w:val="1D1D1D"/>
          <w:spacing w:val="18"/>
          <w:w w:val="115"/>
          <w:sz w:val="19"/>
        </w:rPr>
        <w:t> </w:t>
      </w:r>
      <w:r>
        <w:rPr>
          <w:rFonts w:ascii="Times New Roman"/>
          <w:color w:val="1D1D1D"/>
          <w:w w:val="115"/>
          <w:sz w:val="19"/>
        </w:rPr>
        <w:t>litigation.</w:t>
      </w:r>
    </w:p>
    <w:p>
      <w:pPr>
        <w:pStyle w:val="BodyText"/>
        <w:spacing w:before="3"/>
        <w:rPr>
          <w:rFonts w:ascii="Times New Roman"/>
          <w:sz w:val="21"/>
        </w:rPr>
      </w:pPr>
    </w:p>
    <w:p>
      <w:pPr>
        <w:pStyle w:val="Heading7"/>
        <w:numPr>
          <w:ilvl w:val="1"/>
          <w:numId w:val="11"/>
        </w:numPr>
        <w:tabs>
          <w:tab w:pos="1351" w:val="left" w:leader="none"/>
        </w:tabs>
        <w:spacing w:line="247" w:lineRule="auto" w:before="0" w:after="0"/>
        <w:ind w:left="1354" w:right="404" w:hanging="335"/>
        <w:jc w:val="left"/>
        <w:rPr>
          <w:rFonts w:ascii="Times New Roman"/>
          <w:color w:val="1D1D1D"/>
        </w:rPr>
      </w:pPr>
      <w:r>
        <w:rPr>
          <w:rFonts w:ascii="Times New Roman"/>
          <w:color w:val="1D1D1D"/>
          <w:w w:val="105"/>
        </w:rPr>
        <w:t>The</w:t>
      </w:r>
      <w:r>
        <w:rPr>
          <w:rFonts w:ascii="Times New Roman"/>
          <w:color w:val="1D1D1D"/>
          <w:spacing w:val="-20"/>
          <w:w w:val="105"/>
        </w:rPr>
        <w:t> </w:t>
      </w:r>
      <w:r>
        <w:rPr>
          <w:rFonts w:ascii="Times New Roman"/>
          <w:color w:val="1D1D1D"/>
          <w:w w:val="105"/>
        </w:rPr>
        <w:t>obligation</w:t>
      </w:r>
      <w:r>
        <w:rPr>
          <w:rFonts w:ascii="Times New Roman"/>
          <w:color w:val="1D1D1D"/>
          <w:spacing w:val="-12"/>
          <w:w w:val="105"/>
        </w:rPr>
        <w:t> </w:t>
      </w:r>
      <w:r>
        <w:rPr>
          <w:rFonts w:ascii="Times New Roman"/>
          <w:color w:val="1D1D1D"/>
          <w:w w:val="105"/>
        </w:rPr>
        <w:t>requires</w:t>
      </w:r>
      <w:r>
        <w:rPr>
          <w:rFonts w:ascii="Times New Roman"/>
          <w:color w:val="1D1D1D"/>
          <w:spacing w:val="-10"/>
          <w:w w:val="105"/>
        </w:rPr>
        <w:t> </w:t>
      </w:r>
      <w:r>
        <w:rPr>
          <w:rFonts w:ascii="Times New Roman"/>
          <w:color w:val="1D1D1D"/>
          <w:w w:val="105"/>
        </w:rPr>
        <w:t>that</w:t>
      </w:r>
      <w:r>
        <w:rPr>
          <w:rFonts w:ascii="Times New Roman"/>
          <w:color w:val="1D1D1D"/>
          <w:spacing w:val="-15"/>
          <w:w w:val="105"/>
        </w:rPr>
        <w:t> </w:t>
      </w:r>
      <w:r>
        <w:rPr>
          <w:rFonts w:ascii="Times New Roman"/>
          <w:color w:val="1D1D1D"/>
          <w:w w:val="105"/>
        </w:rPr>
        <w:t>the</w:t>
      </w:r>
      <w:r>
        <w:rPr>
          <w:rFonts w:ascii="Times New Roman"/>
          <w:color w:val="1D1D1D"/>
          <w:spacing w:val="-15"/>
          <w:w w:val="105"/>
        </w:rPr>
        <w:t> </w:t>
      </w:r>
      <w:r>
        <w:rPr>
          <w:rFonts w:ascii="Times New Roman"/>
          <w:color w:val="1D1D1D"/>
          <w:w w:val="105"/>
        </w:rPr>
        <w:t>State</w:t>
      </w:r>
      <w:r>
        <w:rPr>
          <w:rFonts w:ascii="Times New Roman"/>
          <w:color w:val="1D1D1D"/>
          <w:spacing w:val="-11"/>
          <w:w w:val="105"/>
        </w:rPr>
        <w:t> </w:t>
      </w:r>
      <w:r>
        <w:rPr>
          <w:rFonts w:ascii="Times New Roman"/>
          <w:color w:val="1D1D1D"/>
          <w:w w:val="105"/>
        </w:rPr>
        <w:t>of Victoria,</w:t>
      </w:r>
      <w:r>
        <w:rPr>
          <w:rFonts w:ascii="Times New Roman"/>
          <w:color w:val="1D1D1D"/>
          <w:spacing w:val="-22"/>
          <w:w w:val="105"/>
        </w:rPr>
        <w:t> </w:t>
      </w:r>
      <w:r>
        <w:rPr>
          <w:rFonts w:ascii="Times New Roman"/>
          <w:color w:val="1D1D1D"/>
          <w:w w:val="105"/>
        </w:rPr>
        <w:t>its</w:t>
      </w:r>
      <w:r>
        <w:rPr>
          <w:rFonts w:ascii="Times New Roman"/>
          <w:color w:val="1D1D1D"/>
          <w:spacing w:val="-27"/>
          <w:w w:val="105"/>
        </w:rPr>
        <w:t> </w:t>
      </w:r>
      <w:r>
        <w:rPr>
          <w:rFonts w:ascii="Times New Roman"/>
          <w:color w:val="1D1D1D"/>
          <w:w w:val="105"/>
        </w:rPr>
        <w:t>Departments</w:t>
      </w:r>
      <w:r>
        <w:rPr>
          <w:rFonts w:ascii="Times New Roman"/>
          <w:color w:val="1D1D1D"/>
          <w:spacing w:val="-19"/>
          <w:w w:val="105"/>
        </w:rPr>
        <w:t> </w:t>
      </w:r>
      <w:r>
        <w:rPr>
          <w:rFonts w:ascii="Times New Roman"/>
          <w:color w:val="1D1D1D"/>
          <w:w w:val="105"/>
        </w:rPr>
        <w:t>and</w:t>
      </w:r>
      <w:r>
        <w:rPr>
          <w:rFonts w:ascii="Times New Roman"/>
          <w:color w:val="1D1D1D"/>
          <w:spacing w:val="-24"/>
          <w:w w:val="105"/>
        </w:rPr>
        <w:t> </w:t>
      </w:r>
      <w:r>
        <w:rPr>
          <w:rFonts w:ascii="Times New Roman"/>
          <w:color w:val="1D1D1D"/>
          <w:w w:val="105"/>
        </w:rPr>
        <w:t>agencies:</w:t>
      </w:r>
    </w:p>
    <w:p>
      <w:pPr>
        <w:pStyle w:val="BodyText"/>
        <w:spacing w:before="7"/>
        <w:rPr>
          <w:rFonts w:ascii="Times New Roman"/>
          <w:sz w:val="25"/>
        </w:rPr>
      </w:pPr>
    </w:p>
    <w:p>
      <w:pPr>
        <w:pStyle w:val="ListParagraph"/>
        <w:numPr>
          <w:ilvl w:val="2"/>
          <w:numId w:val="11"/>
        </w:numPr>
        <w:tabs>
          <w:tab w:pos="2363" w:val="left" w:leader="none"/>
        </w:tabs>
        <w:spacing w:line="288" w:lineRule="auto" w:before="0" w:after="0"/>
        <w:ind w:left="2362" w:right="192" w:hanging="337"/>
        <w:jc w:val="left"/>
        <w:rPr>
          <w:rFonts w:ascii="Times New Roman"/>
          <w:b/>
          <w:color w:val="1D1D1D"/>
          <w:sz w:val="20"/>
        </w:rPr>
      </w:pPr>
      <w:r>
        <w:rPr>
          <w:rFonts w:ascii="Times New Roman"/>
          <w:b/>
          <w:color w:val="1D1D1D"/>
          <w:sz w:val="20"/>
        </w:rPr>
        <w:t>act fairly in handling claims and litigation brought by or against the State or an</w:t>
      </w:r>
      <w:r>
        <w:rPr>
          <w:rFonts w:ascii="Times New Roman"/>
          <w:b/>
          <w:color w:val="1D1D1D"/>
          <w:spacing w:val="-10"/>
          <w:sz w:val="20"/>
        </w:rPr>
        <w:t> </w:t>
      </w:r>
      <w:r>
        <w:rPr>
          <w:rFonts w:ascii="Times New Roman"/>
          <w:b/>
          <w:color w:val="1D1D1D"/>
          <w:sz w:val="20"/>
        </w:rPr>
        <w:t>agency;</w:t>
      </w:r>
    </w:p>
    <w:p>
      <w:pPr>
        <w:pStyle w:val="BodyText"/>
        <w:spacing w:before="8"/>
        <w:rPr>
          <w:rFonts w:ascii="Times New Roman"/>
          <w:b/>
          <w:sz w:val="23"/>
        </w:rPr>
      </w:pPr>
    </w:p>
    <w:p>
      <w:pPr>
        <w:pStyle w:val="ListParagraph"/>
        <w:numPr>
          <w:ilvl w:val="2"/>
          <w:numId w:val="11"/>
        </w:numPr>
        <w:tabs>
          <w:tab w:pos="2363" w:val="left" w:leader="none"/>
        </w:tabs>
        <w:spacing w:line="285" w:lineRule="auto" w:before="1" w:after="0"/>
        <w:ind w:left="2363" w:right="266" w:hanging="339"/>
        <w:jc w:val="left"/>
        <w:rPr>
          <w:rFonts w:ascii="Times New Roman"/>
          <w:b/>
          <w:color w:val="1D1D1D"/>
          <w:sz w:val="20"/>
        </w:rPr>
      </w:pPr>
      <w:r>
        <w:rPr>
          <w:rFonts w:ascii="Times New Roman"/>
          <w:b/>
          <w:color w:val="1D1D1D"/>
          <w:sz w:val="20"/>
        </w:rPr>
        <w:t>act consistently in the handling of claims and</w:t>
      </w:r>
      <w:r>
        <w:rPr>
          <w:rFonts w:ascii="Times New Roman"/>
          <w:b/>
          <w:color w:val="1D1D1D"/>
          <w:spacing w:val="4"/>
          <w:sz w:val="20"/>
        </w:rPr>
        <w:t> </w:t>
      </w:r>
      <w:r>
        <w:rPr>
          <w:rFonts w:ascii="Times New Roman"/>
          <w:b/>
          <w:color w:val="1D1D1D"/>
          <w:sz w:val="20"/>
        </w:rPr>
        <w:t>litigation;</w:t>
      </w:r>
    </w:p>
    <w:p>
      <w:pPr>
        <w:pStyle w:val="BodyText"/>
        <w:spacing w:before="7"/>
        <w:rPr>
          <w:rFonts w:ascii="Times New Roman"/>
          <w:b/>
          <w:sz w:val="24"/>
        </w:rPr>
      </w:pPr>
    </w:p>
    <w:p>
      <w:pPr>
        <w:pStyle w:val="ListParagraph"/>
        <w:numPr>
          <w:ilvl w:val="2"/>
          <w:numId w:val="11"/>
        </w:numPr>
        <w:tabs>
          <w:tab w:pos="2370" w:val="left" w:leader="none"/>
        </w:tabs>
        <w:spacing w:line="307" w:lineRule="auto" w:before="0" w:after="0"/>
        <w:ind w:left="2370" w:right="343" w:hanging="338"/>
        <w:jc w:val="left"/>
        <w:rPr>
          <w:rFonts w:ascii="Times New Roman"/>
          <w:color w:val="939393"/>
          <w:sz w:val="19"/>
        </w:rPr>
      </w:pPr>
      <w:r>
        <w:rPr>
          <w:rFonts w:ascii="Times New Roman"/>
          <w:color w:val="939393"/>
          <w:w w:val="110"/>
          <w:sz w:val="19"/>
        </w:rPr>
        <w:t>deal with claims promptly and not cause unnecessary</w:t>
      </w:r>
      <w:r>
        <w:rPr>
          <w:rFonts w:ascii="Times New Roman"/>
          <w:color w:val="939393"/>
          <w:spacing w:val="39"/>
          <w:w w:val="110"/>
          <w:sz w:val="19"/>
        </w:rPr>
        <w:t> </w:t>
      </w:r>
      <w:r>
        <w:rPr>
          <w:rFonts w:ascii="Times New Roman"/>
          <w:color w:val="939393"/>
          <w:w w:val="110"/>
          <w:sz w:val="19"/>
        </w:rPr>
        <w:t>delay;</w:t>
      </w:r>
    </w:p>
    <w:p>
      <w:pPr>
        <w:pStyle w:val="BodyText"/>
        <w:spacing w:before="5"/>
        <w:rPr>
          <w:rFonts w:ascii="Times New Roman"/>
          <w:sz w:val="22"/>
        </w:rPr>
      </w:pPr>
    </w:p>
    <w:p>
      <w:pPr>
        <w:pStyle w:val="ListParagraph"/>
        <w:numPr>
          <w:ilvl w:val="2"/>
          <w:numId w:val="11"/>
        </w:numPr>
        <w:tabs>
          <w:tab w:pos="2370" w:val="left" w:leader="none"/>
        </w:tabs>
        <w:spacing w:line="240" w:lineRule="auto" w:before="0" w:after="0"/>
        <w:ind w:left="2369" w:right="0" w:hanging="337"/>
        <w:jc w:val="left"/>
        <w:rPr>
          <w:rFonts w:ascii="Times New Roman"/>
          <w:color w:val="939393"/>
          <w:sz w:val="20"/>
        </w:rPr>
      </w:pPr>
      <w:r>
        <w:rPr>
          <w:rFonts w:ascii="Times New Roman"/>
          <w:color w:val="939393"/>
          <w:w w:val="105"/>
          <w:sz w:val="20"/>
        </w:rPr>
        <w:t>make </w:t>
      </w:r>
      <w:r>
        <w:rPr>
          <w:rFonts w:ascii="Times New Roman"/>
          <w:color w:val="939393"/>
          <w:w w:val="105"/>
          <w:sz w:val="19"/>
        </w:rPr>
        <w:t>an </w:t>
      </w:r>
      <w:r>
        <w:rPr>
          <w:rFonts w:ascii="Times New Roman"/>
          <w:color w:val="939393"/>
          <w:w w:val="105"/>
          <w:sz w:val="20"/>
        </w:rPr>
        <w:t>early </w:t>
      </w:r>
      <w:r>
        <w:rPr>
          <w:rFonts w:ascii="Times New Roman"/>
          <w:color w:val="939393"/>
          <w:w w:val="105"/>
          <w:sz w:val="19"/>
        </w:rPr>
        <w:t>assessment</w:t>
      </w:r>
      <w:r>
        <w:rPr>
          <w:rFonts w:ascii="Times New Roman"/>
          <w:color w:val="939393"/>
          <w:spacing w:val="14"/>
          <w:w w:val="105"/>
          <w:sz w:val="19"/>
        </w:rPr>
        <w:t> </w:t>
      </w:r>
      <w:r>
        <w:rPr>
          <w:rFonts w:ascii="Times New Roman"/>
          <w:color w:val="939393"/>
          <w:w w:val="105"/>
          <w:sz w:val="19"/>
        </w:rPr>
        <w:t>of:</w:t>
      </w:r>
    </w:p>
    <w:p>
      <w:pPr>
        <w:tabs>
          <w:tab w:pos="3138" w:val="left" w:leader="none"/>
        </w:tabs>
        <w:spacing w:line="302" w:lineRule="auto" w:before="53"/>
        <w:ind w:left="3203" w:right="251" w:hanging="458"/>
        <w:jc w:val="left"/>
        <w:rPr>
          <w:rFonts w:ascii="Times New Roman"/>
          <w:sz w:val="19"/>
        </w:rPr>
      </w:pPr>
      <w:r>
        <w:rPr>
          <w:rFonts w:ascii="Times New Roman"/>
          <w:color w:val="939393"/>
          <w:spacing w:val="3"/>
          <w:w w:val="110"/>
          <w:sz w:val="13"/>
        </w:rPr>
        <w:t>1</w:t>
      </w:r>
      <w:r>
        <w:rPr>
          <w:rFonts w:ascii="Times New Roman"/>
          <w:color w:val="D8D8D8"/>
          <w:spacing w:val="3"/>
          <w:w w:val="110"/>
          <w:sz w:val="13"/>
        </w:rPr>
        <w:t>.</w:t>
        <w:tab/>
      </w:r>
      <w:r>
        <w:rPr>
          <w:rFonts w:ascii="Times New Roman"/>
          <w:color w:val="939393"/>
          <w:w w:val="110"/>
          <w:sz w:val="19"/>
        </w:rPr>
        <w:t>the State's prospects of success in legal proceedings;</w:t>
      </w:r>
      <w:r>
        <w:rPr>
          <w:rFonts w:ascii="Times New Roman"/>
          <w:color w:val="939393"/>
          <w:spacing w:val="10"/>
          <w:w w:val="110"/>
          <w:sz w:val="19"/>
        </w:rPr>
        <w:t> </w:t>
      </w:r>
      <w:r>
        <w:rPr>
          <w:rFonts w:ascii="Times New Roman"/>
          <w:color w:val="939393"/>
          <w:w w:val="110"/>
          <w:sz w:val="19"/>
        </w:rPr>
        <w:t>and</w:t>
      </w:r>
    </w:p>
    <w:p>
      <w:pPr>
        <w:pStyle w:val="ListParagraph"/>
        <w:numPr>
          <w:ilvl w:val="0"/>
          <w:numId w:val="12"/>
        </w:numPr>
        <w:tabs>
          <w:tab w:pos="3153" w:val="left" w:leader="none"/>
          <w:tab w:pos="3154" w:val="left" w:leader="none"/>
        </w:tabs>
        <w:spacing w:line="302" w:lineRule="auto" w:before="0" w:after="0"/>
        <w:ind w:left="3206" w:right="510" w:hanging="512"/>
        <w:jc w:val="left"/>
        <w:rPr>
          <w:color w:val="939393"/>
          <w:sz w:val="19"/>
        </w:rPr>
      </w:pPr>
      <w:r>
        <w:rPr>
          <w:rFonts w:ascii="Times New Roman"/>
          <w:color w:val="939393"/>
          <w:w w:val="110"/>
          <w:sz w:val="19"/>
        </w:rPr>
        <w:t>the State's potential liability in claims against the</w:t>
      </w:r>
      <w:r>
        <w:rPr>
          <w:rFonts w:ascii="Times New Roman"/>
          <w:color w:val="939393"/>
          <w:spacing w:val="-26"/>
          <w:w w:val="110"/>
          <w:sz w:val="19"/>
        </w:rPr>
        <w:t> </w:t>
      </w:r>
      <w:r>
        <w:rPr>
          <w:rFonts w:ascii="Times New Roman"/>
          <w:color w:val="939393"/>
          <w:w w:val="110"/>
          <w:sz w:val="19"/>
        </w:rPr>
        <w:t>State;</w:t>
      </w:r>
    </w:p>
    <w:p>
      <w:pPr>
        <w:pStyle w:val="BodyText"/>
        <w:spacing w:before="11"/>
        <w:rPr>
          <w:rFonts w:ascii="Times New Roman"/>
          <w:sz w:val="23"/>
        </w:rPr>
      </w:pPr>
    </w:p>
    <w:p>
      <w:pPr>
        <w:pStyle w:val="ListParagraph"/>
        <w:numPr>
          <w:ilvl w:val="2"/>
          <w:numId w:val="11"/>
        </w:numPr>
        <w:tabs>
          <w:tab w:pos="2359" w:val="left" w:leader="none"/>
        </w:tabs>
        <w:spacing w:line="285" w:lineRule="auto" w:before="0" w:after="0"/>
        <w:ind w:left="2359" w:right="334" w:hanging="333"/>
        <w:jc w:val="left"/>
        <w:rPr>
          <w:rFonts w:ascii="Times New Roman"/>
          <w:b/>
          <w:color w:val="1D1D1D"/>
          <w:sz w:val="20"/>
        </w:rPr>
      </w:pPr>
      <w:r>
        <w:rPr>
          <w:rFonts w:ascii="Times New Roman"/>
          <w:b/>
          <w:color w:val="1D1D1D"/>
          <w:sz w:val="20"/>
        </w:rPr>
        <w:t>pay legitimate claims without litigation, including making partial settlements of claims or interim payments, where </w:t>
      </w:r>
      <w:r>
        <w:rPr>
          <w:rFonts w:ascii="Times New Roman"/>
          <w:color w:val="1D1D1D"/>
          <w:sz w:val="19"/>
        </w:rPr>
        <w:t>it is </w:t>
      </w:r>
      <w:r>
        <w:rPr>
          <w:rFonts w:ascii="Times New Roman"/>
          <w:b/>
          <w:color w:val="1D1D1D"/>
          <w:sz w:val="20"/>
        </w:rPr>
        <w:t>clear that liability is at least as much as the amount</w:t>
      </w:r>
      <w:r>
        <w:rPr>
          <w:rFonts w:ascii="Times New Roman"/>
          <w:b/>
          <w:color w:val="1D1D1D"/>
          <w:spacing w:val="9"/>
          <w:sz w:val="20"/>
        </w:rPr>
        <w:t> </w:t>
      </w:r>
      <w:r>
        <w:rPr>
          <w:rFonts w:ascii="Times New Roman"/>
          <w:b/>
          <w:color w:val="1D1D1D"/>
          <w:sz w:val="20"/>
        </w:rPr>
        <w:t>paid;</w:t>
      </w:r>
    </w:p>
    <w:p>
      <w:pPr>
        <w:spacing w:before="94"/>
        <w:ind w:left="0" w:right="1325" w:firstLine="0"/>
        <w:jc w:val="right"/>
        <w:rPr>
          <w:rFonts w:ascii="Times New Roman"/>
          <w:sz w:val="14"/>
        </w:rPr>
      </w:pPr>
      <w:r>
        <w:rPr/>
        <w:br w:type="column"/>
      </w:r>
      <w:r>
        <w:rPr>
          <w:rFonts w:ascii="Times New Roman"/>
          <w:color w:val="939393"/>
          <w:w w:val="105"/>
          <w:sz w:val="14"/>
        </w:rPr>
        <w:t>Page 2</w:t>
      </w:r>
    </w:p>
    <w:p>
      <w:pPr>
        <w:tabs>
          <w:tab w:pos="1336" w:val="left" w:leader="none"/>
        </w:tabs>
        <w:spacing w:line="300" w:lineRule="auto" w:before="33"/>
        <w:ind w:left="1331" w:right="1418" w:hanging="342"/>
        <w:jc w:val="left"/>
        <w:rPr>
          <w:rFonts w:ascii="Times New Roman" w:hAnsi="Times New Roman"/>
          <w:sz w:val="19"/>
        </w:rPr>
      </w:pPr>
      <w:r>
        <w:rPr>
          <w:rFonts w:ascii="Times New Roman" w:hAnsi="Times New Roman"/>
          <w:color w:val="939393"/>
          <w:w w:val="105"/>
          <w:sz w:val="20"/>
        </w:rPr>
        <w:t>£)</w:t>
        <w:tab/>
        <w:tab/>
      </w:r>
      <w:r>
        <w:rPr>
          <w:rFonts w:ascii="Times New Roman" w:hAnsi="Times New Roman"/>
          <w:color w:val="939393"/>
          <w:w w:val="110"/>
          <w:sz w:val="19"/>
        </w:rPr>
        <w:t>consider seeking to avoid and limit the scope of legal proceedings by taking such steps, if any, as are reasonable having regard to the  nature of the dispute, </w:t>
      </w:r>
      <w:r>
        <w:rPr>
          <w:rFonts w:ascii="Times New Roman" w:hAnsi="Times New Roman"/>
          <w:color w:val="939393"/>
          <w:w w:val="110"/>
          <w:sz w:val="18"/>
        </w:rPr>
        <w:t>to </w:t>
      </w:r>
      <w:r>
        <w:rPr>
          <w:rFonts w:ascii="Times New Roman" w:hAnsi="Times New Roman"/>
          <w:color w:val="939393"/>
          <w:w w:val="110"/>
          <w:sz w:val="19"/>
        </w:rPr>
        <w:t>resolve the dispute by agreement,</w:t>
      </w:r>
      <w:r>
        <w:rPr>
          <w:rFonts w:ascii="Times New Roman" w:hAnsi="Times New Roman"/>
          <w:color w:val="939393"/>
          <w:spacing w:val="52"/>
          <w:w w:val="110"/>
          <w:sz w:val="19"/>
        </w:rPr>
        <w:t> </w:t>
      </w:r>
      <w:r>
        <w:rPr>
          <w:rFonts w:ascii="Times New Roman" w:hAnsi="Times New Roman"/>
          <w:color w:val="939393"/>
          <w:w w:val="110"/>
          <w:sz w:val="19"/>
        </w:rPr>
        <w:t>including participating in appropriate dispute resolution </w:t>
      </w:r>
      <w:r>
        <w:rPr>
          <w:color w:val="939393"/>
          <w:w w:val="110"/>
          <w:sz w:val="19"/>
        </w:rPr>
        <w:t>(ADR) </w:t>
      </w:r>
      <w:r>
        <w:rPr>
          <w:rFonts w:ascii="Times New Roman" w:hAnsi="Times New Roman"/>
          <w:color w:val="939393"/>
          <w:w w:val="110"/>
          <w:sz w:val="19"/>
        </w:rPr>
        <w:t>processes or settlement negotiations;</w:t>
      </w:r>
    </w:p>
    <w:p>
      <w:pPr>
        <w:pStyle w:val="BodyText"/>
        <w:spacing w:before="3"/>
        <w:rPr>
          <w:rFonts w:ascii="Times New Roman"/>
          <w:sz w:val="23"/>
        </w:rPr>
      </w:pPr>
    </w:p>
    <w:p>
      <w:pPr>
        <w:pStyle w:val="ListParagraph"/>
        <w:numPr>
          <w:ilvl w:val="0"/>
          <w:numId w:val="13"/>
        </w:numPr>
        <w:tabs>
          <w:tab w:pos="1332" w:val="left" w:leader="none"/>
        </w:tabs>
        <w:spacing w:line="288" w:lineRule="auto" w:before="0" w:after="0"/>
        <w:ind w:left="1329" w:right="1521" w:hanging="341"/>
        <w:jc w:val="left"/>
        <w:rPr>
          <w:rFonts w:ascii="Times New Roman"/>
          <w:b/>
          <w:color w:val="696969"/>
          <w:sz w:val="20"/>
        </w:rPr>
      </w:pPr>
      <w:r>
        <w:rPr>
          <w:rFonts w:ascii="Times New Roman"/>
          <w:b/>
          <w:color w:val="696969"/>
          <w:sz w:val="20"/>
        </w:rPr>
        <w:t>where it is not possible to avoid litigation, keep the costs </w:t>
      </w:r>
      <w:r>
        <w:rPr>
          <w:rFonts w:ascii="Times New Roman"/>
          <w:color w:val="696969"/>
          <w:sz w:val="19"/>
        </w:rPr>
        <w:t>of </w:t>
      </w:r>
      <w:r>
        <w:rPr>
          <w:rFonts w:ascii="Times New Roman"/>
          <w:b/>
          <w:color w:val="696969"/>
          <w:sz w:val="20"/>
        </w:rPr>
        <w:t>litigation to a minimum, including</w:t>
      </w:r>
      <w:r>
        <w:rPr>
          <w:rFonts w:ascii="Times New Roman"/>
          <w:b/>
          <w:color w:val="696969"/>
          <w:spacing w:val="12"/>
          <w:sz w:val="20"/>
        </w:rPr>
        <w:t> </w:t>
      </w:r>
      <w:r>
        <w:rPr>
          <w:rFonts w:ascii="Times New Roman"/>
          <w:b/>
          <w:color w:val="696969"/>
          <w:sz w:val="20"/>
        </w:rPr>
        <w:t>by:</w:t>
      </w:r>
    </w:p>
    <w:p>
      <w:pPr>
        <w:tabs>
          <w:tab w:pos="2114" w:val="left" w:leader="none"/>
        </w:tabs>
        <w:spacing w:line="285" w:lineRule="auto" w:before="0"/>
        <w:ind w:left="2182" w:right="1418" w:hanging="456"/>
        <w:jc w:val="left"/>
        <w:rPr>
          <w:rFonts w:ascii="Times New Roman"/>
          <w:b/>
          <w:sz w:val="20"/>
        </w:rPr>
      </w:pPr>
      <w:r>
        <w:rPr>
          <w:b/>
          <w:color w:val="696969"/>
          <w:sz w:val="13"/>
        </w:rPr>
        <w:t>1.</w:t>
        <w:tab/>
      </w:r>
      <w:r>
        <w:rPr>
          <w:rFonts w:ascii="Times New Roman"/>
          <w:b/>
          <w:color w:val="696969"/>
          <w:sz w:val="20"/>
        </w:rPr>
        <w:t>not requiring the other party to prove a matter which the State or the agency knows </w:t>
      </w:r>
      <w:r>
        <w:rPr>
          <w:rFonts w:ascii="Times New Roman"/>
          <w:color w:val="696969"/>
          <w:sz w:val="19"/>
        </w:rPr>
        <w:t>to be </w:t>
      </w:r>
      <w:r>
        <w:rPr>
          <w:rFonts w:ascii="Times New Roman"/>
          <w:b/>
          <w:color w:val="696969"/>
          <w:sz w:val="20"/>
        </w:rPr>
        <w:t>true;</w:t>
      </w:r>
    </w:p>
    <w:p>
      <w:pPr>
        <w:tabs>
          <w:tab w:pos="2114" w:val="left" w:leader="none"/>
        </w:tabs>
        <w:spacing w:line="285" w:lineRule="auto" w:before="3"/>
        <w:ind w:left="2185" w:right="1344" w:hanging="515"/>
        <w:jc w:val="left"/>
        <w:rPr>
          <w:rFonts w:ascii="Times New Roman"/>
          <w:b/>
          <w:sz w:val="20"/>
        </w:rPr>
      </w:pPr>
      <w:r>
        <w:rPr>
          <w:rFonts w:ascii="Times New Roman"/>
          <w:b/>
          <w:color w:val="696969"/>
          <w:sz w:val="13"/>
        </w:rPr>
        <w:t>11.</w:t>
        <w:tab/>
      </w:r>
      <w:r>
        <w:rPr>
          <w:rFonts w:ascii="Times New Roman"/>
          <w:b/>
          <w:color w:val="696969"/>
          <w:sz w:val="20"/>
        </w:rPr>
        <w:t>not contesting liability </w:t>
      </w:r>
      <w:r>
        <w:rPr>
          <w:rFonts w:ascii="Times New Roman"/>
          <w:color w:val="696969"/>
          <w:sz w:val="19"/>
        </w:rPr>
        <w:t>if </w:t>
      </w:r>
      <w:r>
        <w:rPr>
          <w:rFonts w:ascii="Times New Roman"/>
          <w:b/>
          <w:color w:val="696969"/>
          <w:sz w:val="20"/>
        </w:rPr>
        <w:t>the State or the agency </w:t>
      </w:r>
      <w:r>
        <w:rPr>
          <w:rFonts w:ascii="Times New Roman"/>
          <w:color w:val="696969"/>
          <w:sz w:val="19"/>
        </w:rPr>
        <w:t>believes </w:t>
      </w:r>
      <w:r>
        <w:rPr>
          <w:rFonts w:ascii="Times New Roman"/>
          <w:b/>
          <w:color w:val="696969"/>
          <w:sz w:val="20"/>
        </w:rPr>
        <w:t>that the </w:t>
      </w:r>
      <w:r>
        <w:rPr>
          <w:rFonts w:ascii="Times New Roman"/>
          <w:color w:val="696969"/>
          <w:sz w:val="19"/>
        </w:rPr>
        <w:t>main </w:t>
      </w:r>
      <w:r>
        <w:rPr>
          <w:rFonts w:ascii="Times New Roman"/>
          <w:b/>
          <w:color w:val="696969"/>
          <w:sz w:val="20"/>
        </w:rPr>
        <w:t>dispute is about quantum;</w:t>
      </w:r>
    </w:p>
    <w:p>
      <w:pPr>
        <w:pStyle w:val="ListParagraph"/>
        <w:numPr>
          <w:ilvl w:val="0"/>
          <w:numId w:val="12"/>
        </w:numPr>
        <w:tabs>
          <w:tab w:pos="2129" w:val="left" w:leader="none"/>
          <w:tab w:pos="2130" w:val="left" w:leader="none"/>
        </w:tabs>
        <w:spacing w:line="302" w:lineRule="auto" w:before="10" w:after="0"/>
        <w:ind w:left="2182" w:right="1363" w:hanging="567"/>
        <w:jc w:val="left"/>
        <w:rPr>
          <w:rFonts w:ascii="Times New Roman"/>
          <w:color w:val="696969"/>
          <w:sz w:val="19"/>
        </w:rPr>
      </w:pPr>
      <w:r>
        <w:rPr>
          <w:rFonts w:ascii="Times New Roman"/>
          <w:color w:val="696969"/>
          <w:w w:val="110"/>
          <w:sz w:val="19"/>
        </w:rPr>
        <w:t>taking such steps, if any, as are reasonable to resolve such matters as may be resolved </w:t>
      </w:r>
      <w:r>
        <w:rPr>
          <w:color w:val="696969"/>
          <w:w w:val="110"/>
          <w:sz w:val="19"/>
        </w:rPr>
        <w:t>by </w:t>
      </w:r>
      <w:r>
        <w:rPr>
          <w:rFonts w:ascii="Times New Roman"/>
          <w:color w:val="696969"/>
          <w:w w:val="110"/>
          <w:sz w:val="19"/>
        </w:rPr>
        <w:t>agreement and  to clarify and narrow the remaining issues in dispute;</w:t>
      </w:r>
      <w:r>
        <w:rPr>
          <w:rFonts w:ascii="Times New Roman"/>
          <w:color w:val="696969"/>
          <w:spacing w:val="-1"/>
          <w:w w:val="110"/>
          <w:sz w:val="19"/>
        </w:rPr>
        <w:t> </w:t>
      </w:r>
      <w:r>
        <w:rPr>
          <w:rFonts w:ascii="Times New Roman"/>
          <w:color w:val="696969"/>
          <w:w w:val="110"/>
          <w:sz w:val="19"/>
        </w:rPr>
        <w:t>and</w:t>
      </w:r>
    </w:p>
    <w:p>
      <w:pPr>
        <w:pStyle w:val="ListParagraph"/>
        <w:numPr>
          <w:ilvl w:val="0"/>
          <w:numId w:val="12"/>
        </w:numPr>
        <w:tabs>
          <w:tab w:pos="2119" w:val="left" w:leader="none"/>
          <w:tab w:pos="2120" w:val="left" w:leader="none"/>
        </w:tabs>
        <w:spacing w:line="297" w:lineRule="auto" w:before="0" w:after="0"/>
        <w:ind w:left="2177" w:right="1381" w:hanging="552"/>
        <w:jc w:val="left"/>
        <w:rPr>
          <w:rFonts w:ascii="Times New Roman"/>
          <w:color w:val="696969"/>
          <w:sz w:val="19"/>
        </w:rPr>
      </w:pPr>
      <w:r>
        <w:rPr>
          <w:rFonts w:ascii="Times New Roman"/>
          <w:color w:val="696969"/>
          <w:w w:val="110"/>
          <w:sz w:val="19"/>
        </w:rPr>
        <w:t>monitoring the progress of the litigation and, where appropriate, attempting to resolve the litigation, including </w:t>
      </w:r>
      <w:r>
        <w:rPr>
          <w:rFonts w:ascii="Times New Roman"/>
          <w:color w:val="696969"/>
          <w:w w:val="110"/>
          <w:sz w:val="20"/>
        </w:rPr>
        <w:t>by </w:t>
      </w:r>
      <w:r>
        <w:rPr>
          <w:rFonts w:ascii="Times New Roman"/>
          <w:color w:val="696969"/>
          <w:w w:val="110"/>
          <w:sz w:val="19"/>
        </w:rPr>
        <w:t>settlement offers, offers of compromise and</w:t>
      </w:r>
      <w:r>
        <w:rPr>
          <w:rFonts w:ascii="Times New Roman"/>
          <w:color w:val="696969"/>
          <w:spacing w:val="22"/>
          <w:w w:val="110"/>
          <w:sz w:val="19"/>
        </w:rPr>
        <w:t> </w:t>
      </w:r>
      <w:r>
        <w:rPr>
          <w:rFonts w:ascii="Times New Roman"/>
          <w:color w:val="696969"/>
          <w:w w:val="110"/>
          <w:sz w:val="21"/>
        </w:rPr>
        <w:t>ADR;</w:t>
      </w:r>
    </w:p>
    <w:p>
      <w:pPr>
        <w:pStyle w:val="BodyText"/>
        <w:spacing w:before="2"/>
        <w:rPr>
          <w:rFonts w:ascii="Times New Roman"/>
          <w:sz w:val="23"/>
        </w:rPr>
      </w:pPr>
    </w:p>
    <w:p>
      <w:pPr>
        <w:pStyle w:val="ListParagraph"/>
        <w:numPr>
          <w:ilvl w:val="0"/>
          <w:numId w:val="13"/>
        </w:numPr>
        <w:tabs>
          <w:tab w:pos="1327" w:val="left" w:leader="none"/>
          <w:tab w:pos="1328" w:val="left" w:leader="none"/>
        </w:tabs>
        <w:spacing w:line="302" w:lineRule="auto" w:before="0" w:after="0"/>
        <w:ind w:left="1323" w:right="1375" w:hanging="355"/>
        <w:jc w:val="left"/>
        <w:rPr>
          <w:color w:val="939393"/>
          <w:sz w:val="19"/>
        </w:rPr>
      </w:pPr>
      <w:r>
        <w:rPr>
          <w:rFonts w:ascii="Times New Roman"/>
          <w:color w:val="939393"/>
          <w:w w:val="115"/>
          <w:sz w:val="19"/>
        </w:rPr>
        <w:t>when participating in ADR or settlement negotiation</w:t>
      </w:r>
      <w:r>
        <w:rPr>
          <w:rFonts w:ascii="Times New Roman"/>
          <w:color w:val="ACACAC"/>
          <w:w w:val="115"/>
          <w:sz w:val="19"/>
        </w:rPr>
        <w:t>s</w:t>
      </w:r>
      <w:r>
        <w:rPr>
          <w:rFonts w:ascii="Times New Roman"/>
          <w:color w:val="939393"/>
          <w:w w:val="115"/>
          <w:sz w:val="19"/>
        </w:rPr>
        <w:t>, ensure that as far as practicable the representatives of the State or</w:t>
      </w:r>
      <w:r>
        <w:rPr>
          <w:rFonts w:ascii="Times New Roman"/>
          <w:color w:val="939393"/>
          <w:spacing w:val="-33"/>
          <w:w w:val="115"/>
          <w:sz w:val="19"/>
        </w:rPr>
        <w:t> </w:t>
      </w:r>
      <w:r>
        <w:rPr>
          <w:rFonts w:ascii="Times New Roman"/>
          <w:color w:val="939393"/>
          <w:w w:val="115"/>
          <w:sz w:val="19"/>
        </w:rPr>
        <w:t>the agency:</w:t>
      </w:r>
    </w:p>
    <w:p>
      <w:pPr>
        <w:spacing w:after="0" w:line="302" w:lineRule="auto"/>
        <w:jc w:val="left"/>
        <w:rPr>
          <w:sz w:val="19"/>
        </w:rPr>
        <w:sectPr>
          <w:type w:val="continuous"/>
          <w:pgSz w:w="11910" w:h="16830"/>
          <w:pgMar w:top="640" w:bottom="280" w:left="220" w:right="100"/>
          <w:cols w:num="2" w:equalWidth="0">
            <w:col w:w="5353" w:space="633"/>
            <w:col w:w="5604"/>
          </w:cols>
        </w:sect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after="1"/>
        <w:rPr>
          <w:rFonts w:ascii="Times New Roman"/>
          <w:sz w:val="12"/>
        </w:rPr>
      </w:pPr>
    </w:p>
    <w:p>
      <w:pPr>
        <w:pStyle w:val="BodyText"/>
        <w:ind w:left="106"/>
        <w:rPr>
          <w:rFonts w:ascii="Times New Roman"/>
        </w:rPr>
      </w:pPr>
      <w:r>
        <w:rPr>
          <w:rFonts w:ascii="Times New Roman"/>
        </w:rPr>
        <w:drawing>
          <wp:inline distT="0" distB="0" distL="0" distR="0">
            <wp:extent cx="7111286" cy="365760"/>
            <wp:effectExtent l="0" t="0" r="0" b="0"/>
            <wp:docPr id="37" name="image20.jpeg"/>
            <wp:cNvGraphicFramePr>
              <a:graphicFrameLocks noChangeAspect="1"/>
            </wp:cNvGraphicFramePr>
            <a:graphic>
              <a:graphicData uri="http://schemas.openxmlformats.org/drawingml/2006/picture">
                <pic:pic>
                  <pic:nvPicPr>
                    <pic:cNvPr id="38" name="image20.jpeg"/>
                    <pic:cNvPicPr/>
                  </pic:nvPicPr>
                  <pic:blipFill>
                    <a:blip r:embed="rId24" cstate="print"/>
                    <a:stretch>
                      <a:fillRect/>
                    </a:stretch>
                  </pic:blipFill>
                  <pic:spPr>
                    <a:xfrm>
                      <a:off x="0" y="0"/>
                      <a:ext cx="7111286" cy="365760"/>
                    </a:xfrm>
                    <a:prstGeom prst="rect">
                      <a:avLst/>
                    </a:prstGeom>
                  </pic:spPr>
                </pic:pic>
              </a:graphicData>
            </a:graphic>
          </wp:inline>
        </w:drawing>
      </w:r>
      <w:r>
        <w:rPr>
          <w:rFonts w:ascii="Times New Roman"/>
        </w:rPr>
      </w:r>
    </w:p>
    <w:p>
      <w:pPr>
        <w:spacing w:after="0"/>
        <w:rPr>
          <w:rFonts w:ascii="Times New Roman"/>
        </w:rPr>
        <w:sectPr>
          <w:type w:val="continuous"/>
          <w:pgSz w:w="11910" w:h="16830"/>
          <w:pgMar w:top="640" w:bottom="280" w:left="220" w:right="100"/>
        </w:sectPr>
      </w:pPr>
    </w:p>
    <w:p>
      <w:pPr>
        <w:pStyle w:val="BodyText"/>
        <w:ind w:left="222"/>
        <w:rPr>
          <w:rFonts w:ascii="Times New Roman"/>
        </w:rPr>
      </w:pPr>
      <w:r>
        <w:rPr>
          <w:rFonts w:ascii="Times New Roman"/>
        </w:rPr>
        <w:drawing>
          <wp:inline distT="0" distB="0" distL="0" distR="0">
            <wp:extent cx="7135682" cy="231648"/>
            <wp:effectExtent l="0" t="0" r="0" b="0"/>
            <wp:docPr id="39" name="image21.png"/>
            <wp:cNvGraphicFramePr>
              <a:graphicFrameLocks noChangeAspect="1"/>
            </wp:cNvGraphicFramePr>
            <a:graphic>
              <a:graphicData uri="http://schemas.openxmlformats.org/drawingml/2006/picture">
                <pic:pic>
                  <pic:nvPicPr>
                    <pic:cNvPr id="40" name="image21.png"/>
                    <pic:cNvPicPr/>
                  </pic:nvPicPr>
                  <pic:blipFill>
                    <a:blip r:embed="rId25" cstate="print"/>
                    <a:stretch>
                      <a:fillRect/>
                    </a:stretch>
                  </pic:blipFill>
                  <pic:spPr>
                    <a:xfrm>
                      <a:off x="0" y="0"/>
                      <a:ext cx="7135682" cy="231648"/>
                    </a:xfrm>
                    <a:prstGeom prst="rect">
                      <a:avLst/>
                    </a:prstGeom>
                  </pic:spPr>
                </pic:pic>
              </a:graphicData>
            </a:graphic>
          </wp:inline>
        </w:drawing>
      </w:r>
      <w:r>
        <w:rPr>
          <w:rFonts w:ascii="Times New Roman"/>
        </w:rPr>
      </w:r>
    </w:p>
    <w:p>
      <w:pPr>
        <w:pStyle w:val="BodyText"/>
        <w:spacing w:before="3"/>
        <w:rPr>
          <w:rFonts w:ascii="Times New Roman"/>
          <w:sz w:val="19"/>
        </w:rPr>
      </w:pPr>
    </w:p>
    <w:p>
      <w:pPr>
        <w:spacing w:after="0"/>
        <w:rPr>
          <w:rFonts w:ascii="Times New Roman"/>
          <w:sz w:val="19"/>
        </w:rPr>
        <w:sectPr>
          <w:pgSz w:w="11910" w:h="16830"/>
          <w:pgMar w:top="260" w:bottom="280" w:left="220" w:right="100"/>
        </w:sectPr>
      </w:pPr>
    </w:p>
    <w:p>
      <w:pPr>
        <w:pStyle w:val="BodyText"/>
        <w:rPr>
          <w:rFonts w:ascii="Times New Roman"/>
          <w:sz w:val="22"/>
        </w:rPr>
      </w:pPr>
    </w:p>
    <w:p>
      <w:pPr>
        <w:pStyle w:val="BodyText"/>
        <w:spacing w:before="5"/>
        <w:rPr>
          <w:rFonts w:ascii="Times New Roman"/>
          <w:sz w:val="26"/>
        </w:rPr>
      </w:pPr>
    </w:p>
    <w:p>
      <w:pPr>
        <w:pStyle w:val="BodyText"/>
        <w:tabs>
          <w:tab w:pos="3292" w:val="left" w:leader="none"/>
        </w:tabs>
        <w:spacing w:line="285" w:lineRule="auto" w:before="1"/>
        <w:ind w:left="3359" w:hanging="451"/>
        <w:rPr>
          <w:rFonts w:ascii="Times New Roman"/>
        </w:rPr>
      </w:pPr>
      <w:r>
        <w:rPr>
          <w:rFonts w:ascii="Times New Roman"/>
          <w:color w:val="9A9A9A"/>
          <w:w w:val="105"/>
          <w:sz w:val="13"/>
        </w:rPr>
        <w:t>1.</w:t>
        <w:tab/>
      </w:r>
      <w:r>
        <w:rPr>
          <w:rFonts w:ascii="Times New Roman"/>
          <w:color w:val="9A9A9A"/>
          <w:w w:val="105"/>
        </w:rPr>
        <w:t>have authority to settle the matter so as to facilitate appropriate and timely resolution; and</w:t>
      </w:r>
    </w:p>
    <w:p>
      <w:pPr>
        <w:pStyle w:val="BodyText"/>
        <w:tabs>
          <w:tab w:pos="3295" w:val="left" w:leader="none"/>
        </w:tabs>
        <w:spacing w:line="285" w:lineRule="auto"/>
        <w:ind w:left="3359" w:right="267" w:hanging="525"/>
        <w:rPr>
          <w:rFonts w:ascii="Times New Roman"/>
        </w:rPr>
      </w:pPr>
      <w:r>
        <w:rPr>
          <w:color w:val="9A9A9A"/>
          <w:w w:val="105"/>
          <w:sz w:val="12"/>
        </w:rPr>
        <w:t>11</w:t>
        <w:tab/>
      </w:r>
      <w:r>
        <w:rPr>
          <w:rFonts w:ascii="Times New Roman"/>
          <w:color w:val="9A9A9A"/>
          <w:w w:val="105"/>
        </w:rPr>
        <w:t>participate fully </w:t>
      </w:r>
      <w:r>
        <w:rPr>
          <w:rFonts w:ascii="Times New Roman"/>
          <w:color w:val="9A9A9A"/>
          <w:spacing w:val="-6"/>
          <w:w w:val="105"/>
        </w:rPr>
        <w:t>and </w:t>
      </w:r>
      <w:r>
        <w:rPr>
          <w:rFonts w:ascii="Times New Roman"/>
          <w:color w:val="9A9A9A"/>
          <w:w w:val="105"/>
        </w:rPr>
        <w:t>effectively.</w:t>
      </w:r>
    </w:p>
    <w:p>
      <w:pPr>
        <w:spacing w:before="95"/>
        <w:ind w:left="0" w:right="1185" w:firstLine="0"/>
        <w:jc w:val="right"/>
        <w:rPr>
          <w:rFonts w:ascii="Times New Roman"/>
          <w:sz w:val="14"/>
        </w:rPr>
      </w:pPr>
      <w:r>
        <w:rPr/>
        <w:br w:type="column"/>
      </w:r>
      <w:r>
        <w:rPr>
          <w:rFonts w:ascii="Times New Roman"/>
          <w:color w:val="242424"/>
          <w:w w:val="105"/>
          <w:sz w:val="14"/>
        </w:rPr>
        <w:t>Page 3</w:t>
      </w:r>
    </w:p>
    <w:p>
      <w:pPr>
        <w:pStyle w:val="BodyText"/>
        <w:spacing w:line="285" w:lineRule="auto" w:before="33"/>
        <w:ind w:left="1105" w:right="1295" w:firstLine="2"/>
        <w:rPr>
          <w:rFonts w:ascii="Times New Roman"/>
        </w:rPr>
      </w:pPr>
      <w:r>
        <w:rPr>
          <w:rFonts w:ascii="Times New Roman"/>
          <w:color w:val="242424"/>
          <w:w w:val="110"/>
        </w:rPr>
        <w:t>obligation is primarily the responsibility of the agency which has responsibility for the litigation. In addition, lawyers engaged in such litigation, whether Victorian Government Solicitor, in-house or private, will need to act in accordance with the obligation to assist their client agency to do so.</w:t>
      </w:r>
    </w:p>
    <w:p>
      <w:pPr>
        <w:spacing w:after="0" w:line="285" w:lineRule="auto"/>
        <w:rPr>
          <w:rFonts w:ascii="Times New Roman"/>
        </w:rPr>
        <w:sectPr>
          <w:type w:val="continuous"/>
          <w:pgSz w:w="11910" w:h="16830"/>
          <w:pgMar w:top="640" w:bottom="280" w:left="220" w:right="100"/>
          <w:cols w:num="2" w:equalWidth="0">
            <w:col w:w="5299" w:space="40"/>
            <w:col w:w="6251"/>
          </w:cols>
        </w:sectPr>
      </w:pPr>
    </w:p>
    <w:p>
      <w:pPr>
        <w:pStyle w:val="BodyText"/>
        <w:spacing w:before="1"/>
        <w:rPr>
          <w:rFonts w:ascii="Times New Roman"/>
          <w:sz w:val="15"/>
        </w:rPr>
      </w:pPr>
    </w:p>
    <w:p>
      <w:pPr>
        <w:spacing w:after="0"/>
        <w:rPr>
          <w:rFonts w:ascii="Times New Roman"/>
          <w:sz w:val="15"/>
        </w:rPr>
        <w:sectPr>
          <w:type w:val="continuous"/>
          <w:pgSz w:w="11910" w:h="16830"/>
          <w:pgMar w:top="640" w:bottom="280" w:left="220" w:right="100"/>
        </w:sect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Heading6"/>
        <w:spacing w:before="169"/>
        <w:ind w:left="1143"/>
      </w:pPr>
      <w:r>
        <w:rPr>
          <w:color w:val="242424"/>
        </w:rPr>
        <w:t>Notes</w:t>
      </w:r>
    </w:p>
    <w:p>
      <w:pPr>
        <w:pStyle w:val="BodyText"/>
        <w:tabs>
          <w:tab w:pos="674" w:val="left" w:leader="none"/>
        </w:tabs>
        <w:spacing w:before="92"/>
        <w:ind w:left="333"/>
        <w:rPr>
          <w:rFonts w:ascii="Times New Roman"/>
        </w:rPr>
      </w:pPr>
      <w:r>
        <w:rPr/>
        <w:br w:type="column"/>
      </w:r>
      <w:r>
        <w:rPr>
          <w:rFonts w:ascii="Times New Roman"/>
          <w:color w:val="242424"/>
          <w:w w:val="110"/>
        </w:rPr>
        <w:t>i)</w:t>
        <w:tab/>
        <w:t>do not rely on</w:t>
      </w:r>
      <w:r>
        <w:rPr>
          <w:rFonts w:ascii="Times New Roman"/>
          <w:color w:val="242424"/>
          <w:spacing w:val="3"/>
          <w:w w:val="110"/>
        </w:rPr>
        <w:t> </w:t>
      </w:r>
      <w:r>
        <w:rPr>
          <w:rFonts w:ascii="Times New Roman"/>
          <w:color w:val="242424"/>
          <w:w w:val="110"/>
        </w:rPr>
        <w:t>technical</w:t>
      </w:r>
    </w:p>
    <w:p>
      <w:pPr>
        <w:pStyle w:val="BodyText"/>
        <w:spacing w:line="285" w:lineRule="auto" w:before="49"/>
        <w:ind w:left="673" w:right="79" w:firstLine="4"/>
        <w:rPr>
          <w:rFonts w:ascii="Times New Roman"/>
        </w:rPr>
      </w:pPr>
      <w:r>
        <w:rPr>
          <w:rFonts w:ascii="Times New Roman"/>
          <w:color w:val="242424"/>
          <w:w w:val="110"/>
        </w:rPr>
        <w:t>ar gum</w:t>
      </w:r>
      <w:r>
        <w:rPr>
          <w:rFonts w:ascii="Times New Roman"/>
          <w:color w:val="494949"/>
          <w:w w:val="110"/>
        </w:rPr>
        <w:t>e</w:t>
      </w:r>
      <w:r>
        <w:rPr>
          <w:rFonts w:ascii="Times New Roman"/>
          <w:color w:val="242424"/>
          <w:w w:val="110"/>
        </w:rPr>
        <w:t>nt</w:t>
      </w:r>
      <w:r>
        <w:rPr>
          <w:rFonts w:ascii="Times New Roman"/>
          <w:color w:val="494949"/>
          <w:w w:val="110"/>
        </w:rPr>
        <w:t>s </w:t>
      </w:r>
      <w:r>
        <w:rPr>
          <w:rFonts w:ascii="Times New Roman"/>
          <w:color w:val="242424"/>
          <w:w w:val="110"/>
        </w:rPr>
        <w:t>unless the State's or the agency's interests would be prejudiced by the failure to comply with a particular requirement;</w:t>
      </w:r>
    </w:p>
    <w:p>
      <w:pPr>
        <w:pStyle w:val="BodyText"/>
        <w:rPr>
          <w:rFonts w:ascii="Times New Roman"/>
          <w:sz w:val="22"/>
        </w:rPr>
      </w:pPr>
    </w:p>
    <w:p>
      <w:pPr>
        <w:pStyle w:val="ListParagraph"/>
        <w:numPr>
          <w:ilvl w:val="0"/>
          <w:numId w:val="14"/>
        </w:numPr>
        <w:tabs>
          <w:tab w:pos="674" w:val="left" w:leader="none"/>
          <w:tab w:pos="675" w:val="left" w:leader="none"/>
        </w:tabs>
        <w:spacing w:line="283" w:lineRule="auto" w:before="132" w:after="0"/>
        <w:ind w:left="673" w:right="0" w:hanging="335"/>
        <w:jc w:val="left"/>
        <w:rPr>
          <w:color w:val="242424"/>
          <w:sz w:val="21"/>
        </w:rPr>
      </w:pPr>
      <w:r>
        <w:rPr>
          <w:rFonts w:ascii="Times New Roman"/>
          <w:color w:val="242424"/>
          <w:w w:val="105"/>
          <w:sz w:val="20"/>
        </w:rPr>
        <w:t>do not take advantage of a claimant who lacks the resources to litigate a legitimate</w:t>
      </w:r>
      <w:r>
        <w:rPr>
          <w:rFonts w:ascii="Times New Roman"/>
          <w:color w:val="242424"/>
          <w:spacing w:val="15"/>
          <w:w w:val="105"/>
          <w:sz w:val="20"/>
        </w:rPr>
        <w:t> </w:t>
      </w:r>
      <w:r>
        <w:rPr>
          <w:rFonts w:ascii="Times New Roman"/>
          <w:color w:val="242424"/>
          <w:w w:val="105"/>
          <w:sz w:val="20"/>
        </w:rPr>
        <w:t>claim;</w:t>
      </w:r>
    </w:p>
    <w:p>
      <w:pPr>
        <w:pStyle w:val="BodyText"/>
        <w:spacing w:before="7"/>
        <w:rPr>
          <w:rFonts w:ascii="Times New Roman"/>
          <w:sz w:val="24"/>
        </w:rPr>
      </w:pPr>
    </w:p>
    <w:p>
      <w:pPr>
        <w:pStyle w:val="ListParagraph"/>
        <w:numPr>
          <w:ilvl w:val="0"/>
          <w:numId w:val="14"/>
        </w:numPr>
        <w:tabs>
          <w:tab w:pos="675" w:val="left" w:leader="none"/>
        </w:tabs>
        <w:spacing w:line="285" w:lineRule="auto" w:before="0" w:after="0"/>
        <w:ind w:left="669" w:right="103" w:hanging="337"/>
        <w:jc w:val="left"/>
        <w:rPr>
          <w:rFonts w:ascii="Times New Roman"/>
          <w:color w:val="242424"/>
          <w:sz w:val="20"/>
        </w:rPr>
      </w:pPr>
      <w:r>
        <w:rPr>
          <w:rFonts w:ascii="Times New Roman"/>
          <w:color w:val="242424"/>
          <w:w w:val="105"/>
          <w:sz w:val="20"/>
        </w:rPr>
        <w:t>do not undertake and pursue appeals unless the State or the agency believes that it has reasonable prospects for success or the appeal is otherwise justified in the public interest; and</w:t>
      </w:r>
    </w:p>
    <w:p>
      <w:pPr>
        <w:pStyle w:val="BodyText"/>
        <w:spacing w:before="4"/>
        <w:rPr>
          <w:rFonts w:ascii="Times New Roman"/>
          <w:sz w:val="24"/>
        </w:rPr>
      </w:pPr>
    </w:p>
    <w:p>
      <w:pPr>
        <w:pStyle w:val="ListParagraph"/>
        <w:numPr>
          <w:ilvl w:val="1"/>
          <w:numId w:val="14"/>
        </w:numPr>
        <w:tabs>
          <w:tab w:pos="678" w:val="left" w:leader="none"/>
          <w:tab w:pos="679" w:val="left" w:leader="none"/>
        </w:tabs>
        <w:spacing w:line="288" w:lineRule="auto" w:before="0" w:after="0"/>
        <w:ind w:left="668" w:right="49" w:hanging="350"/>
        <w:jc w:val="left"/>
        <w:rPr>
          <w:rFonts w:ascii="Times New Roman"/>
          <w:sz w:val="20"/>
        </w:rPr>
      </w:pPr>
      <w:r>
        <w:rPr>
          <w:rFonts w:ascii="Times New Roman"/>
          <w:color w:val="9A9A9A"/>
          <w:w w:val="110"/>
          <w:sz w:val="20"/>
        </w:rPr>
        <w:t>consider apologising where the State </w:t>
      </w:r>
      <w:r>
        <w:rPr>
          <w:rFonts w:ascii="Times New Roman"/>
          <w:color w:val="9A9A9A"/>
          <w:w w:val="110"/>
          <w:sz w:val="19"/>
        </w:rPr>
        <w:t>or </w:t>
      </w:r>
      <w:r>
        <w:rPr>
          <w:rFonts w:ascii="Times New Roman"/>
          <w:color w:val="9A9A9A"/>
          <w:w w:val="110"/>
          <w:sz w:val="20"/>
        </w:rPr>
        <w:t>the agency is aware</w:t>
      </w:r>
      <w:r>
        <w:rPr>
          <w:rFonts w:ascii="Times New Roman"/>
          <w:color w:val="9A9A9A"/>
          <w:spacing w:val="-35"/>
          <w:w w:val="110"/>
          <w:sz w:val="20"/>
        </w:rPr>
        <w:t> </w:t>
      </w:r>
      <w:r>
        <w:rPr>
          <w:rFonts w:ascii="Times New Roman"/>
          <w:color w:val="9A9A9A"/>
          <w:w w:val="110"/>
          <w:sz w:val="20"/>
        </w:rPr>
        <w:t>that it </w:t>
      </w:r>
      <w:r>
        <w:rPr>
          <w:rFonts w:ascii="Times New Roman"/>
          <w:color w:val="9A9A9A"/>
          <w:w w:val="110"/>
          <w:sz w:val="19"/>
        </w:rPr>
        <w:t>or </w:t>
      </w:r>
      <w:r>
        <w:rPr>
          <w:rFonts w:ascii="Times New Roman"/>
          <w:color w:val="9A9A9A"/>
          <w:w w:val="110"/>
          <w:sz w:val="20"/>
        </w:rPr>
        <w:t>its representatives have acted wrongfully or</w:t>
      </w:r>
      <w:r>
        <w:rPr>
          <w:rFonts w:ascii="Times New Roman"/>
          <w:color w:val="9A9A9A"/>
          <w:spacing w:val="-42"/>
          <w:w w:val="110"/>
          <w:sz w:val="20"/>
        </w:rPr>
        <w:t> </w:t>
      </w:r>
      <w:r>
        <w:rPr>
          <w:rFonts w:ascii="Times New Roman"/>
          <w:color w:val="9A9A9A"/>
          <w:w w:val="110"/>
          <w:sz w:val="20"/>
        </w:rPr>
        <w:t>improperly.</w:t>
      </w:r>
    </w:p>
    <w:p>
      <w:pPr>
        <w:pStyle w:val="ListParagraph"/>
        <w:numPr>
          <w:ilvl w:val="1"/>
          <w:numId w:val="11"/>
        </w:numPr>
        <w:tabs>
          <w:tab w:pos="1072" w:val="left" w:leader="none"/>
        </w:tabs>
        <w:spacing w:line="285" w:lineRule="auto" w:before="97" w:after="0"/>
        <w:ind w:left="1048" w:right="1288" w:hanging="335"/>
        <w:jc w:val="left"/>
        <w:rPr>
          <w:color w:val="9A9A9A"/>
          <w:sz w:val="19"/>
        </w:rPr>
      </w:pPr>
      <w:r>
        <w:rPr>
          <w:rFonts w:ascii="Times New Roman"/>
          <w:color w:val="9A9A9A"/>
          <w:spacing w:val="-1"/>
          <w:w w:val="106"/>
          <w:sz w:val="20"/>
        </w:rPr>
        <w:br w:type="column"/>
      </w:r>
      <w:r>
        <w:rPr>
          <w:rFonts w:ascii="Times New Roman"/>
          <w:color w:val="9A9A9A"/>
          <w:w w:val="105"/>
          <w:sz w:val="20"/>
        </w:rPr>
        <w:t>Appropriate Dispute Resolution </w:t>
      </w:r>
      <w:r>
        <w:rPr>
          <w:color w:val="9A9A9A"/>
          <w:w w:val="105"/>
          <w:sz w:val="19"/>
        </w:rPr>
        <w:t>(ADR) </w:t>
      </w:r>
      <w:r>
        <w:rPr>
          <w:rFonts w:ascii="Times New Roman"/>
          <w:color w:val="9A9A9A"/>
          <w:w w:val="105"/>
          <w:sz w:val="20"/>
        </w:rPr>
        <w:t>means a process including but not limited to mediation, early neutral evaluation, judicial resolution conference,  settlement conference, reference of a question to </w:t>
      </w:r>
      <w:r>
        <w:rPr>
          <w:color w:val="9A9A9A"/>
          <w:w w:val="105"/>
          <w:sz w:val="16"/>
        </w:rPr>
        <w:t>a </w:t>
      </w:r>
      <w:r>
        <w:rPr>
          <w:rFonts w:ascii="Times New Roman"/>
          <w:color w:val="9A9A9A"/>
          <w:w w:val="105"/>
          <w:sz w:val="20"/>
        </w:rPr>
        <w:t>special referee, expert determination, conciliation, and</w:t>
      </w:r>
      <w:r>
        <w:rPr>
          <w:rFonts w:ascii="Times New Roman"/>
          <w:color w:val="9A9A9A"/>
          <w:spacing w:val="-19"/>
          <w:w w:val="105"/>
          <w:sz w:val="20"/>
        </w:rPr>
        <w:t> </w:t>
      </w:r>
      <w:r>
        <w:rPr>
          <w:rFonts w:ascii="Times New Roman"/>
          <w:color w:val="9A9A9A"/>
          <w:w w:val="105"/>
          <w:sz w:val="20"/>
        </w:rPr>
        <w:t>arbitration.</w:t>
      </w:r>
    </w:p>
    <w:p>
      <w:pPr>
        <w:pStyle w:val="BodyText"/>
        <w:spacing w:before="8"/>
        <w:rPr>
          <w:rFonts w:ascii="Times New Roman"/>
          <w:sz w:val="24"/>
        </w:rPr>
      </w:pPr>
    </w:p>
    <w:p>
      <w:pPr>
        <w:pStyle w:val="ListParagraph"/>
        <w:numPr>
          <w:ilvl w:val="1"/>
          <w:numId w:val="11"/>
        </w:numPr>
        <w:tabs>
          <w:tab w:pos="1052" w:val="left" w:leader="none"/>
        </w:tabs>
        <w:spacing w:line="285" w:lineRule="auto" w:before="0" w:after="0"/>
        <w:ind w:left="1046" w:right="1323" w:hanging="322"/>
        <w:jc w:val="left"/>
        <w:rPr>
          <w:color w:val="9A9A9A"/>
          <w:sz w:val="20"/>
        </w:rPr>
      </w:pPr>
      <w:r>
        <w:rPr>
          <w:rFonts w:ascii="Times New Roman"/>
          <w:color w:val="9A9A9A"/>
          <w:w w:val="110"/>
          <w:sz w:val="20"/>
        </w:rPr>
        <w:t>Where State of Victoria Departments and agencies</w:t>
      </w:r>
      <w:r>
        <w:rPr>
          <w:rFonts w:ascii="Times New Roman"/>
          <w:color w:val="9A9A9A"/>
          <w:spacing w:val="-12"/>
          <w:w w:val="110"/>
          <w:sz w:val="20"/>
        </w:rPr>
        <w:t> </w:t>
      </w:r>
      <w:r>
        <w:rPr>
          <w:rFonts w:ascii="Times New Roman"/>
          <w:color w:val="9A9A9A"/>
          <w:w w:val="110"/>
          <w:sz w:val="20"/>
        </w:rPr>
        <w:t>are</w:t>
      </w:r>
      <w:r>
        <w:rPr>
          <w:rFonts w:ascii="Times New Roman"/>
          <w:color w:val="9A9A9A"/>
          <w:spacing w:val="-14"/>
          <w:w w:val="110"/>
          <w:sz w:val="20"/>
        </w:rPr>
        <w:t> </w:t>
      </w:r>
      <w:r>
        <w:rPr>
          <w:rFonts w:ascii="Times New Roman"/>
          <w:color w:val="9A9A9A"/>
          <w:w w:val="110"/>
          <w:sz w:val="20"/>
        </w:rPr>
        <w:t>involved</w:t>
      </w:r>
      <w:r>
        <w:rPr>
          <w:rFonts w:ascii="Times New Roman"/>
          <w:color w:val="9A9A9A"/>
          <w:spacing w:val="1"/>
          <w:w w:val="110"/>
          <w:sz w:val="20"/>
        </w:rPr>
        <w:t> </w:t>
      </w:r>
      <w:r>
        <w:rPr>
          <w:rFonts w:ascii="Times New Roman"/>
          <w:color w:val="9A9A9A"/>
          <w:w w:val="110"/>
          <w:sz w:val="20"/>
        </w:rPr>
        <w:t>in</w:t>
      </w:r>
      <w:r>
        <w:rPr>
          <w:rFonts w:ascii="Times New Roman"/>
          <w:color w:val="9A9A9A"/>
          <w:spacing w:val="-12"/>
          <w:w w:val="110"/>
          <w:sz w:val="20"/>
        </w:rPr>
        <w:t> </w:t>
      </w:r>
      <w:r>
        <w:rPr>
          <w:rFonts w:ascii="Times New Roman"/>
          <w:color w:val="9A9A9A"/>
          <w:w w:val="110"/>
          <w:sz w:val="20"/>
        </w:rPr>
        <w:t>disputes</w:t>
      </w:r>
      <w:r>
        <w:rPr>
          <w:rFonts w:ascii="Times New Roman"/>
          <w:color w:val="9A9A9A"/>
          <w:spacing w:val="-10"/>
          <w:w w:val="110"/>
          <w:sz w:val="20"/>
        </w:rPr>
        <w:t> </w:t>
      </w:r>
      <w:r>
        <w:rPr>
          <w:rFonts w:ascii="Times New Roman"/>
          <w:color w:val="9A9A9A"/>
          <w:w w:val="110"/>
          <w:sz w:val="20"/>
        </w:rPr>
        <w:t>with</w:t>
      </w:r>
      <w:r>
        <w:rPr>
          <w:rFonts w:ascii="Times New Roman"/>
          <w:color w:val="9A9A9A"/>
          <w:spacing w:val="-15"/>
          <w:w w:val="110"/>
          <w:sz w:val="20"/>
        </w:rPr>
        <w:t> </w:t>
      </w:r>
      <w:r>
        <w:rPr>
          <w:rFonts w:ascii="Times New Roman"/>
          <w:color w:val="9A9A9A"/>
          <w:w w:val="110"/>
          <w:sz w:val="20"/>
        </w:rPr>
        <w:t>other State</w:t>
      </w:r>
      <w:r>
        <w:rPr>
          <w:rFonts w:ascii="Times New Roman"/>
          <w:color w:val="9A9A9A"/>
          <w:spacing w:val="-18"/>
          <w:w w:val="110"/>
          <w:sz w:val="20"/>
        </w:rPr>
        <w:t> </w:t>
      </w:r>
      <w:r>
        <w:rPr>
          <w:rFonts w:ascii="Times New Roman"/>
          <w:color w:val="9A9A9A"/>
          <w:w w:val="110"/>
          <w:sz w:val="20"/>
        </w:rPr>
        <w:t>of</w:t>
      </w:r>
      <w:r>
        <w:rPr>
          <w:rFonts w:ascii="Times New Roman"/>
          <w:color w:val="9A9A9A"/>
          <w:spacing w:val="-18"/>
          <w:w w:val="110"/>
          <w:sz w:val="20"/>
        </w:rPr>
        <w:t> </w:t>
      </w:r>
      <w:r>
        <w:rPr>
          <w:rFonts w:ascii="Times New Roman"/>
          <w:color w:val="9A9A9A"/>
          <w:w w:val="110"/>
          <w:sz w:val="20"/>
        </w:rPr>
        <w:t>Victoria</w:t>
      </w:r>
      <w:r>
        <w:rPr>
          <w:rFonts w:ascii="Times New Roman"/>
          <w:color w:val="9A9A9A"/>
          <w:spacing w:val="-19"/>
          <w:w w:val="110"/>
          <w:sz w:val="20"/>
        </w:rPr>
        <w:t> </w:t>
      </w:r>
      <w:r>
        <w:rPr>
          <w:rFonts w:ascii="Times New Roman"/>
          <w:color w:val="9A9A9A"/>
          <w:w w:val="110"/>
          <w:sz w:val="20"/>
        </w:rPr>
        <w:t>Departments</w:t>
      </w:r>
      <w:r>
        <w:rPr>
          <w:rFonts w:ascii="Times New Roman"/>
          <w:color w:val="9A9A9A"/>
          <w:spacing w:val="-16"/>
          <w:w w:val="110"/>
          <w:sz w:val="20"/>
        </w:rPr>
        <w:t> </w:t>
      </w:r>
      <w:r>
        <w:rPr>
          <w:rFonts w:ascii="Times New Roman"/>
          <w:color w:val="9A9A9A"/>
          <w:w w:val="110"/>
          <w:sz w:val="20"/>
        </w:rPr>
        <w:t>and</w:t>
      </w:r>
      <w:r>
        <w:rPr>
          <w:rFonts w:ascii="Times New Roman"/>
          <w:color w:val="9A9A9A"/>
          <w:spacing w:val="-20"/>
          <w:w w:val="110"/>
          <w:sz w:val="20"/>
        </w:rPr>
        <w:t> </w:t>
      </w:r>
      <w:r>
        <w:rPr>
          <w:rFonts w:ascii="Times New Roman"/>
          <w:color w:val="9A9A9A"/>
          <w:w w:val="110"/>
          <w:sz w:val="20"/>
        </w:rPr>
        <w:t>agencies, they are expected also to adhere to the 'Guidelines for the conduct of disputes between different public sector bodies within the State of Victoria', approved by Cabinet on 11 February</w:t>
      </w:r>
      <w:r>
        <w:rPr>
          <w:rFonts w:ascii="Times New Roman"/>
          <w:color w:val="9A9A9A"/>
          <w:spacing w:val="16"/>
          <w:w w:val="110"/>
          <w:sz w:val="20"/>
        </w:rPr>
        <w:t> </w:t>
      </w:r>
      <w:r>
        <w:rPr>
          <w:rFonts w:ascii="Times New Roman"/>
          <w:color w:val="9A9A9A"/>
          <w:w w:val="110"/>
          <w:sz w:val="20"/>
        </w:rPr>
        <w:t>2008.</w:t>
      </w:r>
    </w:p>
    <w:p>
      <w:pPr>
        <w:pStyle w:val="BodyText"/>
        <w:spacing w:before="5"/>
        <w:rPr>
          <w:rFonts w:ascii="Times New Roman"/>
          <w:sz w:val="24"/>
        </w:rPr>
      </w:pPr>
    </w:p>
    <w:p>
      <w:pPr>
        <w:pStyle w:val="ListParagraph"/>
        <w:numPr>
          <w:ilvl w:val="1"/>
          <w:numId w:val="11"/>
        </w:numPr>
        <w:tabs>
          <w:tab w:pos="1049" w:val="left" w:leader="none"/>
        </w:tabs>
        <w:spacing w:line="285" w:lineRule="auto" w:before="0" w:after="0"/>
        <w:ind w:left="1041" w:right="1249" w:hanging="339"/>
        <w:jc w:val="left"/>
        <w:rPr>
          <w:rFonts w:ascii="Times New Roman"/>
          <w:i/>
          <w:color w:val="242424"/>
          <w:sz w:val="20"/>
        </w:rPr>
      </w:pPr>
      <w:r>
        <w:rPr>
          <w:rFonts w:ascii="Times New Roman"/>
          <w:color w:val="242424"/>
          <w:w w:val="105"/>
          <w:sz w:val="20"/>
        </w:rPr>
        <w:t>In essence, being a model litigant requires that the State and its agencies, as parties to litigation, act with complete propriety, fairly and in accordance with the highest professional standards</w:t>
      </w:r>
      <w:r>
        <w:rPr>
          <w:rFonts w:ascii="Times New Roman"/>
          <w:color w:val="494949"/>
          <w:w w:val="105"/>
          <w:sz w:val="20"/>
        </w:rPr>
        <w:t>. </w:t>
      </w:r>
      <w:r>
        <w:rPr>
          <w:rFonts w:ascii="Times New Roman"/>
          <w:color w:val="242424"/>
          <w:w w:val="105"/>
          <w:sz w:val="20"/>
        </w:rPr>
        <w:t>The expectation that the State and its agencies will act as a model litigant has been recognised by the Courts. See, for example, </w:t>
      </w:r>
      <w:r>
        <w:rPr>
          <w:rFonts w:ascii="Times New Roman"/>
          <w:i/>
          <w:color w:val="242424"/>
          <w:w w:val="105"/>
          <w:sz w:val="21"/>
        </w:rPr>
        <w:t>Melbourne</w:t>
      </w:r>
      <w:r>
        <w:rPr>
          <w:rFonts w:ascii="Times New Roman"/>
          <w:i/>
          <w:color w:val="242424"/>
          <w:spacing w:val="13"/>
          <w:w w:val="105"/>
          <w:sz w:val="21"/>
        </w:rPr>
        <w:t> </w:t>
      </w:r>
      <w:r>
        <w:rPr>
          <w:rFonts w:ascii="Times New Roman"/>
          <w:i/>
          <w:color w:val="242424"/>
          <w:w w:val="105"/>
          <w:sz w:val="21"/>
        </w:rPr>
        <w:t>Steamship</w:t>
      </w:r>
    </w:p>
    <w:p>
      <w:pPr>
        <w:spacing w:line="150" w:lineRule="exact" w:before="0"/>
        <w:ind w:left="1065" w:right="0" w:firstLine="0"/>
        <w:jc w:val="left"/>
        <w:rPr>
          <w:rFonts w:ascii="Times New Roman"/>
          <w:sz w:val="20"/>
        </w:rPr>
      </w:pPr>
      <w:r>
        <w:rPr>
          <w:rFonts w:ascii="Times New Roman"/>
          <w:i/>
          <w:color w:val="242424"/>
          <w:w w:val="105"/>
          <w:sz w:val="21"/>
        </w:rPr>
        <w:t>Limited v Moorhead(1912) </w:t>
      </w:r>
      <w:r>
        <w:rPr>
          <w:rFonts w:ascii="Times New Roman"/>
          <w:color w:val="242424"/>
          <w:w w:val="105"/>
          <w:sz w:val="20"/>
        </w:rPr>
        <w:t>15 CLR 133 at</w:t>
      </w:r>
    </w:p>
    <w:p>
      <w:pPr>
        <w:spacing w:after="0" w:line="150" w:lineRule="exact"/>
        <w:jc w:val="left"/>
        <w:rPr>
          <w:rFonts w:ascii="Times New Roman"/>
          <w:sz w:val="20"/>
        </w:rPr>
        <w:sectPr>
          <w:type w:val="continuous"/>
          <w:pgSz w:w="11910" w:h="16830"/>
          <w:pgMar w:top="640" w:bottom="280" w:left="220" w:right="100"/>
          <w:cols w:num="3" w:equalWidth="0">
            <w:col w:w="1781" w:space="40"/>
            <w:col w:w="3535" w:space="39"/>
            <w:col w:w="6195"/>
          </w:cols>
        </w:sectPr>
      </w:pPr>
    </w:p>
    <w:p>
      <w:pPr>
        <w:pStyle w:val="ListParagraph"/>
        <w:numPr>
          <w:ilvl w:val="0"/>
          <w:numId w:val="15"/>
        </w:numPr>
        <w:tabs>
          <w:tab w:pos="1472" w:val="left" w:leader="none"/>
        </w:tabs>
        <w:spacing w:line="285" w:lineRule="auto" w:before="0" w:after="0"/>
        <w:ind w:left="1474" w:right="77" w:hanging="334"/>
        <w:jc w:val="left"/>
        <w:rPr>
          <w:i/>
          <w:color w:val="242424"/>
          <w:sz w:val="18"/>
        </w:rPr>
      </w:pPr>
      <w:r>
        <w:rPr>
          <w:rFonts w:ascii="Times New Roman"/>
          <w:color w:val="242424"/>
          <w:w w:val="105"/>
          <w:sz w:val="20"/>
        </w:rPr>
        <w:t>The State of Victoria acknowledges the assistance of the Commonwealth in developing these Guidelines. The Guidelines are based on the Directions on the Commonwealth's Obligation to Act as a Model Litigant, which were issued by the Commonwealth Attorney General  pursuant to s 55ZF of the </w:t>
      </w:r>
      <w:r>
        <w:rPr>
          <w:rFonts w:ascii="Times New Roman"/>
          <w:i/>
          <w:color w:val="242424"/>
          <w:w w:val="105"/>
          <w:sz w:val="21"/>
        </w:rPr>
        <w:t>Judiciary Act</w:t>
      </w:r>
      <w:r>
        <w:rPr>
          <w:rFonts w:ascii="Times New Roman"/>
          <w:i/>
          <w:color w:val="242424"/>
          <w:spacing w:val="2"/>
          <w:w w:val="105"/>
          <w:sz w:val="21"/>
        </w:rPr>
        <w:t> </w:t>
      </w:r>
      <w:r>
        <w:rPr>
          <w:rFonts w:ascii="Times New Roman"/>
          <w:i/>
          <w:color w:val="242424"/>
          <w:w w:val="105"/>
          <w:sz w:val="20"/>
        </w:rPr>
        <w:t>1903.</w:t>
      </w:r>
    </w:p>
    <w:p>
      <w:pPr>
        <w:pStyle w:val="BodyText"/>
        <w:spacing w:before="4"/>
        <w:rPr>
          <w:rFonts w:ascii="Times New Roman"/>
          <w:i/>
          <w:sz w:val="23"/>
        </w:rPr>
      </w:pPr>
    </w:p>
    <w:p>
      <w:pPr>
        <w:pStyle w:val="ListParagraph"/>
        <w:numPr>
          <w:ilvl w:val="0"/>
          <w:numId w:val="15"/>
        </w:numPr>
        <w:tabs>
          <w:tab w:pos="1467" w:val="left" w:leader="none"/>
        </w:tabs>
        <w:spacing w:line="288" w:lineRule="auto" w:before="0" w:after="0"/>
        <w:ind w:left="1470" w:right="0" w:hanging="334"/>
        <w:jc w:val="left"/>
        <w:rPr>
          <w:rFonts w:ascii="Times New Roman"/>
          <w:color w:val="242424"/>
          <w:sz w:val="20"/>
        </w:rPr>
      </w:pPr>
      <w:r>
        <w:rPr>
          <w:rFonts w:ascii="Times New Roman"/>
          <w:color w:val="242424"/>
          <w:w w:val="110"/>
          <w:sz w:val="20"/>
        </w:rPr>
        <w:t>The</w:t>
      </w:r>
      <w:r>
        <w:rPr>
          <w:rFonts w:ascii="Times New Roman"/>
          <w:color w:val="242424"/>
          <w:spacing w:val="-20"/>
          <w:w w:val="110"/>
          <w:sz w:val="20"/>
        </w:rPr>
        <w:t> </w:t>
      </w:r>
      <w:r>
        <w:rPr>
          <w:rFonts w:ascii="Times New Roman"/>
          <w:color w:val="242424"/>
          <w:w w:val="110"/>
          <w:sz w:val="20"/>
        </w:rPr>
        <w:t>obligation</w:t>
      </w:r>
      <w:r>
        <w:rPr>
          <w:rFonts w:ascii="Times New Roman"/>
          <w:color w:val="242424"/>
          <w:spacing w:val="-10"/>
          <w:w w:val="110"/>
          <w:sz w:val="20"/>
        </w:rPr>
        <w:t> </w:t>
      </w:r>
      <w:r>
        <w:rPr>
          <w:rFonts w:ascii="Times New Roman"/>
          <w:color w:val="242424"/>
          <w:w w:val="110"/>
          <w:sz w:val="20"/>
        </w:rPr>
        <w:t>applies</w:t>
      </w:r>
      <w:r>
        <w:rPr>
          <w:rFonts w:ascii="Times New Roman"/>
          <w:color w:val="242424"/>
          <w:spacing w:val="-13"/>
          <w:w w:val="110"/>
          <w:sz w:val="20"/>
        </w:rPr>
        <w:t> </w:t>
      </w:r>
      <w:r>
        <w:rPr>
          <w:rFonts w:ascii="Times New Roman"/>
          <w:color w:val="242424"/>
          <w:w w:val="110"/>
          <w:sz w:val="20"/>
        </w:rPr>
        <w:t>to</w:t>
      </w:r>
      <w:r>
        <w:rPr>
          <w:rFonts w:ascii="Times New Roman"/>
          <w:color w:val="242424"/>
          <w:spacing w:val="-24"/>
          <w:w w:val="110"/>
          <w:sz w:val="20"/>
        </w:rPr>
        <w:t> </w:t>
      </w:r>
      <w:r>
        <w:rPr>
          <w:rFonts w:ascii="Times New Roman"/>
          <w:color w:val="242424"/>
          <w:w w:val="110"/>
          <w:sz w:val="20"/>
        </w:rPr>
        <w:t>litigation</w:t>
      </w:r>
      <w:r>
        <w:rPr>
          <w:rFonts w:ascii="Times New Roman"/>
          <w:color w:val="242424"/>
          <w:spacing w:val="-17"/>
          <w:w w:val="110"/>
          <w:sz w:val="20"/>
        </w:rPr>
        <w:t> </w:t>
      </w:r>
      <w:r>
        <w:rPr>
          <w:rFonts w:ascii="Times New Roman"/>
          <w:color w:val="242424"/>
          <w:w w:val="110"/>
          <w:sz w:val="20"/>
        </w:rPr>
        <w:t>(including before courts, tribun als</w:t>
      </w:r>
      <w:r>
        <w:rPr>
          <w:rFonts w:ascii="Times New Roman"/>
          <w:color w:val="494949"/>
          <w:w w:val="110"/>
          <w:sz w:val="20"/>
        </w:rPr>
        <w:t>, </w:t>
      </w:r>
      <w:r>
        <w:rPr>
          <w:rFonts w:ascii="Times New Roman"/>
          <w:color w:val="242424"/>
          <w:w w:val="110"/>
          <w:sz w:val="20"/>
        </w:rPr>
        <w:t>inquiries, and in arbitration and other ADR processes) involving</w:t>
      </w:r>
      <w:r>
        <w:rPr>
          <w:rFonts w:ascii="Times New Roman"/>
          <w:color w:val="242424"/>
          <w:spacing w:val="-23"/>
          <w:w w:val="110"/>
          <w:sz w:val="20"/>
        </w:rPr>
        <w:t> </w:t>
      </w:r>
      <w:r>
        <w:rPr>
          <w:rFonts w:ascii="Times New Roman"/>
          <w:color w:val="242424"/>
          <w:w w:val="110"/>
          <w:sz w:val="20"/>
        </w:rPr>
        <w:t>State</w:t>
      </w:r>
      <w:r>
        <w:rPr>
          <w:rFonts w:ascii="Times New Roman"/>
          <w:color w:val="242424"/>
          <w:spacing w:val="-20"/>
          <w:w w:val="110"/>
          <w:sz w:val="20"/>
        </w:rPr>
        <w:t> </w:t>
      </w:r>
      <w:r>
        <w:rPr>
          <w:rFonts w:ascii="Times New Roman"/>
          <w:color w:val="242424"/>
          <w:w w:val="110"/>
          <w:sz w:val="20"/>
        </w:rPr>
        <w:t>Departments</w:t>
      </w:r>
      <w:r>
        <w:rPr>
          <w:rFonts w:ascii="Times New Roman"/>
          <w:color w:val="242424"/>
          <w:spacing w:val="-13"/>
          <w:w w:val="110"/>
          <w:sz w:val="20"/>
        </w:rPr>
        <w:t> </w:t>
      </w:r>
      <w:r>
        <w:rPr>
          <w:rFonts w:ascii="Times New Roman"/>
          <w:color w:val="242424"/>
          <w:w w:val="110"/>
          <w:sz w:val="20"/>
        </w:rPr>
        <w:t>and</w:t>
      </w:r>
      <w:r>
        <w:rPr>
          <w:rFonts w:ascii="Times New Roman"/>
          <w:color w:val="242424"/>
          <w:spacing w:val="-21"/>
          <w:w w:val="110"/>
          <w:sz w:val="20"/>
        </w:rPr>
        <w:t> </w:t>
      </w:r>
      <w:r>
        <w:rPr>
          <w:rFonts w:ascii="Times New Roman"/>
          <w:color w:val="242424"/>
          <w:w w:val="110"/>
          <w:sz w:val="20"/>
        </w:rPr>
        <w:t>agencies,</w:t>
      </w:r>
      <w:r>
        <w:rPr>
          <w:rFonts w:ascii="Times New Roman"/>
          <w:color w:val="242424"/>
          <w:spacing w:val="-17"/>
          <w:w w:val="110"/>
          <w:sz w:val="20"/>
        </w:rPr>
        <w:t> </w:t>
      </w:r>
      <w:r>
        <w:rPr>
          <w:rFonts w:ascii="Times New Roman"/>
          <w:color w:val="242424"/>
          <w:w w:val="110"/>
          <w:sz w:val="20"/>
        </w:rPr>
        <w:t>as well</w:t>
      </w:r>
      <w:r>
        <w:rPr>
          <w:rFonts w:ascii="Times New Roman"/>
          <w:color w:val="242424"/>
          <w:spacing w:val="-16"/>
          <w:w w:val="110"/>
          <w:sz w:val="20"/>
        </w:rPr>
        <w:t> </w:t>
      </w:r>
      <w:r>
        <w:rPr>
          <w:rFonts w:ascii="Times New Roman"/>
          <w:color w:val="242424"/>
          <w:w w:val="110"/>
          <w:sz w:val="20"/>
        </w:rPr>
        <w:t>as</w:t>
      </w:r>
      <w:r>
        <w:rPr>
          <w:rFonts w:ascii="Times New Roman"/>
          <w:color w:val="242424"/>
          <w:spacing w:val="-17"/>
          <w:w w:val="110"/>
          <w:sz w:val="20"/>
        </w:rPr>
        <w:t> </w:t>
      </w:r>
      <w:r>
        <w:rPr>
          <w:rFonts w:ascii="Times New Roman"/>
          <w:color w:val="242424"/>
          <w:w w:val="110"/>
          <w:sz w:val="20"/>
        </w:rPr>
        <w:t>Ministers</w:t>
      </w:r>
      <w:r>
        <w:rPr>
          <w:rFonts w:ascii="Times New Roman"/>
          <w:color w:val="242424"/>
          <w:spacing w:val="-9"/>
          <w:w w:val="110"/>
          <w:sz w:val="20"/>
        </w:rPr>
        <w:t> </w:t>
      </w:r>
      <w:r>
        <w:rPr>
          <w:rFonts w:ascii="Times New Roman"/>
          <w:color w:val="242424"/>
          <w:w w:val="110"/>
          <w:sz w:val="20"/>
        </w:rPr>
        <w:t>and</w:t>
      </w:r>
      <w:r>
        <w:rPr>
          <w:rFonts w:ascii="Times New Roman"/>
          <w:color w:val="242424"/>
          <w:spacing w:val="-13"/>
          <w:w w:val="110"/>
          <w:sz w:val="20"/>
        </w:rPr>
        <w:t> </w:t>
      </w:r>
      <w:r>
        <w:rPr>
          <w:rFonts w:ascii="Times New Roman"/>
          <w:color w:val="242424"/>
          <w:w w:val="110"/>
          <w:sz w:val="20"/>
        </w:rPr>
        <w:t>officers</w:t>
      </w:r>
      <w:r>
        <w:rPr>
          <w:rFonts w:ascii="Times New Roman"/>
          <w:color w:val="242424"/>
          <w:spacing w:val="-15"/>
          <w:w w:val="110"/>
          <w:sz w:val="20"/>
        </w:rPr>
        <w:t> </w:t>
      </w:r>
      <w:r>
        <w:rPr>
          <w:rFonts w:ascii="Times New Roman"/>
          <w:color w:val="242424"/>
          <w:w w:val="110"/>
          <w:sz w:val="20"/>
        </w:rPr>
        <w:t>where</w:t>
      </w:r>
      <w:r>
        <w:rPr>
          <w:rFonts w:ascii="Times New Roman"/>
          <w:color w:val="242424"/>
          <w:spacing w:val="-9"/>
          <w:w w:val="110"/>
          <w:sz w:val="20"/>
        </w:rPr>
        <w:t> </w:t>
      </w:r>
      <w:r>
        <w:rPr>
          <w:rFonts w:ascii="Times New Roman"/>
          <w:color w:val="242424"/>
          <w:w w:val="110"/>
          <w:sz w:val="20"/>
        </w:rPr>
        <w:t>the</w:t>
      </w:r>
      <w:r>
        <w:rPr>
          <w:rFonts w:ascii="Times New Roman"/>
          <w:color w:val="242424"/>
          <w:spacing w:val="-15"/>
          <w:w w:val="110"/>
          <w:sz w:val="20"/>
        </w:rPr>
        <w:t> </w:t>
      </w:r>
      <w:r>
        <w:rPr>
          <w:rFonts w:ascii="Times New Roman"/>
          <w:color w:val="242424"/>
          <w:w w:val="110"/>
          <w:sz w:val="20"/>
        </w:rPr>
        <w:t>State provides a full indemnity in respect of an action for damages brought against them personally. Ensuring compliance with</w:t>
      </w:r>
      <w:r>
        <w:rPr>
          <w:rFonts w:ascii="Times New Roman"/>
          <w:color w:val="242424"/>
          <w:spacing w:val="-12"/>
          <w:w w:val="110"/>
          <w:sz w:val="20"/>
        </w:rPr>
        <w:t> </w:t>
      </w:r>
      <w:r>
        <w:rPr>
          <w:rFonts w:ascii="Times New Roman"/>
          <w:color w:val="242424"/>
          <w:w w:val="110"/>
          <w:sz w:val="20"/>
        </w:rPr>
        <w:t>the</w:t>
      </w:r>
    </w:p>
    <w:p>
      <w:pPr>
        <w:spacing w:line="276" w:lineRule="auto" w:before="117"/>
        <w:ind w:left="998" w:right="1216" w:hanging="10"/>
        <w:jc w:val="left"/>
        <w:rPr>
          <w:rFonts w:ascii="Times New Roman"/>
          <w:sz w:val="20"/>
        </w:rPr>
      </w:pPr>
      <w:r>
        <w:rPr/>
        <w:br w:type="column"/>
      </w:r>
      <w:r>
        <w:rPr>
          <w:rFonts w:ascii="Times New Roman"/>
          <w:color w:val="242424"/>
          <w:w w:val="105"/>
          <w:sz w:val="20"/>
        </w:rPr>
        <w:t>342; </w:t>
      </w:r>
      <w:r>
        <w:rPr>
          <w:rFonts w:ascii="Times New Roman"/>
          <w:i/>
          <w:color w:val="242424"/>
          <w:w w:val="105"/>
          <w:sz w:val="21"/>
        </w:rPr>
        <w:t>Kenny v State of South Australia </w:t>
      </w:r>
      <w:r>
        <w:rPr>
          <w:rFonts w:ascii="Times New Roman"/>
          <w:color w:val="242424"/>
          <w:w w:val="105"/>
          <w:sz w:val="20"/>
        </w:rPr>
        <w:t>(1987) </w:t>
      </w:r>
      <w:r>
        <w:rPr>
          <w:color w:val="242424"/>
          <w:w w:val="105"/>
          <w:sz w:val="18"/>
        </w:rPr>
        <w:t>46 </w:t>
      </w:r>
      <w:r>
        <w:rPr>
          <w:rFonts w:ascii="Times New Roman"/>
          <w:color w:val="242424"/>
          <w:w w:val="105"/>
          <w:sz w:val="20"/>
        </w:rPr>
        <w:t>SASR </w:t>
      </w:r>
      <w:r>
        <w:rPr>
          <w:color w:val="242424"/>
          <w:w w:val="105"/>
          <w:sz w:val="18"/>
        </w:rPr>
        <w:t>268 </w:t>
      </w:r>
      <w:r>
        <w:rPr>
          <w:rFonts w:ascii="Times New Roman"/>
          <w:color w:val="242424"/>
          <w:w w:val="105"/>
          <w:sz w:val="20"/>
        </w:rPr>
        <w:t>at 273; </w:t>
      </w:r>
      <w:r>
        <w:rPr>
          <w:rFonts w:ascii="Times New Roman"/>
          <w:i/>
          <w:color w:val="242424"/>
          <w:w w:val="105"/>
          <w:sz w:val="21"/>
        </w:rPr>
        <w:t>Yong </w:t>
      </w:r>
      <w:r>
        <w:rPr>
          <w:rFonts w:ascii="Times New Roman"/>
          <w:i/>
          <w:color w:val="242424"/>
          <w:w w:val="105"/>
          <w:sz w:val="19"/>
        </w:rPr>
        <w:t>fun </w:t>
      </w:r>
      <w:r>
        <w:rPr>
          <w:rFonts w:ascii="Times New Roman"/>
          <w:i/>
          <w:color w:val="242424"/>
          <w:w w:val="105"/>
          <w:sz w:val="21"/>
        </w:rPr>
        <w:t>Qin v The </w:t>
      </w:r>
      <w:r>
        <w:rPr>
          <w:rFonts w:ascii="Times New Roman"/>
          <w:i/>
          <w:color w:val="242424"/>
          <w:w w:val="105"/>
          <w:sz w:val="21"/>
        </w:rPr>
        <w:t>Minister for Immigration and Ethnic Affairs </w:t>
      </w:r>
      <w:r>
        <w:rPr>
          <w:rFonts w:ascii="Times New Roman"/>
          <w:color w:val="242424"/>
          <w:w w:val="105"/>
          <w:sz w:val="20"/>
        </w:rPr>
        <w:t>(1997) 75 FCR 155.</w:t>
      </w:r>
    </w:p>
    <w:p>
      <w:pPr>
        <w:pStyle w:val="BodyText"/>
        <w:spacing w:before="3"/>
        <w:rPr>
          <w:rFonts w:ascii="Times New Roman"/>
          <w:sz w:val="25"/>
        </w:rPr>
      </w:pPr>
    </w:p>
    <w:p>
      <w:pPr>
        <w:pStyle w:val="ListParagraph"/>
        <w:numPr>
          <w:ilvl w:val="1"/>
          <w:numId w:val="11"/>
        </w:numPr>
        <w:tabs>
          <w:tab w:pos="991" w:val="left" w:leader="none"/>
        </w:tabs>
        <w:spacing w:line="285" w:lineRule="auto" w:before="0" w:after="0"/>
        <w:ind w:left="985" w:right="1196" w:hanging="339"/>
        <w:jc w:val="left"/>
        <w:rPr>
          <w:rFonts w:ascii="Times New Roman"/>
          <w:color w:val="242424"/>
          <w:sz w:val="20"/>
        </w:rPr>
      </w:pPr>
      <w:r>
        <w:rPr>
          <w:rFonts w:ascii="Times New Roman"/>
          <w:color w:val="242424"/>
          <w:w w:val="110"/>
          <w:sz w:val="20"/>
        </w:rPr>
        <w:t>The obligation to act as a model litigant may require more than merely acting honestly and in accordance with the law and court rules.</w:t>
      </w:r>
      <w:r>
        <w:rPr>
          <w:rFonts w:ascii="Times New Roman"/>
          <w:color w:val="242424"/>
          <w:spacing w:val="-15"/>
          <w:w w:val="110"/>
          <w:sz w:val="20"/>
        </w:rPr>
        <w:t> </w:t>
      </w:r>
      <w:r>
        <w:rPr>
          <w:rFonts w:ascii="Times New Roman"/>
          <w:color w:val="242424"/>
          <w:w w:val="110"/>
          <w:sz w:val="21"/>
        </w:rPr>
        <w:t>It</w:t>
      </w:r>
      <w:r>
        <w:rPr>
          <w:rFonts w:ascii="Times New Roman"/>
          <w:color w:val="242424"/>
          <w:spacing w:val="-14"/>
          <w:w w:val="110"/>
          <w:sz w:val="21"/>
        </w:rPr>
        <w:t> </w:t>
      </w:r>
      <w:r>
        <w:rPr>
          <w:rFonts w:ascii="Times New Roman"/>
          <w:color w:val="242424"/>
          <w:w w:val="110"/>
          <w:sz w:val="20"/>
        </w:rPr>
        <w:t>also</w:t>
      </w:r>
      <w:r>
        <w:rPr>
          <w:rFonts w:ascii="Times New Roman"/>
          <w:color w:val="242424"/>
          <w:spacing w:val="-12"/>
          <w:w w:val="110"/>
          <w:sz w:val="20"/>
        </w:rPr>
        <w:t> </w:t>
      </w:r>
      <w:r>
        <w:rPr>
          <w:rFonts w:ascii="Times New Roman"/>
          <w:color w:val="242424"/>
          <w:w w:val="110"/>
          <w:sz w:val="20"/>
        </w:rPr>
        <w:t>goes</w:t>
      </w:r>
      <w:r>
        <w:rPr>
          <w:rFonts w:ascii="Times New Roman"/>
          <w:color w:val="242424"/>
          <w:spacing w:val="-11"/>
          <w:w w:val="110"/>
          <w:sz w:val="20"/>
        </w:rPr>
        <w:t> </w:t>
      </w:r>
      <w:r>
        <w:rPr>
          <w:rFonts w:ascii="Times New Roman"/>
          <w:color w:val="242424"/>
          <w:w w:val="110"/>
          <w:sz w:val="20"/>
        </w:rPr>
        <w:t>beyond</w:t>
      </w:r>
      <w:r>
        <w:rPr>
          <w:rFonts w:ascii="Times New Roman"/>
          <w:color w:val="242424"/>
          <w:spacing w:val="2"/>
          <w:w w:val="110"/>
          <w:sz w:val="20"/>
        </w:rPr>
        <w:t> </w:t>
      </w:r>
      <w:r>
        <w:rPr>
          <w:rFonts w:ascii="Times New Roman"/>
          <w:color w:val="242424"/>
          <w:w w:val="110"/>
          <w:sz w:val="20"/>
        </w:rPr>
        <w:t>the</w:t>
      </w:r>
      <w:r>
        <w:rPr>
          <w:rFonts w:ascii="Times New Roman"/>
          <w:color w:val="242424"/>
          <w:spacing w:val="-11"/>
          <w:w w:val="110"/>
          <w:sz w:val="20"/>
        </w:rPr>
        <w:t> </w:t>
      </w:r>
      <w:r>
        <w:rPr>
          <w:rFonts w:ascii="Times New Roman"/>
          <w:color w:val="242424"/>
          <w:w w:val="110"/>
          <w:sz w:val="20"/>
        </w:rPr>
        <w:t>requirement</w:t>
      </w:r>
      <w:r>
        <w:rPr>
          <w:rFonts w:ascii="Times New Roman"/>
          <w:color w:val="242424"/>
          <w:spacing w:val="-4"/>
          <w:w w:val="110"/>
          <w:sz w:val="20"/>
        </w:rPr>
        <w:t> </w:t>
      </w:r>
      <w:r>
        <w:rPr>
          <w:rFonts w:ascii="Times New Roman"/>
          <w:color w:val="242424"/>
          <w:w w:val="110"/>
          <w:sz w:val="20"/>
        </w:rPr>
        <w:t>for lawyers to act in accordance with their ethical</w:t>
      </w:r>
      <w:r>
        <w:rPr>
          <w:rFonts w:ascii="Times New Roman"/>
          <w:color w:val="242424"/>
          <w:spacing w:val="-3"/>
          <w:w w:val="110"/>
          <w:sz w:val="20"/>
        </w:rPr>
        <w:t> </w:t>
      </w:r>
      <w:r>
        <w:rPr>
          <w:rFonts w:ascii="Times New Roman"/>
          <w:color w:val="242424"/>
          <w:w w:val="110"/>
          <w:sz w:val="20"/>
        </w:rPr>
        <w:t>obligations.</w:t>
      </w:r>
    </w:p>
    <w:p>
      <w:pPr>
        <w:spacing w:after="0" w:line="285" w:lineRule="auto"/>
        <w:jc w:val="left"/>
        <w:rPr>
          <w:rFonts w:ascii="Times New Roman"/>
          <w:sz w:val="20"/>
        </w:rPr>
        <w:sectPr>
          <w:type w:val="continuous"/>
          <w:pgSz w:w="11910" w:h="16830"/>
          <w:pgMar w:top="640" w:bottom="280" w:left="220" w:right="100"/>
          <w:cols w:num="2" w:equalWidth="0">
            <w:col w:w="5412" w:space="40"/>
            <w:col w:w="6138"/>
          </w:cols>
        </w:sectPr>
      </w:pPr>
    </w:p>
    <w:p>
      <w:pPr>
        <w:pStyle w:val="BodyText"/>
        <w:rPr>
          <w:rFonts w:ascii="Times New Roman"/>
        </w:rPr>
      </w:pPr>
    </w:p>
    <w:p>
      <w:pPr>
        <w:pStyle w:val="BodyText"/>
        <w:spacing w:before="8" w:after="1"/>
        <w:rPr>
          <w:rFonts w:ascii="Times New Roman"/>
          <w:sz w:val="12"/>
        </w:rPr>
      </w:pPr>
    </w:p>
    <w:p>
      <w:pPr>
        <w:pStyle w:val="BodyText"/>
        <w:ind w:left="203"/>
        <w:rPr>
          <w:rFonts w:ascii="Times New Roman"/>
        </w:rPr>
      </w:pPr>
      <w:r>
        <w:rPr>
          <w:rFonts w:ascii="Times New Roman"/>
        </w:rPr>
        <w:drawing>
          <wp:inline distT="0" distB="0" distL="0" distR="0">
            <wp:extent cx="7135682" cy="365760"/>
            <wp:effectExtent l="0" t="0" r="0" b="0"/>
            <wp:docPr id="41" name="image22.jpeg"/>
            <wp:cNvGraphicFramePr>
              <a:graphicFrameLocks noChangeAspect="1"/>
            </wp:cNvGraphicFramePr>
            <a:graphic>
              <a:graphicData uri="http://schemas.openxmlformats.org/drawingml/2006/picture">
                <pic:pic>
                  <pic:nvPicPr>
                    <pic:cNvPr id="42" name="image22.jpeg"/>
                    <pic:cNvPicPr/>
                  </pic:nvPicPr>
                  <pic:blipFill>
                    <a:blip r:embed="rId26" cstate="print"/>
                    <a:stretch>
                      <a:fillRect/>
                    </a:stretch>
                  </pic:blipFill>
                  <pic:spPr>
                    <a:xfrm>
                      <a:off x="0" y="0"/>
                      <a:ext cx="7135682" cy="365760"/>
                    </a:xfrm>
                    <a:prstGeom prst="rect">
                      <a:avLst/>
                    </a:prstGeom>
                  </pic:spPr>
                </pic:pic>
              </a:graphicData>
            </a:graphic>
          </wp:inline>
        </w:drawing>
      </w:r>
      <w:r>
        <w:rPr>
          <w:rFonts w:ascii="Times New Roman"/>
        </w:rPr>
      </w:r>
    </w:p>
    <w:p>
      <w:pPr>
        <w:spacing w:after="0"/>
        <w:rPr>
          <w:rFonts w:ascii="Times New Roman"/>
        </w:rPr>
        <w:sectPr>
          <w:type w:val="continuous"/>
          <w:pgSz w:w="11910" w:h="16830"/>
          <w:pgMar w:top="640" w:bottom="280" w:left="220" w:right="100"/>
        </w:sectPr>
      </w:pPr>
    </w:p>
    <w:p>
      <w:pPr>
        <w:pStyle w:val="BodyText"/>
        <w:ind w:left="126"/>
        <w:rPr>
          <w:rFonts w:ascii="Times New Roman"/>
        </w:rPr>
      </w:pPr>
      <w:r>
        <w:rPr>
          <w:rFonts w:ascii="Times New Roman"/>
        </w:rPr>
        <w:drawing>
          <wp:inline distT="0" distB="0" distL="0" distR="0">
            <wp:extent cx="7105188" cy="231648"/>
            <wp:effectExtent l="0" t="0" r="0" b="0"/>
            <wp:docPr id="43" name="image23.png"/>
            <wp:cNvGraphicFramePr>
              <a:graphicFrameLocks noChangeAspect="1"/>
            </wp:cNvGraphicFramePr>
            <a:graphic>
              <a:graphicData uri="http://schemas.openxmlformats.org/drawingml/2006/picture">
                <pic:pic>
                  <pic:nvPicPr>
                    <pic:cNvPr id="44" name="image23.png"/>
                    <pic:cNvPicPr/>
                  </pic:nvPicPr>
                  <pic:blipFill>
                    <a:blip r:embed="rId27" cstate="print"/>
                    <a:stretch>
                      <a:fillRect/>
                    </a:stretch>
                  </pic:blipFill>
                  <pic:spPr>
                    <a:xfrm>
                      <a:off x="0" y="0"/>
                      <a:ext cx="7105188" cy="231648"/>
                    </a:xfrm>
                    <a:prstGeom prst="rect">
                      <a:avLst/>
                    </a:prstGeom>
                  </pic:spPr>
                </pic:pic>
              </a:graphicData>
            </a:graphic>
          </wp:inline>
        </w:drawing>
      </w:r>
      <w:r>
        <w:rPr>
          <w:rFonts w:ascii="Times New Roman"/>
        </w:rPr>
      </w:r>
    </w:p>
    <w:p>
      <w:pPr>
        <w:pStyle w:val="BodyText"/>
        <w:spacing w:before="5"/>
        <w:rPr>
          <w:rFonts w:ascii="Times New Roman"/>
          <w:sz w:val="18"/>
        </w:rPr>
      </w:pPr>
    </w:p>
    <w:p>
      <w:pPr>
        <w:spacing w:before="94"/>
        <w:ind w:left="0" w:right="1306" w:firstLine="0"/>
        <w:jc w:val="right"/>
        <w:rPr>
          <w:rFonts w:ascii="Times New Roman"/>
          <w:sz w:val="15"/>
        </w:rPr>
      </w:pPr>
      <w:r>
        <w:rPr>
          <w:rFonts w:ascii="Times New Roman"/>
          <w:color w:val="484848"/>
          <w:sz w:val="15"/>
        </w:rPr>
        <w:t>Page 4</w:t>
      </w:r>
    </w:p>
    <w:p>
      <w:pPr>
        <w:pStyle w:val="ListParagraph"/>
        <w:numPr>
          <w:ilvl w:val="1"/>
          <w:numId w:val="11"/>
        </w:numPr>
        <w:tabs>
          <w:tab w:pos="1376" w:val="left" w:leader="none"/>
        </w:tabs>
        <w:spacing w:line="240" w:lineRule="auto" w:before="44" w:after="0"/>
        <w:ind w:left="1375" w:right="0" w:hanging="334"/>
        <w:jc w:val="left"/>
        <w:rPr>
          <w:rFonts w:ascii="Times New Roman"/>
          <w:color w:val="1D1D1D"/>
          <w:sz w:val="19"/>
        </w:rPr>
      </w:pPr>
      <w:r>
        <w:rPr>
          <w:rFonts w:ascii="Times New Roman"/>
          <w:color w:val="1D1D1D"/>
          <w:w w:val="110"/>
          <w:sz w:val="19"/>
        </w:rPr>
        <w:t>The obligation does not prevent the State</w:t>
      </w:r>
      <w:r>
        <w:rPr>
          <w:rFonts w:ascii="Times New Roman"/>
          <w:color w:val="1D1D1D"/>
          <w:spacing w:val="-4"/>
          <w:w w:val="110"/>
          <w:sz w:val="19"/>
        </w:rPr>
        <w:t> </w:t>
      </w:r>
      <w:r>
        <w:rPr>
          <w:rFonts w:ascii="Times New Roman"/>
          <w:color w:val="1D1D1D"/>
          <w:w w:val="110"/>
          <w:sz w:val="19"/>
        </w:rPr>
        <w:t>and</w:t>
      </w:r>
    </w:p>
    <w:p>
      <w:pPr>
        <w:spacing w:line="270" w:lineRule="atLeast" w:before="4"/>
        <w:ind w:left="1388" w:right="6393" w:hanging="14"/>
        <w:jc w:val="left"/>
        <w:rPr>
          <w:rFonts w:ascii="Times New Roman"/>
          <w:sz w:val="19"/>
        </w:rPr>
      </w:pPr>
      <w:r>
        <w:rPr/>
        <w:pict>
          <v:group style="position:absolute;margin-left:303.849335pt;margin-top:2.154298pt;width:226.95pt;height:441.3pt;mso-position-horizontal-relative:page;mso-position-vertical-relative:paragraph;z-index:-252816384" coordorigin="6077,43" coordsize="4539,8826">
            <v:shape style="position:absolute;left:6086;top:5141;width:2;height:8813" coordorigin="6086,5141" coordsize="0,8813" path="m6096,8868l6096,6812m6096,4390l6096,45e" filled="false" stroked="true" strokeweight="1.441983pt" strokecolor="#000000">
              <v:path arrowok="t"/>
              <v:stroke dashstyle="solid"/>
            </v:shape>
            <v:line style="position:absolute" from="10582,8868" to="10582,45" stroked="true" strokeweight=".961549pt" strokecolor="#000000">
              <v:stroke dashstyle="solid"/>
            </v:line>
            <v:line style="position:absolute" from="6077,60" to="10615,60" stroked="true" strokeweight="1.681917pt" strokecolor="#000000">
              <v:stroke dashstyle="solid"/>
            </v:line>
            <v:line style="position:absolute" from="6077,8840" to="10596,8840" stroked="true" strokeweight="1.201369pt" strokecolor="#000000">
              <v:stroke dashstyle="solid"/>
            </v:line>
            <v:shape style="position:absolute;left:6180;top:235;width:3996;height:1352" type="#_x0000_t202" filled="false" stroked="false">
              <v:textbox inset="0,0,0,0">
                <w:txbxContent>
                  <w:p>
                    <w:pPr>
                      <w:spacing w:line="257" w:lineRule="exact" w:before="0"/>
                      <w:ind w:left="11" w:right="0" w:firstLine="0"/>
                      <w:jc w:val="left"/>
                      <w:rPr>
                        <w:rFonts w:ascii="Times New Roman"/>
                        <w:b/>
                        <w:sz w:val="22"/>
                      </w:rPr>
                    </w:pPr>
                    <w:r>
                      <w:rPr>
                        <w:rFonts w:ascii="Times New Roman"/>
                        <w:b/>
                        <w:color w:val="1D1D1D"/>
                        <w:w w:val="95"/>
                        <w:sz w:val="22"/>
                      </w:rPr>
                      <w:t>For</w:t>
                    </w:r>
                    <w:r>
                      <w:rPr>
                        <w:rFonts w:ascii="Times New Roman"/>
                        <w:b/>
                        <w:color w:val="1D1D1D"/>
                        <w:spacing w:val="-34"/>
                        <w:w w:val="95"/>
                        <w:sz w:val="22"/>
                      </w:rPr>
                      <w:t> </w:t>
                    </w:r>
                    <w:r>
                      <w:rPr>
                        <w:b/>
                        <w:color w:val="1D1D1D"/>
                        <w:w w:val="95"/>
                        <w:sz w:val="23"/>
                      </w:rPr>
                      <w:t>further</w:t>
                    </w:r>
                    <w:r>
                      <w:rPr>
                        <w:b/>
                        <w:color w:val="1D1D1D"/>
                        <w:spacing w:val="-40"/>
                        <w:w w:val="95"/>
                        <w:sz w:val="23"/>
                      </w:rPr>
                      <w:t> </w:t>
                    </w:r>
                    <w:r>
                      <w:rPr>
                        <w:rFonts w:ascii="Times New Roman"/>
                        <w:b/>
                        <w:color w:val="1D1D1D"/>
                        <w:w w:val="95"/>
                        <w:sz w:val="22"/>
                      </w:rPr>
                      <w:t>ipformation</w:t>
                    </w:r>
                    <w:r>
                      <w:rPr>
                        <w:rFonts w:ascii="Times New Roman"/>
                        <w:b/>
                        <w:color w:val="1D1D1D"/>
                        <w:spacing w:val="-31"/>
                        <w:w w:val="95"/>
                        <w:sz w:val="22"/>
                      </w:rPr>
                      <w:t> </w:t>
                    </w:r>
                    <w:r>
                      <w:rPr>
                        <w:rFonts w:ascii="Times New Roman"/>
                        <w:b/>
                        <w:color w:val="1D1D1D"/>
                        <w:w w:val="95"/>
                        <w:sz w:val="22"/>
                      </w:rPr>
                      <w:t>or</w:t>
                    </w:r>
                    <w:r>
                      <w:rPr>
                        <w:rFonts w:ascii="Times New Roman"/>
                        <w:b/>
                        <w:color w:val="1D1D1D"/>
                        <w:spacing w:val="-40"/>
                        <w:w w:val="95"/>
                        <w:sz w:val="22"/>
                      </w:rPr>
                      <w:t> </w:t>
                    </w:r>
                    <w:r>
                      <w:rPr>
                        <w:rFonts w:ascii="Times New Roman"/>
                        <w:b/>
                        <w:color w:val="1D1D1D"/>
                        <w:w w:val="95"/>
                        <w:sz w:val="22"/>
                      </w:rPr>
                      <w:t>advice,</w:t>
                    </w:r>
                    <w:r>
                      <w:rPr>
                        <w:rFonts w:ascii="Times New Roman"/>
                        <w:b/>
                        <w:color w:val="1D1D1D"/>
                        <w:spacing w:val="-31"/>
                        <w:w w:val="95"/>
                        <w:sz w:val="22"/>
                      </w:rPr>
                      <w:t> </w:t>
                    </w:r>
                    <w:r>
                      <w:rPr>
                        <w:rFonts w:ascii="Times New Roman"/>
                        <w:b/>
                        <w:color w:val="1D1D1D"/>
                        <w:w w:val="95"/>
                        <w:sz w:val="22"/>
                      </w:rPr>
                      <w:t>please</w:t>
                    </w:r>
                    <w:r>
                      <w:rPr>
                        <w:rFonts w:ascii="Times New Roman"/>
                        <w:b/>
                        <w:color w:val="1D1D1D"/>
                        <w:spacing w:val="-29"/>
                        <w:w w:val="95"/>
                        <w:sz w:val="22"/>
                      </w:rPr>
                      <w:t> </w:t>
                    </w:r>
                    <w:r>
                      <w:rPr>
                        <w:rFonts w:ascii="Times New Roman"/>
                        <w:b/>
                        <w:color w:val="1D1D1D"/>
                        <w:w w:val="95"/>
                        <w:sz w:val="22"/>
                      </w:rPr>
                      <w:t>call:</w:t>
                    </w:r>
                  </w:p>
                  <w:p>
                    <w:pPr>
                      <w:spacing w:line="240" w:lineRule="auto" w:before="8"/>
                      <w:rPr>
                        <w:rFonts w:ascii="Times New Roman"/>
                        <w:b/>
                        <w:sz w:val="24"/>
                      </w:rPr>
                    </w:pPr>
                  </w:p>
                  <w:p>
                    <w:pPr>
                      <w:tabs>
                        <w:tab w:pos="766" w:val="left" w:leader="none"/>
                      </w:tabs>
                      <w:spacing w:line="256" w:lineRule="auto" w:before="0"/>
                      <w:ind w:left="0" w:right="18" w:firstLine="0"/>
                      <w:jc w:val="left"/>
                      <w:rPr>
                        <w:rFonts w:ascii="Times New Roman"/>
                        <w:b/>
                        <w:sz w:val="22"/>
                      </w:rPr>
                    </w:pPr>
                    <w:r>
                      <w:rPr>
                        <w:rFonts w:ascii="Times New Roman"/>
                        <w:b/>
                        <w:color w:val="1D1D1D"/>
                        <w:spacing w:val="-3"/>
                        <w:sz w:val="22"/>
                      </w:rPr>
                      <w:t>Step</w:t>
                      <w:tab/>
                    </w:r>
                    <w:r>
                      <w:rPr>
                        <w:rFonts w:ascii="Times New Roman"/>
                        <w:b/>
                        <w:color w:val="1D1D1D"/>
                        <w:w w:val="90"/>
                        <w:sz w:val="23"/>
                      </w:rPr>
                      <w:t>Lee, </w:t>
                    </w:r>
                    <w:r>
                      <w:rPr>
                        <w:rFonts w:ascii="Times New Roman"/>
                        <w:b/>
                        <w:color w:val="1D1D1D"/>
                        <w:w w:val="90"/>
                        <w:sz w:val="22"/>
                      </w:rPr>
                      <w:t>.Assistant Victorian</w:t>
                    </w:r>
                    <w:r>
                      <w:rPr>
                        <w:rFonts w:ascii="Times New Roman"/>
                        <w:b/>
                        <w:color w:val="1D1D1D"/>
                        <w:spacing w:val="-26"/>
                        <w:w w:val="90"/>
                        <w:sz w:val="22"/>
                      </w:rPr>
                      <w:t> </w:t>
                    </w:r>
                    <w:r>
                      <w:rPr>
                        <w:rFonts w:ascii="Times New Roman"/>
                        <w:b/>
                        <w:color w:val="1D1D1D"/>
                        <w:w w:val="90"/>
                        <w:sz w:val="22"/>
                      </w:rPr>
                      <w:t>Government </w:t>
                    </w:r>
                    <w:r>
                      <w:rPr>
                        <w:rFonts w:ascii="Times New Roman"/>
                        <w:b/>
                        <w:color w:val="1D1D1D"/>
                        <w:sz w:val="22"/>
                      </w:rPr>
                      <w:t>Solicitor</w:t>
                    </w:r>
                    <w:r>
                      <w:rPr>
                        <w:rFonts w:ascii="Times New Roman"/>
                        <w:b/>
                        <w:color w:val="1D1D1D"/>
                        <w:spacing w:val="-5"/>
                        <w:sz w:val="22"/>
                      </w:rPr>
                      <w:t> </w:t>
                    </w:r>
                    <w:r>
                      <w:rPr>
                        <w:rFonts w:ascii="Times New Roman"/>
                        <w:b/>
                        <w:color w:val="1D1D1D"/>
                        <w:sz w:val="22"/>
                      </w:rPr>
                      <w:t>on</w:t>
                    </w:r>
                    <w:r>
                      <w:rPr>
                        <w:rFonts w:ascii="Times New Roman"/>
                        <w:b/>
                        <w:color w:val="1D1D1D"/>
                        <w:spacing w:val="-25"/>
                        <w:sz w:val="22"/>
                      </w:rPr>
                      <w:t> </w:t>
                    </w:r>
                    <w:r>
                      <w:rPr>
                        <w:rFonts w:ascii="Times New Roman"/>
                        <w:b/>
                        <w:color w:val="1D1D1D"/>
                        <w:sz w:val="22"/>
                      </w:rPr>
                      <w:t>8684</w:t>
                    </w:r>
                    <w:r>
                      <w:rPr>
                        <w:rFonts w:ascii="Times New Roman"/>
                        <w:b/>
                        <w:color w:val="1D1D1D"/>
                        <w:spacing w:val="-27"/>
                        <w:sz w:val="22"/>
                      </w:rPr>
                      <w:t> </w:t>
                    </w:r>
                    <w:r>
                      <w:rPr>
                        <w:rFonts w:ascii="Times New Roman"/>
                        <w:b/>
                        <w:color w:val="1D1D1D"/>
                        <w:sz w:val="22"/>
                      </w:rPr>
                      <w:t>0410</w:t>
                    </w:r>
                    <w:r>
                      <w:rPr>
                        <w:rFonts w:ascii="Times New Roman"/>
                        <w:b/>
                        <w:color w:val="1D1D1D"/>
                        <w:spacing w:val="-22"/>
                        <w:sz w:val="22"/>
                      </w:rPr>
                      <w:t> </w:t>
                    </w:r>
                    <w:r>
                      <w:rPr>
                        <w:rFonts w:ascii="Times New Roman"/>
                        <w:b/>
                        <w:color w:val="1D1D1D"/>
                        <w:sz w:val="22"/>
                      </w:rPr>
                      <w:t>or</w:t>
                    </w:r>
                  </w:p>
                  <w:p>
                    <w:pPr>
                      <w:spacing w:before="4"/>
                      <w:ind w:left="2" w:right="0" w:firstLine="0"/>
                      <w:jc w:val="left"/>
                      <w:rPr>
                        <w:rFonts w:ascii="Times New Roman"/>
                        <w:b/>
                        <w:sz w:val="22"/>
                      </w:rPr>
                    </w:pPr>
                    <w:r>
                      <w:rPr>
                        <w:rFonts w:ascii="Times New Roman"/>
                        <w:b/>
                        <w:color w:val="1D1D1D"/>
                        <w:sz w:val="22"/>
                      </w:rPr>
                      <w:t>stepbep.lee@vgso. c.Jov.au</w:t>
                    </w:r>
                  </w:p>
                </w:txbxContent>
              </v:textbox>
              <w10:wrap type="none"/>
            </v:shape>
            <v:shape style="position:absolute;left:6175;top:1989;width:3379;height:804" type="#_x0000_t202" filled="false" stroked="false">
              <v:textbox inset="0,0,0,0">
                <w:txbxContent>
                  <w:p>
                    <w:pPr>
                      <w:tabs>
                        <w:tab w:pos="598" w:val="left" w:leader="none"/>
                      </w:tabs>
                      <w:spacing w:line="252" w:lineRule="auto" w:before="0"/>
                      <w:ind w:left="9" w:right="18" w:hanging="10"/>
                      <w:jc w:val="left"/>
                      <w:rPr>
                        <w:rFonts w:ascii="Times New Roman"/>
                        <w:b/>
                        <w:sz w:val="22"/>
                      </w:rPr>
                    </w:pPr>
                    <w:r>
                      <w:rPr>
                        <w:b/>
                        <w:color w:val="1D1D1D"/>
                        <w:w w:val="95"/>
                        <w:sz w:val="23"/>
                      </w:rPr>
                      <w:t>Hayley </w:t>
                    </w:r>
                    <w:r>
                      <w:rPr>
                        <w:rFonts w:ascii="Times New Roman"/>
                        <w:b/>
                        <w:color w:val="1D1D1D"/>
                        <w:w w:val="95"/>
                        <w:sz w:val="23"/>
                      </w:rPr>
                      <w:t>Petrony, </w:t>
                    </w:r>
                    <w:r>
                      <w:rPr>
                        <w:rFonts w:ascii="Times New Roman"/>
                        <w:b/>
                        <w:color w:val="1D1D1D"/>
                        <w:w w:val="95"/>
                        <w:sz w:val="22"/>
                      </w:rPr>
                      <w:t>Assistant Victorian Government</w:t>
                    </w:r>
                    <w:r>
                      <w:rPr>
                        <w:rFonts w:ascii="Times New Roman"/>
                        <w:b/>
                        <w:color w:val="1D1D1D"/>
                        <w:spacing w:val="-12"/>
                        <w:w w:val="95"/>
                        <w:sz w:val="22"/>
                      </w:rPr>
                      <w:t> </w:t>
                    </w:r>
                    <w:r>
                      <w:rPr>
                        <w:rFonts w:ascii="Times New Roman"/>
                        <w:b/>
                        <w:color w:val="1D1D1D"/>
                        <w:w w:val="95"/>
                        <w:sz w:val="22"/>
                      </w:rPr>
                      <w:t>Solicitor</w:t>
                    </w:r>
                    <w:r>
                      <w:rPr>
                        <w:rFonts w:ascii="Times New Roman"/>
                        <w:b/>
                        <w:color w:val="1D1D1D"/>
                        <w:spacing w:val="-12"/>
                        <w:w w:val="95"/>
                        <w:sz w:val="22"/>
                      </w:rPr>
                      <w:t> </w:t>
                    </w:r>
                    <w:r>
                      <w:rPr>
                        <w:rFonts w:ascii="Times New Roman"/>
                        <w:b/>
                        <w:color w:val="1D1D1D"/>
                        <w:w w:val="95"/>
                        <w:sz w:val="21"/>
                      </w:rPr>
                      <w:t>on</w:t>
                    </w:r>
                    <w:r>
                      <w:rPr>
                        <w:rFonts w:ascii="Times New Roman"/>
                        <w:b/>
                        <w:color w:val="1D1D1D"/>
                        <w:spacing w:val="-20"/>
                        <w:w w:val="95"/>
                        <w:sz w:val="21"/>
                      </w:rPr>
                      <w:t> </w:t>
                    </w:r>
                    <w:r>
                      <w:rPr>
                        <w:rFonts w:ascii="Times New Roman"/>
                        <w:b/>
                        <w:color w:val="1D1D1D"/>
                        <w:w w:val="95"/>
                        <w:sz w:val="23"/>
                      </w:rPr>
                      <w:t>8684</w:t>
                    </w:r>
                    <w:r>
                      <w:rPr>
                        <w:rFonts w:ascii="Times New Roman"/>
                        <w:b/>
                        <w:color w:val="1D1D1D"/>
                        <w:spacing w:val="-18"/>
                        <w:w w:val="95"/>
                        <w:sz w:val="23"/>
                      </w:rPr>
                      <w:t> </w:t>
                    </w:r>
                    <w:r>
                      <w:rPr>
                        <w:rFonts w:ascii="Times New Roman"/>
                        <w:b/>
                        <w:color w:val="1D1D1D"/>
                        <w:w w:val="95"/>
                        <w:sz w:val="22"/>
                      </w:rPr>
                      <w:t>0562</w:t>
                    </w:r>
                    <w:r>
                      <w:rPr>
                        <w:rFonts w:ascii="Times New Roman"/>
                        <w:b/>
                        <w:color w:val="1D1D1D"/>
                        <w:spacing w:val="-12"/>
                        <w:w w:val="95"/>
                        <w:sz w:val="22"/>
                      </w:rPr>
                      <w:t> </w:t>
                    </w:r>
                    <w:r>
                      <w:rPr>
                        <w:rFonts w:ascii="Times New Roman"/>
                        <w:b/>
                        <w:color w:val="1D1D1D"/>
                        <w:w w:val="95"/>
                        <w:sz w:val="22"/>
                      </w:rPr>
                      <w:t>or </w:t>
                    </w:r>
                    <w:r>
                      <w:rPr>
                        <w:rFonts w:ascii="Times New Roman"/>
                        <w:b/>
                        <w:color w:val="1D1D1D"/>
                        <w:sz w:val="22"/>
                      </w:rPr>
                      <w:t>hayl</w:t>
                      <w:tab/>
                    </w:r>
                    <w:r>
                      <w:rPr>
                        <w:rFonts w:ascii="Times New Roman"/>
                        <w:b/>
                        <w:color w:val="1D1D1D"/>
                        <w:spacing w:val="-7"/>
                        <w:sz w:val="22"/>
                      </w:rPr>
                      <w:t>.petrony@vgso.vic</w:t>
                    </w:r>
                    <w:r>
                      <w:rPr>
                        <w:rFonts w:ascii="Times New Roman"/>
                        <w:b/>
                        <w:color w:val="363636"/>
                        <w:spacing w:val="-7"/>
                        <w:sz w:val="22"/>
                      </w:rPr>
                      <w:t>,</w:t>
                    </w:r>
                    <w:r>
                      <w:rPr>
                        <w:rFonts w:ascii="Times New Roman"/>
                        <w:b/>
                        <w:color w:val="1D1D1D"/>
                        <w:spacing w:val="-7"/>
                        <w:sz w:val="22"/>
                      </w:rPr>
                      <w:t>gov.au</w:t>
                    </w:r>
                  </w:p>
                </w:txbxContent>
              </v:textbox>
              <w10:wrap type="none"/>
            </v:shape>
            <v:shape style="position:absolute;left:6180;top:3319;width:3429;height:801" type="#_x0000_t202" filled="false" stroked="false">
              <v:textbox inset="0,0,0,0">
                <w:txbxContent>
                  <w:p>
                    <w:pPr>
                      <w:spacing w:line="259" w:lineRule="auto" w:before="0"/>
                      <w:ind w:left="3" w:right="18" w:hanging="4"/>
                      <w:jc w:val="both"/>
                      <w:rPr>
                        <w:rFonts w:ascii="Times New Roman"/>
                        <w:b/>
                        <w:sz w:val="22"/>
                      </w:rPr>
                    </w:pPr>
                    <w:r>
                      <w:rPr>
                        <w:rFonts w:ascii="Times New Roman"/>
                        <w:b/>
                        <w:color w:val="1D1D1D"/>
                        <w:w w:val="90"/>
                        <w:sz w:val="22"/>
                      </w:rPr>
                      <w:t>Jonathan </w:t>
                    </w:r>
                    <w:r>
                      <w:rPr>
                        <w:rFonts w:ascii="Times New Roman"/>
                        <w:b/>
                        <w:color w:val="1D1D1D"/>
                        <w:w w:val="90"/>
                        <w:sz w:val="21"/>
                      </w:rPr>
                      <w:t>Smithen, </w:t>
                    </w:r>
                    <w:r>
                      <w:rPr>
                        <w:rFonts w:ascii="Times New Roman"/>
                        <w:b/>
                        <w:color w:val="1D1D1D"/>
                        <w:w w:val="90"/>
                        <w:sz w:val="23"/>
                      </w:rPr>
                      <w:t>,.Assistant </w:t>
                    </w:r>
                    <w:r>
                      <w:rPr>
                        <w:rFonts w:ascii="Times New Roman"/>
                        <w:b/>
                        <w:color w:val="1D1D1D"/>
                        <w:w w:val="90"/>
                        <w:sz w:val="22"/>
                      </w:rPr>
                      <w:t>Victorian </w:t>
                    </w:r>
                    <w:r>
                      <w:rPr>
                        <w:rFonts w:ascii="Times New Roman"/>
                        <w:b/>
                        <w:color w:val="1D1D1D"/>
                        <w:w w:val="120"/>
                        <w:sz w:val="22"/>
                      </w:rPr>
                      <w:t>Gov ent </w:t>
                    </w:r>
                    <w:r>
                      <w:rPr>
                        <w:rFonts w:ascii="Times New Roman"/>
                        <w:b/>
                        <w:color w:val="1D1D1D"/>
                        <w:sz w:val="22"/>
                      </w:rPr>
                      <w:t>Solicitor on 9032 3011 or </w:t>
                    </w:r>
                    <w:hyperlink r:id="rId28">
                      <w:r>
                        <w:rPr>
                          <w:rFonts w:ascii="Times New Roman"/>
                          <w:b/>
                          <w:color w:val="1D1D1D"/>
                          <w:w w:val="95"/>
                          <w:sz w:val="22"/>
                        </w:rPr>
                        <w:t>jonathan.smithers@vgso.vic.gov.au</w:t>
                      </w:r>
                    </w:hyperlink>
                  </w:p>
                </w:txbxContent>
              </v:textbox>
              <w10:wrap type="none"/>
            </v:shape>
            <v:shape style="position:absolute;left:6185;top:4636;width:4103;height:531" type="#_x0000_t202" filled="false" stroked="false">
              <v:textbox inset="0,0,0,0">
                <w:txbxContent>
                  <w:p>
                    <w:pPr>
                      <w:spacing w:line="266" w:lineRule="exact" w:before="0"/>
                      <w:ind w:left="0" w:right="0" w:firstLine="0"/>
                      <w:jc w:val="left"/>
                      <w:rPr>
                        <w:rFonts w:ascii="Times New Roman"/>
                        <w:b/>
                        <w:sz w:val="22"/>
                      </w:rPr>
                    </w:pPr>
                    <w:r>
                      <w:rPr>
                        <w:rFonts w:ascii="Times New Roman"/>
                        <w:b/>
                        <w:color w:val="1D1D1D"/>
                        <w:sz w:val="23"/>
                      </w:rPr>
                      <w:t>A1ilon </w:t>
                    </w:r>
                    <w:r>
                      <w:rPr>
                        <w:rFonts w:ascii="Times New Roman"/>
                        <w:b/>
                        <w:color w:val="1D1D1D"/>
                        <w:sz w:val="24"/>
                      </w:rPr>
                      <w:t>O'Brien, </w:t>
                    </w:r>
                    <w:r>
                      <w:rPr>
                        <w:b/>
                        <w:color w:val="1D1D1D"/>
                        <w:sz w:val="21"/>
                      </w:rPr>
                      <w:t>General </w:t>
                    </w:r>
                    <w:r>
                      <w:rPr>
                        <w:rFonts w:ascii="Times New Roman"/>
                        <w:b/>
                        <w:color w:val="1D1D1D"/>
                        <w:sz w:val="22"/>
                      </w:rPr>
                      <w:t>Counsel</w:t>
                    </w:r>
                  </w:p>
                  <w:p>
                    <w:pPr>
                      <w:spacing w:before="12"/>
                      <w:ind w:left="3" w:right="0" w:firstLine="0"/>
                      <w:jc w:val="left"/>
                      <w:rPr>
                        <w:rFonts w:ascii="Times New Roman"/>
                        <w:b/>
                        <w:sz w:val="22"/>
                      </w:rPr>
                    </w:pPr>
                    <w:r>
                      <w:rPr>
                        <w:rFonts w:ascii="Times New Roman"/>
                        <w:b/>
                        <w:color w:val="1D1D1D"/>
                        <w:w w:val="95"/>
                        <w:sz w:val="22"/>
                      </w:rPr>
                      <w:t>on</w:t>
                    </w:r>
                    <w:r>
                      <w:rPr>
                        <w:rFonts w:ascii="Times New Roman"/>
                        <w:b/>
                        <w:color w:val="1D1D1D"/>
                        <w:spacing w:val="-15"/>
                        <w:w w:val="95"/>
                        <w:sz w:val="22"/>
                      </w:rPr>
                      <w:t> </w:t>
                    </w:r>
                    <w:r>
                      <w:rPr>
                        <w:rFonts w:ascii="Times New Roman"/>
                        <w:b/>
                        <w:color w:val="1D1D1D"/>
                        <w:w w:val="95"/>
                        <w:sz w:val="22"/>
                      </w:rPr>
                      <w:t>8684</w:t>
                    </w:r>
                    <w:r>
                      <w:rPr>
                        <w:rFonts w:ascii="Times New Roman"/>
                        <w:b/>
                        <w:color w:val="1D1D1D"/>
                        <w:spacing w:val="-15"/>
                        <w:w w:val="95"/>
                        <w:sz w:val="22"/>
                      </w:rPr>
                      <w:t> </w:t>
                    </w:r>
                    <w:r>
                      <w:rPr>
                        <w:rFonts w:ascii="Times New Roman"/>
                        <w:b/>
                        <w:color w:val="1D1D1D"/>
                        <w:w w:val="95"/>
                        <w:sz w:val="22"/>
                      </w:rPr>
                      <w:t>0416</w:t>
                    </w:r>
                    <w:r>
                      <w:rPr>
                        <w:rFonts w:ascii="Times New Roman"/>
                        <w:b/>
                        <w:color w:val="1D1D1D"/>
                        <w:spacing w:val="-16"/>
                        <w:w w:val="95"/>
                        <w:sz w:val="22"/>
                      </w:rPr>
                      <w:t> </w:t>
                    </w:r>
                    <w:r>
                      <w:rPr>
                        <w:rFonts w:ascii="Times New Roman"/>
                        <w:b/>
                        <w:color w:val="1D1D1D"/>
                        <w:w w:val="95"/>
                        <w:sz w:val="22"/>
                      </w:rPr>
                      <w:t>or</w:t>
                    </w:r>
                    <w:r>
                      <w:rPr>
                        <w:rFonts w:ascii="Times New Roman"/>
                        <w:b/>
                        <w:color w:val="1D1D1D"/>
                        <w:spacing w:val="-27"/>
                        <w:w w:val="95"/>
                        <w:sz w:val="22"/>
                      </w:rPr>
                      <w:t> </w:t>
                    </w:r>
                    <w:hyperlink r:id="rId29">
                      <w:r>
                        <w:rPr>
                          <w:rFonts w:ascii="Times New Roman"/>
                          <w:b/>
                          <w:color w:val="1D1D1D"/>
                          <w:w w:val="95"/>
                          <w:sz w:val="22"/>
                        </w:rPr>
                        <w:t>alison.obrien@vgso.vic.gov.au</w:t>
                      </w:r>
                    </w:hyperlink>
                  </w:p>
                </w:txbxContent>
              </v:textbox>
              <w10:wrap type="none"/>
            </v:shape>
            <v:shape style="position:absolute;left:6181;top:5578;width:4186;height:806" type="#_x0000_t202" filled="false" stroked="false">
              <v:textbox inset="0,0,0,0">
                <w:txbxContent>
                  <w:p>
                    <w:pPr>
                      <w:spacing w:line="261" w:lineRule="auto" w:before="0"/>
                      <w:ind w:left="1" w:right="0" w:hanging="2"/>
                      <w:jc w:val="left"/>
                      <w:rPr>
                        <w:rFonts w:ascii="Times New Roman"/>
                        <w:b/>
                        <w:sz w:val="22"/>
                      </w:rPr>
                    </w:pPr>
                    <w:r>
                      <w:rPr>
                        <w:rFonts w:ascii="Times New Roman"/>
                        <w:b/>
                        <w:color w:val="1D1D1D"/>
                        <w:w w:val="90"/>
                        <w:sz w:val="22"/>
                      </w:rPr>
                      <w:t>Antonio </w:t>
                    </w:r>
                    <w:r>
                      <w:rPr>
                        <w:rFonts w:ascii="Times New Roman"/>
                        <w:b/>
                        <w:color w:val="1D1D1D"/>
                        <w:w w:val="90"/>
                        <w:sz w:val="23"/>
                      </w:rPr>
                      <w:t>Mazzone, </w:t>
                    </w:r>
                    <w:r>
                      <w:rPr>
                        <w:rFonts w:ascii="Times New Roman"/>
                        <w:b/>
                        <w:color w:val="1D1D1D"/>
                        <w:w w:val="90"/>
                        <w:sz w:val="22"/>
                      </w:rPr>
                      <w:t>Managing Principal Solicitor </w:t>
                    </w:r>
                    <w:r>
                      <w:rPr>
                        <w:rFonts w:ascii="Times New Roman"/>
                        <w:b/>
                        <w:color w:val="1D1D1D"/>
                        <w:sz w:val="22"/>
                      </w:rPr>
                      <w:t>on </w:t>
                    </w:r>
                    <w:r>
                      <w:rPr>
                        <w:rFonts w:ascii="Times New Roman"/>
                        <w:b/>
                        <w:color w:val="1D1D1D"/>
                        <w:sz w:val="21"/>
                      </w:rPr>
                      <w:t>8684 </w:t>
                    </w:r>
                    <w:r>
                      <w:rPr>
                        <w:rFonts w:ascii="Times New Roman"/>
                        <w:b/>
                        <w:color w:val="1D1D1D"/>
                        <w:sz w:val="22"/>
                      </w:rPr>
                      <w:t>0418 or antonio.mazzone@)vgso.vic.gov.au</w:t>
                    </w:r>
                  </w:p>
                </w:txbxContent>
              </v:textbox>
              <w10:wrap type="none"/>
            </v:shape>
            <v:shape style="position:absolute;left:6184;top:6797;width:3901;height:523" type="#_x0000_t202" filled="false" stroked="false">
              <v:textbox inset="0,0,0,0">
                <w:txbxContent>
                  <w:p>
                    <w:pPr>
                      <w:spacing w:line="264" w:lineRule="auto" w:before="0"/>
                      <w:ind w:left="0" w:right="17" w:firstLine="0"/>
                      <w:jc w:val="left"/>
                      <w:rPr>
                        <w:rFonts w:ascii="Times New Roman"/>
                        <w:b/>
                        <w:sz w:val="22"/>
                      </w:rPr>
                    </w:pPr>
                    <w:r>
                      <w:rPr>
                        <w:rFonts w:ascii="Times New Roman"/>
                        <w:b/>
                        <w:color w:val="1D1D1D"/>
                        <w:sz w:val="22"/>
                      </w:rPr>
                      <w:t>David</w:t>
                    </w:r>
                    <w:r>
                      <w:rPr>
                        <w:rFonts w:ascii="Times New Roman"/>
                        <w:b/>
                        <w:color w:val="1D1D1D"/>
                        <w:spacing w:val="-42"/>
                        <w:sz w:val="22"/>
                      </w:rPr>
                      <w:t> </w:t>
                    </w:r>
                    <w:r>
                      <w:rPr>
                        <w:b/>
                        <w:color w:val="1D1D1D"/>
                        <w:sz w:val="21"/>
                      </w:rPr>
                      <w:t>Rym,</w:t>
                    </w:r>
                    <w:r>
                      <w:rPr>
                        <w:b/>
                        <w:color w:val="1D1D1D"/>
                        <w:spacing w:val="-41"/>
                        <w:sz w:val="21"/>
                      </w:rPr>
                      <w:t> </w:t>
                    </w:r>
                    <w:r>
                      <w:rPr>
                        <w:rFonts w:ascii="Times New Roman"/>
                        <w:b/>
                        <w:color w:val="1D1D1D"/>
                        <w:sz w:val="22"/>
                      </w:rPr>
                      <w:t>Managing</w:t>
                    </w:r>
                    <w:r>
                      <w:rPr>
                        <w:rFonts w:ascii="Times New Roman"/>
                        <w:b/>
                        <w:color w:val="1D1D1D"/>
                        <w:spacing w:val="-34"/>
                        <w:sz w:val="22"/>
                      </w:rPr>
                      <w:t> </w:t>
                    </w:r>
                    <w:r>
                      <w:rPr>
                        <w:rFonts w:ascii="Times New Roman"/>
                        <w:b/>
                        <w:color w:val="1D1D1D"/>
                        <w:sz w:val="22"/>
                      </w:rPr>
                      <w:t>Principal</w:t>
                    </w:r>
                    <w:r>
                      <w:rPr>
                        <w:rFonts w:ascii="Times New Roman"/>
                        <w:b/>
                        <w:color w:val="1D1D1D"/>
                        <w:spacing w:val="-34"/>
                        <w:sz w:val="22"/>
                      </w:rPr>
                      <w:t> </w:t>
                    </w:r>
                    <w:r>
                      <w:rPr>
                        <w:rFonts w:ascii="Times New Roman"/>
                        <w:b/>
                        <w:color w:val="1D1D1D"/>
                        <w:sz w:val="22"/>
                      </w:rPr>
                      <w:t>Solicitor </w:t>
                    </w:r>
                    <w:r>
                      <w:rPr>
                        <w:rFonts w:ascii="Times New Roman"/>
                        <w:b/>
                        <w:color w:val="1D1D1D"/>
                        <w:w w:val="95"/>
                        <w:sz w:val="22"/>
                      </w:rPr>
                      <w:t>on</w:t>
                    </w:r>
                    <w:r>
                      <w:rPr>
                        <w:rFonts w:ascii="Times New Roman"/>
                        <w:b/>
                        <w:color w:val="1D1D1D"/>
                        <w:spacing w:val="-27"/>
                        <w:w w:val="95"/>
                        <w:sz w:val="22"/>
                      </w:rPr>
                      <w:t> </w:t>
                    </w:r>
                    <w:r>
                      <w:rPr>
                        <w:rFonts w:ascii="Times New Roman"/>
                        <w:b/>
                        <w:color w:val="1D1D1D"/>
                        <w:w w:val="95"/>
                        <w:sz w:val="22"/>
                      </w:rPr>
                      <w:t>8684</w:t>
                    </w:r>
                    <w:r>
                      <w:rPr>
                        <w:rFonts w:ascii="Times New Roman"/>
                        <w:b/>
                        <w:color w:val="1D1D1D"/>
                        <w:spacing w:val="-25"/>
                        <w:w w:val="95"/>
                        <w:sz w:val="22"/>
                      </w:rPr>
                      <w:t> </w:t>
                    </w:r>
                    <w:r>
                      <w:rPr>
                        <w:rFonts w:ascii="Times New Roman"/>
                        <w:b/>
                        <w:color w:val="1D1D1D"/>
                        <w:w w:val="95"/>
                        <w:sz w:val="22"/>
                      </w:rPr>
                      <w:t>0417</w:t>
                    </w:r>
                    <w:r>
                      <w:rPr>
                        <w:rFonts w:ascii="Times New Roman"/>
                        <w:b/>
                        <w:color w:val="1D1D1D"/>
                        <w:spacing w:val="-26"/>
                        <w:w w:val="95"/>
                        <w:sz w:val="22"/>
                      </w:rPr>
                      <w:t> </w:t>
                    </w:r>
                    <w:r>
                      <w:rPr>
                        <w:rFonts w:ascii="Times New Roman"/>
                        <w:b/>
                        <w:color w:val="1D1D1D"/>
                        <w:w w:val="95"/>
                        <w:sz w:val="22"/>
                      </w:rPr>
                      <w:t>or</w:t>
                    </w:r>
                    <w:r>
                      <w:rPr>
                        <w:rFonts w:ascii="Times New Roman"/>
                        <w:b/>
                        <w:color w:val="1D1D1D"/>
                        <w:spacing w:val="-27"/>
                        <w:w w:val="95"/>
                        <w:sz w:val="22"/>
                      </w:rPr>
                      <w:t> </w:t>
                    </w:r>
                    <w:hyperlink r:id="rId30">
                      <w:r>
                        <w:rPr>
                          <w:rFonts w:ascii="Times New Roman"/>
                          <w:b/>
                          <w:color w:val="1D1D1D"/>
                          <w:w w:val="95"/>
                          <w:sz w:val="22"/>
                        </w:rPr>
                        <w:t>david.ryan@vgso.vic.gov.au</w:t>
                      </w:r>
                    </w:hyperlink>
                  </w:p>
                </w:txbxContent>
              </v:textbox>
              <w10:wrap type="none"/>
            </v:shape>
            <v:shape style="position:absolute;left:6182;top:7739;width:4333;height:518" type="#_x0000_t202" filled="false" stroked="false">
              <v:textbox inset="0,0,0,0">
                <w:txbxContent>
                  <w:p>
                    <w:pPr>
                      <w:spacing w:line="259" w:lineRule="auto" w:before="0"/>
                      <w:ind w:left="1" w:right="0" w:hanging="2"/>
                      <w:jc w:val="left"/>
                      <w:rPr>
                        <w:rFonts w:ascii="Times New Roman"/>
                        <w:b/>
                        <w:sz w:val="22"/>
                      </w:rPr>
                    </w:pPr>
                    <w:r>
                      <w:rPr>
                        <w:rFonts w:ascii="Times New Roman"/>
                        <w:b/>
                        <w:color w:val="1D1D1D"/>
                        <w:w w:val="105"/>
                        <w:sz w:val="22"/>
                        <w:u w:val="thick" w:color="1D1D1D"/>
                      </w:rPr>
                      <w:t>BeJinda</w:t>
                    </w:r>
                    <w:r>
                      <w:rPr>
                        <w:rFonts w:ascii="Times New Roman"/>
                        <w:b/>
                        <w:color w:val="1D1D1D"/>
                        <w:spacing w:val="-42"/>
                        <w:w w:val="105"/>
                        <w:sz w:val="22"/>
                      </w:rPr>
                      <w:t> </w:t>
                    </w:r>
                    <w:r>
                      <w:rPr>
                        <w:rFonts w:ascii="Times New Roman"/>
                        <w:b/>
                        <w:color w:val="1D1D1D"/>
                        <w:w w:val="105"/>
                        <w:sz w:val="22"/>
                      </w:rPr>
                      <w:t>Trevean,</w:t>
                    </w:r>
                    <w:r>
                      <w:rPr>
                        <w:rFonts w:ascii="Times New Roman"/>
                        <w:b/>
                        <w:color w:val="1D1D1D"/>
                        <w:spacing w:val="-40"/>
                        <w:w w:val="105"/>
                        <w:sz w:val="22"/>
                      </w:rPr>
                      <w:t> </w:t>
                    </w:r>
                    <w:r>
                      <w:rPr>
                        <w:b/>
                        <w:color w:val="1D1D1D"/>
                        <w:w w:val="170"/>
                        <w:sz w:val="21"/>
                      </w:rPr>
                      <w:t>Man</w:t>
                    </w:r>
                    <w:r>
                      <w:rPr>
                        <w:b/>
                        <w:color w:val="1D1D1D"/>
                        <w:spacing w:val="-90"/>
                        <w:w w:val="170"/>
                        <w:sz w:val="21"/>
                      </w:rPr>
                      <w:t> </w:t>
                    </w:r>
                    <w:r>
                      <w:rPr>
                        <w:rFonts w:ascii="Times New Roman"/>
                        <w:b/>
                        <w:color w:val="1D1D1D"/>
                        <w:w w:val="105"/>
                        <w:sz w:val="22"/>
                      </w:rPr>
                      <w:t>Principal</w:t>
                    </w:r>
                    <w:r>
                      <w:rPr>
                        <w:rFonts w:ascii="Times New Roman"/>
                        <w:b/>
                        <w:color w:val="1D1D1D"/>
                        <w:spacing w:val="-41"/>
                        <w:w w:val="105"/>
                        <w:sz w:val="22"/>
                      </w:rPr>
                      <w:t> </w:t>
                    </w:r>
                    <w:r>
                      <w:rPr>
                        <w:rFonts w:ascii="Times New Roman"/>
                        <w:b/>
                        <w:color w:val="1D1D1D"/>
                        <w:w w:val="105"/>
                        <w:sz w:val="22"/>
                      </w:rPr>
                      <w:t>Solicitor </w:t>
                    </w:r>
                    <w:r>
                      <w:rPr>
                        <w:rFonts w:ascii="Times New Roman"/>
                        <w:b/>
                        <w:color w:val="1D1D1D"/>
                        <w:w w:val="95"/>
                        <w:sz w:val="22"/>
                      </w:rPr>
                      <w:t>on</w:t>
                    </w:r>
                    <w:r>
                      <w:rPr>
                        <w:rFonts w:ascii="Times New Roman"/>
                        <w:b/>
                        <w:color w:val="1D1D1D"/>
                        <w:spacing w:val="-28"/>
                        <w:w w:val="95"/>
                        <w:sz w:val="22"/>
                      </w:rPr>
                      <w:t> </w:t>
                    </w:r>
                    <w:r>
                      <w:rPr>
                        <w:rFonts w:ascii="Times New Roman"/>
                        <w:b/>
                        <w:color w:val="1D1D1D"/>
                        <w:w w:val="95"/>
                        <w:sz w:val="22"/>
                      </w:rPr>
                      <w:t>8684</w:t>
                    </w:r>
                    <w:r>
                      <w:rPr>
                        <w:rFonts w:ascii="Times New Roman"/>
                        <w:b/>
                        <w:color w:val="1D1D1D"/>
                        <w:spacing w:val="-26"/>
                        <w:w w:val="95"/>
                        <w:sz w:val="22"/>
                      </w:rPr>
                      <w:t> </w:t>
                    </w:r>
                    <w:r>
                      <w:rPr>
                        <w:rFonts w:ascii="Times New Roman"/>
                        <w:b/>
                        <w:color w:val="1D1D1D"/>
                        <w:w w:val="95"/>
                        <w:sz w:val="22"/>
                      </w:rPr>
                      <w:t>0415</w:t>
                    </w:r>
                    <w:r>
                      <w:rPr>
                        <w:rFonts w:ascii="Times New Roman"/>
                        <w:b/>
                        <w:color w:val="1D1D1D"/>
                        <w:spacing w:val="-19"/>
                        <w:w w:val="95"/>
                        <w:sz w:val="22"/>
                      </w:rPr>
                      <w:t> </w:t>
                    </w:r>
                    <w:r>
                      <w:rPr>
                        <w:rFonts w:ascii="Times New Roman"/>
                        <w:b/>
                        <w:color w:val="1D1D1D"/>
                        <w:w w:val="95"/>
                        <w:sz w:val="22"/>
                      </w:rPr>
                      <w:t>or</w:t>
                    </w:r>
                    <w:r>
                      <w:rPr>
                        <w:rFonts w:ascii="Times New Roman"/>
                        <w:b/>
                        <w:color w:val="1D1D1D"/>
                        <w:spacing w:val="-26"/>
                        <w:w w:val="95"/>
                        <w:sz w:val="22"/>
                      </w:rPr>
                      <w:t> </w:t>
                    </w:r>
                    <w:hyperlink r:id="rId31">
                      <w:r>
                        <w:rPr>
                          <w:rFonts w:ascii="Times New Roman"/>
                          <w:b/>
                          <w:color w:val="1D1D1D"/>
                          <w:w w:val="95"/>
                          <w:sz w:val="22"/>
                        </w:rPr>
                        <w:t>belinda.trevean@vgso.vic.gov.au</w:t>
                      </w:r>
                    </w:hyperlink>
                  </w:p>
                </w:txbxContent>
              </v:textbox>
              <w10:wrap type="none"/>
            </v:shape>
            <w10:wrap type="none"/>
          </v:group>
        </w:pict>
      </w:r>
      <w:r>
        <w:rPr>
          <w:rFonts w:ascii="Times New Roman"/>
          <w:color w:val="1D1D1D"/>
          <w:w w:val="110"/>
          <w:sz w:val="19"/>
        </w:rPr>
        <w:t>its agencies from acting firmly and properly to protect their interests</w:t>
      </w:r>
      <w:r>
        <w:rPr>
          <w:rFonts w:ascii="Times New Roman"/>
          <w:color w:val="565656"/>
          <w:w w:val="110"/>
          <w:sz w:val="19"/>
        </w:rPr>
        <w:t>. </w:t>
      </w:r>
      <w:r>
        <w:rPr>
          <w:rFonts w:ascii="Times New Roman"/>
          <w:color w:val="1D1D1D"/>
          <w:w w:val="110"/>
          <w:sz w:val="19"/>
        </w:rPr>
        <w:t>It does not</w:t>
      </w:r>
    </w:p>
    <w:p>
      <w:pPr>
        <w:tabs>
          <w:tab w:pos="7279" w:val="left" w:leader="none"/>
        </w:tabs>
        <w:spacing w:line="274" w:lineRule="exact" w:before="13"/>
        <w:ind w:left="1379" w:right="2994" w:firstLine="4"/>
        <w:jc w:val="left"/>
        <w:rPr>
          <w:rFonts w:ascii="Times New Roman"/>
          <w:sz w:val="19"/>
        </w:rPr>
      </w:pPr>
      <w:r>
        <w:rPr>
          <w:rFonts w:ascii="Times New Roman"/>
          <w:color w:val="1D1D1D"/>
          <w:w w:val="110"/>
          <w:sz w:val="19"/>
        </w:rPr>
        <w:t>therefore preclude  all legit</w:t>
      </w:r>
      <w:r>
        <w:rPr>
          <w:rFonts w:ascii="Times New Roman"/>
          <w:color w:val="363636"/>
          <w:w w:val="110"/>
          <w:sz w:val="19"/>
        </w:rPr>
        <w:t>i</w:t>
      </w:r>
      <w:r>
        <w:rPr>
          <w:rFonts w:ascii="Times New Roman"/>
          <w:color w:val="1D1D1D"/>
          <w:w w:val="110"/>
          <w:sz w:val="19"/>
        </w:rPr>
        <w:t>mate</w:t>
      </w:r>
      <w:r>
        <w:rPr>
          <w:rFonts w:ascii="Times New Roman"/>
          <w:color w:val="1D1D1D"/>
          <w:spacing w:val="20"/>
          <w:w w:val="110"/>
          <w:sz w:val="19"/>
        </w:rPr>
        <w:t> </w:t>
      </w:r>
      <w:r>
        <w:rPr>
          <w:rFonts w:ascii="Times New Roman"/>
          <w:color w:val="1D1D1D"/>
          <w:w w:val="110"/>
          <w:sz w:val="19"/>
        </w:rPr>
        <w:t>steps</w:t>
      </w:r>
      <w:r>
        <w:rPr>
          <w:rFonts w:ascii="Times New Roman"/>
          <w:color w:val="1D1D1D"/>
          <w:spacing w:val="11"/>
          <w:w w:val="110"/>
          <w:sz w:val="19"/>
        </w:rPr>
        <w:t> </w:t>
      </w:r>
      <w:r>
        <w:rPr>
          <w:rFonts w:ascii="Times New Roman"/>
          <w:color w:val="1D1D1D"/>
          <w:w w:val="110"/>
          <w:sz w:val="19"/>
        </w:rPr>
        <w:t>being</w:t>
      </w:r>
      <w:r>
        <w:rPr>
          <w:rFonts w:ascii="Times New Roman"/>
          <w:color w:val="1D1D1D"/>
          <w:sz w:val="19"/>
        </w:rPr>
        <w:tab/>
      </w:r>
      <w:r>
        <w:rPr>
          <w:rFonts w:ascii="Times New Roman"/>
          <w:color w:val="1D1D1D"/>
          <w:spacing w:val="-17"/>
          <w:position w:val="-3"/>
          <w:sz w:val="19"/>
        </w:rPr>
        <w:drawing>
          <wp:inline distT="0" distB="0" distL="0" distR="0">
            <wp:extent cx="830393" cy="195294"/>
            <wp:effectExtent l="0" t="0" r="0" b="0"/>
            <wp:docPr id="45" name="image24.jpeg"/>
            <wp:cNvGraphicFramePr>
              <a:graphicFrameLocks noChangeAspect="1"/>
            </wp:cNvGraphicFramePr>
            <a:graphic>
              <a:graphicData uri="http://schemas.openxmlformats.org/drawingml/2006/picture">
                <pic:pic>
                  <pic:nvPicPr>
                    <pic:cNvPr id="46" name="image24.jpeg"/>
                    <pic:cNvPicPr/>
                  </pic:nvPicPr>
                  <pic:blipFill>
                    <a:blip r:embed="rId32" cstate="print"/>
                    <a:stretch>
                      <a:fillRect/>
                    </a:stretch>
                  </pic:blipFill>
                  <pic:spPr>
                    <a:xfrm>
                      <a:off x="0" y="0"/>
                      <a:ext cx="830393" cy="195294"/>
                    </a:xfrm>
                    <a:prstGeom prst="rect">
                      <a:avLst/>
                    </a:prstGeom>
                  </pic:spPr>
                </pic:pic>
              </a:graphicData>
            </a:graphic>
          </wp:inline>
        </w:drawing>
      </w:r>
      <w:r>
        <w:rPr>
          <w:rFonts w:ascii="Times New Roman"/>
          <w:color w:val="1D1D1D"/>
          <w:spacing w:val="-17"/>
          <w:position w:val="-3"/>
          <w:sz w:val="19"/>
        </w:rPr>
      </w:r>
      <w:r>
        <w:rPr>
          <w:rFonts w:ascii="Times New Roman"/>
          <w:color w:val="1D1D1D"/>
          <w:position w:val="-3"/>
          <w:sz w:val="19"/>
        </w:rPr>
        <w:t>                                   </w:t>
      </w:r>
      <w:r>
        <w:rPr>
          <w:rFonts w:ascii="Times New Roman"/>
          <w:color w:val="1D1D1D"/>
          <w:w w:val="110"/>
          <w:sz w:val="19"/>
        </w:rPr>
        <w:t>taken to pursue claims by the State and</w:t>
      </w:r>
      <w:r>
        <w:rPr>
          <w:rFonts w:ascii="Times New Roman"/>
          <w:color w:val="1D1D1D"/>
          <w:spacing w:val="-31"/>
          <w:w w:val="110"/>
          <w:sz w:val="19"/>
        </w:rPr>
        <w:t> </w:t>
      </w:r>
      <w:r>
        <w:rPr>
          <w:rFonts w:ascii="Times New Roman"/>
          <w:color w:val="1D1D1D"/>
          <w:w w:val="110"/>
          <w:sz w:val="19"/>
        </w:rPr>
        <w:t>its</w:t>
      </w:r>
    </w:p>
    <w:p>
      <w:pPr>
        <w:spacing w:line="302" w:lineRule="auto" w:before="42"/>
        <w:ind w:left="1371" w:right="6321" w:firstLine="7"/>
        <w:jc w:val="left"/>
        <w:rPr>
          <w:rFonts w:ascii="Times New Roman"/>
          <w:sz w:val="19"/>
        </w:rPr>
      </w:pPr>
      <w:r>
        <w:rPr>
          <w:rFonts w:ascii="Times New Roman"/>
          <w:color w:val="1D1D1D"/>
          <w:w w:val="115"/>
          <w:sz w:val="19"/>
        </w:rPr>
        <w:t>agencies and testing or defending claims against them. The commencement of an appeal may be justified in the public interest where it is necessary </w:t>
      </w:r>
      <w:r>
        <w:rPr>
          <w:rFonts w:ascii="Times New Roman"/>
          <w:color w:val="363636"/>
          <w:w w:val="115"/>
          <w:sz w:val="19"/>
        </w:rPr>
        <w:t>t</w:t>
      </w:r>
      <w:r>
        <w:rPr>
          <w:rFonts w:ascii="Times New Roman"/>
          <w:color w:val="1D1D1D"/>
          <w:w w:val="115"/>
          <w:sz w:val="19"/>
        </w:rPr>
        <w:t>o avoid prejudice </w:t>
      </w:r>
      <w:r>
        <w:rPr>
          <w:rFonts w:ascii="Times New Roman"/>
          <w:color w:val="363636"/>
          <w:w w:val="115"/>
          <w:sz w:val="19"/>
        </w:rPr>
        <w:t>t</w:t>
      </w:r>
      <w:r>
        <w:rPr>
          <w:rFonts w:ascii="Times New Roman"/>
          <w:color w:val="1D1D1D"/>
          <w:w w:val="115"/>
          <w:sz w:val="19"/>
        </w:rPr>
        <w:t>o the interests of the State or an agency pending the receipt or proper consideration of legal advice, provided that a decision whether to continue the appeal is made as soon as practicable.</w:t>
      </w:r>
    </w:p>
    <w:p>
      <w:pPr>
        <w:pStyle w:val="BodyText"/>
        <w:spacing w:before="1"/>
        <w:rPr>
          <w:rFonts w:ascii="Times New Roman"/>
          <w:sz w:val="23"/>
        </w:rPr>
      </w:pPr>
    </w:p>
    <w:p>
      <w:pPr>
        <w:pStyle w:val="ListParagraph"/>
        <w:numPr>
          <w:ilvl w:val="1"/>
          <w:numId w:val="11"/>
        </w:numPr>
        <w:tabs>
          <w:tab w:pos="1376" w:val="left" w:leader="none"/>
        </w:tabs>
        <w:spacing w:line="302" w:lineRule="auto" w:before="0" w:after="0"/>
        <w:ind w:left="1373" w:right="6646" w:hanging="333"/>
        <w:jc w:val="both"/>
        <w:rPr>
          <w:color w:val="1D1D1D"/>
          <w:sz w:val="19"/>
        </w:rPr>
      </w:pPr>
      <w:r>
        <w:rPr>
          <w:rFonts w:ascii="Times New Roman"/>
          <w:color w:val="1D1D1D"/>
          <w:w w:val="110"/>
          <w:sz w:val="19"/>
        </w:rPr>
        <w:t>The obligation does not prevent the State from enforcing costs orders or seeking to recover</w:t>
      </w:r>
      <w:r>
        <w:rPr>
          <w:rFonts w:ascii="Times New Roman"/>
          <w:color w:val="1D1D1D"/>
          <w:spacing w:val="10"/>
          <w:w w:val="110"/>
          <w:sz w:val="19"/>
        </w:rPr>
        <w:t> </w:t>
      </w:r>
      <w:r>
        <w:rPr>
          <w:rFonts w:ascii="Times New Roman"/>
          <w:color w:val="1D1D1D"/>
          <w:w w:val="110"/>
          <w:sz w:val="19"/>
        </w:rPr>
        <w:t>costs.</w:t>
      </w:r>
    </w:p>
    <w:p>
      <w:pPr>
        <w:pStyle w:val="BodyText"/>
        <w:rPr>
          <w:rFonts w:ascii="Times New Roman"/>
          <w:sz w:val="21"/>
        </w:rPr>
      </w:pPr>
    </w:p>
    <w:p>
      <w:pPr>
        <w:pStyle w:val="ListParagraph"/>
        <w:numPr>
          <w:ilvl w:val="1"/>
          <w:numId w:val="11"/>
        </w:numPr>
        <w:tabs>
          <w:tab w:pos="1244" w:val="left" w:leader="none"/>
        </w:tabs>
        <w:spacing w:line="283" w:lineRule="auto" w:before="0" w:after="0"/>
        <w:ind w:left="1307" w:right="6436" w:hanging="260"/>
        <w:jc w:val="left"/>
        <w:rPr>
          <w:rFonts w:ascii="Times New Roman"/>
          <w:b/>
          <w:color w:val="A3A3A3"/>
          <w:sz w:val="22"/>
        </w:rPr>
      </w:pPr>
      <w:r>
        <w:rPr/>
        <w:pict>
          <v:line style="position:absolute;mso-position-horizontal-relative:page;mso-position-vertical-relative:paragraph;z-index:251706368" from="304.810883pt,86.916881pt" to="304.810883pt,12.912541pt" stroked="true" strokeweight="1.442323pt" strokecolor="#000000">
            <v:stroke dashstyle="solid"/>
            <w10:wrap type="none"/>
          </v:line>
        </w:pict>
      </w:r>
      <w:r>
        <w:rPr>
          <w:rFonts w:ascii="Times New Roman"/>
          <w:b/>
          <w:color w:val="A3A3A3"/>
          <w:sz w:val="22"/>
        </w:rPr>
        <w:t>The </w:t>
      </w:r>
      <w:r>
        <w:rPr>
          <w:rFonts w:ascii="Times New Roman"/>
          <w:b/>
          <w:color w:val="A3A3A3"/>
          <w:sz w:val="20"/>
        </w:rPr>
        <w:t>obligation should </w:t>
      </w:r>
      <w:r>
        <w:rPr>
          <w:rFonts w:ascii="Times New Roman"/>
          <w:b/>
          <w:color w:val="A3A3A3"/>
          <w:sz w:val="22"/>
        </w:rPr>
        <w:t>be </w:t>
      </w:r>
      <w:r>
        <w:rPr>
          <w:rFonts w:ascii="Times New Roman"/>
          <w:b/>
          <w:color w:val="A3A3A3"/>
          <w:sz w:val="20"/>
        </w:rPr>
        <w:t>observed </w:t>
      </w:r>
      <w:r>
        <w:rPr>
          <w:rFonts w:ascii="Times New Roman"/>
          <w:b/>
          <w:color w:val="A3A3A3"/>
          <w:sz w:val="22"/>
        </w:rPr>
        <w:t>in </w:t>
      </w:r>
      <w:r>
        <w:rPr>
          <w:rFonts w:ascii="Times New Roman"/>
          <w:color w:val="A3A3A3"/>
          <w:sz w:val="19"/>
        </w:rPr>
        <w:t>conjunclio11 </w:t>
      </w:r>
      <w:r>
        <w:rPr>
          <w:b/>
          <w:color w:val="A3A3A3"/>
          <w:sz w:val="19"/>
        </w:rPr>
        <w:t>with </w:t>
      </w:r>
      <w:r>
        <w:rPr>
          <w:rFonts w:ascii="Times New Roman"/>
          <w:color w:val="A3A3A3"/>
          <w:sz w:val="19"/>
        </w:rPr>
        <w:t>lhc </w:t>
      </w:r>
      <w:r>
        <w:rPr>
          <w:b/>
          <w:color w:val="A3A3A3"/>
          <w:sz w:val="17"/>
        </w:rPr>
        <w:t>prov1s1011s </w:t>
      </w:r>
      <w:r>
        <w:rPr>
          <w:rFonts w:ascii="Times New Roman"/>
          <w:color w:val="A3A3A3"/>
          <w:sz w:val="19"/>
        </w:rPr>
        <w:t>of </w:t>
      </w:r>
      <w:r>
        <w:rPr>
          <w:b/>
          <w:color w:val="A3A3A3"/>
          <w:sz w:val="19"/>
        </w:rPr>
        <w:t>r.he Civil </w:t>
      </w:r>
      <w:r>
        <w:rPr>
          <w:rFonts w:ascii="Times New Roman"/>
          <w:b/>
          <w:color w:val="A3A3A3"/>
          <w:sz w:val="20"/>
        </w:rPr>
        <w:t>Procedure Act 20IO an </w:t>
      </w:r>
      <w:r>
        <w:rPr>
          <w:rFonts w:ascii="Times New Roman"/>
          <w:color w:val="A3A3A3"/>
          <w:sz w:val="20"/>
        </w:rPr>
        <w:t>, </w:t>
      </w:r>
      <w:r>
        <w:rPr>
          <w:rFonts w:ascii="Times New Roman"/>
          <w:color w:val="A3A3A3"/>
          <w:sz w:val="20"/>
          <w:vertAlign w:val="subscript"/>
        </w:rPr>
        <w:t>in</w:t>
      </w:r>
      <w:r>
        <w:rPr>
          <w:rFonts w:ascii="Times New Roman"/>
          <w:color w:val="A3A3A3"/>
          <w:sz w:val="20"/>
          <w:vertAlign w:val="baseline"/>
        </w:rPr>
        <w:t> </w:t>
      </w:r>
      <w:r>
        <w:rPr>
          <w:rFonts w:ascii="Times New Roman"/>
          <w:b/>
          <w:color w:val="A3A3A3"/>
          <w:sz w:val="20"/>
          <w:vertAlign w:val="baseline"/>
        </w:rPr>
        <w:t>particular, the paramuun</w:t>
      </w:r>
      <w:r>
        <w:rPr>
          <w:rFonts w:ascii="Times New Roman"/>
          <w:b/>
          <w:color w:val="A3A3A3"/>
          <w:spacing w:val="16"/>
          <w:sz w:val="20"/>
          <w:vertAlign w:val="baseline"/>
        </w:rPr>
        <w:t> </w:t>
      </w:r>
      <w:r>
        <w:rPr>
          <w:b/>
          <w:color w:val="A3A3A3"/>
          <w:sz w:val="20"/>
          <w:vertAlign w:val="baseline"/>
        </w:rPr>
        <w:t>dULy</w:t>
      </w:r>
      <w:r>
        <w:rPr>
          <w:b/>
          <w:color w:val="A3A3A3"/>
          <w:spacing w:val="-35"/>
          <w:sz w:val="20"/>
          <w:vertAlign w:val="baseline"/>
        </w:rPr>
        <w:t> </w:t>
      </w:r>
      <w:r>
        <w:rPr>
          <w:rFonts w:ascii="Times New Roman"/>
          <w:b/>
          <w:color w:val="A3A3A3"/>
          <w:sz w:val="20"/>
          <w:vertAlign w:val="baseline"/>
        </w:rPr>
        <w:t>and</w:t>
      </w:r>
      <w:r>
        <w:rPr>
          <w:rFonts w:ascii="Times New Roman"/>
          <w:b/>
          <w:color w:val="A3A3A3"/>
          <w:spacing w:val="-25"/>
          <w:sz w:val="20"/>
          <w:vertAlign w:val="baseline"/>
        </w:rPr>
        <w:t> </w:t>
      </w:r>
      <w:r>
        <w:rPr>
          <w:rFonts w:ascii="Times New Roman"/>
          <w:b/>
          <w:color w:val="A3A3A3"/>
          <w:sz w:val="20"/>
          <w:vertAlign w:val="baseline"/>
        </w:rPr>
        <w:t>overarching</w:t>
      </w:r>
      <w:r>
        <w:rPr>
          <w:rFonts w:ascii="Times New Roman"/>
          <w:b/>
          <w:color w:val="A3A3A3"/>
          <w:spacing w:val="-17"/>
          <w:sz w:val="20"/>
          <w:vertAlign w:val="baseline"/>
        </w:rPr>
        <w:t> </w:t>
      </w:r>
      <w:r>
        <w:rPr>
          <w:rFonts w:ascii="Times New Roman"/>
          <w:b/>
          <w:color w:val="A3A3A3"/>
          <w:sz w:val="20"/>
          <w:vertAlign w:val="baseline"/>
        </w:rPr>
        <w:t>ohhgations impose&lt;l </w:t>
      </w:r>
      <w:r>
        <w:rPr>
          <w:rFonts w:ascii="Times New Roman"/>
          <w:b/>
          <w:color w:val="A3A3A3"/>
          <w:sz w:val="22"/>
          <w:vertAlign w:val="baseline"/>
        </w:rPr>
        <w:t>by </w:t>
      </w:r>
      <w:r>
        <w:rPr>
          <w:rFonts w:ascii="Times New Roman"/>
          <w:b/>
          <w:color w:val="A3A3A3"/>
          <w:sz w:val="20"/>
          <w:vertAlign w:val="baseline"/>
        </w:rPr>
        <w:t>Chapter 2 </w:t>
      </w:r>
      <w:r>
        <w:rPr>
          <w:rFonts w:ascii="Times New Roman"/>
          <w:color w:val="A3A3A3"/>
          <w:sz w:val="21"/>
          <w:vertAlign w:val="baseline"/>
        </w:rPr>
        <w:t>of </w:t>
      </w:r>
      <w:r>
        <w:rPr>
          <w:rFonts w:ascii="Times New Roman"/>
          <w:color w:val="A3A3A3"/>
          <w:sz w:val="19"/>
          <w:vertAlign w:val="baseline"/>
        </w:rPr>
        <w:t>th </w:t>
      </w:r>
      <w:r>
        <w:rPr>
          <w:b/>
          <w:color w:val="A3A3A3"/>
          <w:sz w:val="17"/>
          <w:vertAlign w:val="baseline"/>
        </w:rPr>
        <w:t>t</w:t>
      </w:r>
      <w:r>
        <w:rPr>
          <w:b/>
          <w:color w:val="A3A3A3"/>
          <w:spacing w:val="6"/>
          <w:sz w:val="17"/>
          <w:vertAlign w:val="baseline"/>
        </w:rPr>
        <w:t> </w:t>
      </w:r>
      <w:r>
        <w:rPr>
          <w:rFonts w:ascii="Times New Roman"/>
          <w:b/>
          <w:color w:val="A3A3A3"/>
          <w:sz w:val="20"/>
          <w:vertAlign w:val="baseline"/>
        </w:rPr>
        <w:t>Act.</w:t>
      </w: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sz w:val="28"/>
        </w:rPr>
      </w:pPr>
      <w:r>
        <w:rPr/>
        <w:drawing>
          <wp:anchor distT="0" distB="0" distL="0" distR="0" allowOverlap="1" layoutInCell="1" locked="0" behindDoc="0" simplePos="0" relativeHeight="46">
            <wp:simplePos x="0" y="0"/>
            <wp:positionH relativeFrom="page">
              <wp:posOffset>219809</wp:posOffset>
            </wp:positionH>
            <wp:positionV relativeFrom="paragraph">
              <wp:posOffset>229792</wp:posOffset>
            </wp:positionV>
            <wp:extent cx="7111287" cy="353568"/>
            <wp:effectExtent l="0" t="0" r="0" b="0"/>
            <wp:wrapTopAndBottom/>
            <wp:docPr id="47" name="image25.png"/>
            <wp:cNvGraphicFramePr>
              <a:graphicFrameLocks noChangeAspect="1"/>
            </wp:cNvGraphicFramePr>
            <a:graphic>
              <a:graphicData uri="http://schemas.openxmlformats.org/drawingml/2006/picture">
                <pic:pic>
                  <pic:nvPicPr>
                    <pic:cNvPr id="48" name="image25.png"/>
                    <pic:cNvPicPr/>
                  </pic:nvPicPr>
                  <pic:blipFill>
                    <a:blip r:embed="rId33" cstate="print"/>
                    <a:stretch>
                      <a:fillRect/>
                    </a:stretch>
                  </pic:blipFill>
                  <pic:spPr>
                    <a:xfrm>
                      <a:off x="0" y="0"/>
                      <a:ext cx="7111287" cy="353568"/>
                    </a:xfrm>
                    <a:prstGeom prst="rect">
                      <a:avLst/>
                    </a:prstGeom>
                  </pic:spPr>
                </pic:pic>
              </a:graphicData>
            </a:graphic>
          </wp:anchor>
        </w:drawing>
      </w:r>
    </w:p>
    <w:p>
      <w:pPr>
        <w:spacing w:after="0"/>
        <w:rPr>
          <w:rFonts w:ascii="Times New Roman"/>
          <w:sz w:val="28"/>
        </w:rPr>
        <w:sectPr>
          <w:pgSz w:w="11910" w:h="16830"/>
          <w:pgMar w:top="300" w:bottom="280" w:left="220" w:right="100"/>
        </w:sectPr>
      </w:pPr>
    </w:p>
    <w:p>
      <w:pPr>
        <w:pStyle w:val="BodyText"/>
        <w:ind w:left="491"/>
        <w:rPr>
          <w:rFonts w:ascii="Times New Roman"/>
        </w:rPr>
      </w:pPr>
      <w:r>
        <w:rPr>
          <w:rFonts w:ascii="Times New Roman"/>
        </w:rPr>
        <w:drawing>
          <wp:inline distT="0" distB="0" distL="0" distR="0">
            <wp:extent cx="1231972" cy="341375"/>
            <wp:effectExtent l="0" t="0" r="0" b="0"/>
            <wp:docPr id="49" name="image26.png"/>
            <wp:cNvGraphicFramePr>
              <a:graphicFrameLocks noChangeAspect="1"/>
            </wp:cNvGraphicFramePr>
            <a:graphic>
              <a:graphicData uri="http://schemas.openxmlformats.org/drawingml/2006/picture">
                <pic:pic>
                  <pic:nvPicPr>
                    <pic:cNvPr id="50" name="image26.png"/>
                    <pic:cNvPicPr/>
                  </pic:nvPicPr>
                  <pic:blipFill>
                    <a:blip r:embed="rId34" cstate="print"/>
                    <a:stretch>
                      <a:fillRect/>
                    </a:stretch>
                  </pic:blipFill>
                  <pic:spPr>
                    <a:xfrm>
                      <a:off x="0" y="0"/>
                      <a:ext cx="1231972" cy="341375"/>
                    </a:xfrm>
                    <a:prstGeom prst="rect">
                      <a:avLst/>
                    </a:prstGeom>
                  </pic:spPr>
                </pic:pic>
              </a:graphicData>
            </a:graphic>
          </wp:inline>
        </w:drawing>
      </w:r>
      <w:r>
        <w:rPr>
          <w:rFonts w:ascii="Times New Roman"/>
        </w:rPr>
      </w:r>
    </w:p>
    <w:p>
      <w:pPr>
        <w:pStyle w:val="BodyText"/>
        <w:rPr>
          <w:rFonts w:ascii="Times New Roman"/>
          <w:b/>
        </w:rPr>
      </w:pPr>
    </w:p>
    <w:p>
      <w:pPr>
        <w:pStyle w:val="BodyText"/>
        <w:spacing w:before="5"/>
        <w:rPr>
          <w:rFonts w:ascii="Times New Roman"/>
          <w:b/>
          <w:sz w:val="18"/>
        </w:rPr>
      </w:pPr>
    </w:p>
    <w:p>
      <w:pPr>
        <w:spacing w:before="0"/>
        <w:ind w:left="1554" w:right="0" w:firstLine="0"/>
        <w:jc w:val="left"/>
        <w:rPr>
          <w:i/>
          <w:sz w:val="20"/>
        </w:rPr>
      </w:pPr>
      <w:r>
        <w:rPr>
          <w:i/>
          <w:color w:val="0F0F0F"/>
          <w:w w:val="105"/>
          <w:sz w:val="20"/>
        </w:rPr>
        <w:t>Department of Health and Human Services and Department of Education and Training</w:t>
      </w:r>
    </w:p>
    <w:p>
      <w:pPr>
        <w:pStyle w:val="BodyText"/>
        <w:spacing w:before="7"/>
        <w:rPr>
          <w:i/>
        </w:rPr>
      </w:pPr>
    </w:p>
    <w:p>
      <w:pPr>
        <w:spacing w:line="292" w:lineRule="auto" w:before="0"/>
        <w:ind w:left="1555" w:right="2086" w:firstLine="1"/>
        <w:jc w:val="left"/>
        <w:rPr>
          <w:b/>
          <w:sz w:val="25"/>
        </w:rPr>
      </w:pPr>
      <w:r>
        <w:rPr>
          <w:b/>
          <w:color w:val="0F0F0F"/>
          <w:w w:val="105"/>
          <w:sz w:val="25"/>
        </w:rPr>
        <w:t>Common Guiding Principles for responding to civil claims involving allegations of child sexual abuse</w:t>
      </w:r>
    </w:p>
    <w:p>
      <w:pPr>
        <w:pStyle w:val="BodyText"/>
        <w:spacing w:line="20" w:lineRule="exact"/>
        <w:ind w:left="1544"/>
        <w:rPr>
          <w:sz w:val="2"/>
        </w:rPr>
      </w:pPr>
      <w:r>
        <w:rPr>
          <w:sz w:val="2"/>
        </w:rPr>
        <w:pict>
          <v:group style="width:426.95pt;height:.5pt;mso-position-horizontal-relative:char;mso-position-vertical-relative:line" coordorigin="0,0" coordsize="8539,10">
            <v:line style="position:absolute" from="0,5" to="8539,5" stroked="true" strokeweight=".480548pt" strokecolor="#000000">
              <v:stroke dashstyle="solid"/>
            </v:line>
          </v:group>
        </w:pict>
      </w:r>
      <w:r>
        <w:rPr>
          <w:sz w:val="2"/>
        </w:rPr>
      </w:r>
    </w:p>
    <w:p>
      <w:pPr>
        <w:pStyle w:val="Heading8"/>
        <w:numPr>
          <w:ilvl w:val="0"/>
          <w:numId w:val="16"/>
        </w:numPr>
        <w:tabs>
          <w:tab w:pos="1891" w:val="left" w:leader="none"/>
        </w:tabs>
        <w:spacing w:line="240" w:lineRule="auto" w:before="181" w:after="0"/>
        <w:ind w:left="1892" w:right="1518" w:hanging="342"/>
        <w:jc w:val="both"/>
      </w:pPr>
      <w:r>
        <w:rPr>
          <w:color w:val="0F0F0F"/>
        </w:rPr>
        <w:t>The Department of Health and Human Services (DHHS) and the Department of Education and Training (DET) acknowledge the vulnerable status of children in our society.</w:t>
      </w:r>
      <w:r>
        <w:rPr>
          <w:color w:val="0F0F0F"/>
          <w:spacing w:val="-3"/>
        </w:rPr>
        <w:t> </w:t>
      </w:r>
      <w:r>
        <w:rPr>
          <w:color w:val="0F0F0F"/>
        </w:rPr>
        <w:t>The</w:t>
      </w:r>
      <w:r>
        <w:rPr>
          <w:color w:val="0F0F0F"/>
          <w:spacing w:val="-8"/>
        </w:rPr>
        <w:t> </w:t>
      </w:r>
      <w:r>
        <w:rPr>
          <w:color w:val="0F0F0F"/>
        </w:rPr>
        <w:t>departments recognise</w:t>
      </w:r>
      <w:r>
        <w:rPr>
          <w:color w:val="0F0F0F"/>
          <w:spacing w:val="4"/>
        </w:rPr>
        <w:t> </w:t>
      </w:r>
      <w:r>
        <w:rPr>
          <w:color w:val="0F0F0F"/>
        </w:rPr>
        <w:t>that</w:t>
      </w:r>
      <w:r>
        <w:rPr>
          <w:color w:val="0F0F0F"/>
          <w:spacing w:val="-7"/>
        </w:rPr>
        <w:t> </w:t>
      </w:r>
      <w:r>
        <w:rPr>
          <w:color w:val="0F0F0F"/>
        </w:rPr>
        <w:t>the</w:t>
      </w:r>
      <w:r>
        <w:rPr>
          <w:color w:val="0F0F0F"/>
          <w:spacing w:val="-10"/>
        </w:rPr>
        <w:t> </w:t>
      </w:r>
      <w:r>
        <w:rPr>
          <w:color w:val="0F0F0F"/>
        </w:rPr>
        <w:t>process</w:t>
      </w:r>
      <w:r>
        <w:rPr>
          <w:color w:val="0F0F0F"/>
          <w:spacing w:val="-2"/>
        </w:rPr>
        <w:t> </w:t>
      </w:r>
      <w:r>
        <w:rPr>
          <w:color w:val="0F0F0F"/>
        </w:rPr>
        <w:t>of</w:t>
      </w:r>
      <w:r>
        <w:rPr>
          <w:color w:val="0F0F0F"/>
          <w:spacing w:val="-6"/>
        </w:rPr>
        <w:t> </w:t>
      </w:r>
      <w:r>
        <w:rPr>
          <w:color w:val="0F0F0F"/>
        </w:rPr>
        <w:t>civil</w:t>
      </w:r>
      <w:r>
        <w:rPr>
          <w:color w:val="0F0F0F"/>
          <w:spacing w:val="-11"/>
        </w:rPr>
        <w:t> </w:t>
      </w:r>
      <w:r>
        <w:rPr>
          <w:color w:val="0F0F0F"/>
        </w:rPr>
        <w:t>litigation</w:t>
      </w:r>
      <w:r>
        <w:rPr>
          <w:color w:val="0F0F0F"/>
          <w:spacing w:val="-3"/>
        </w:rPr>
        <w:t> </w:t>
      </w:r>
      <w:r>
        <w:rPr>
          <w:color w:val="0F0F0F"/>
        </w:rPr>
        <w:t>may</w:t>
      </w:r>
      <w:r>
        <w:rPr>
          <w:color w:val="0F0F0F"/>
          <w:spacing w:val="-9"/>
        </w:rPr>
        <w:t> </w:t>
      </w:r>
      <w:r>
        <w:rPr>
          <w:color w:val="0F0F0F"/>
        </w:rPr>
        <w:t>be</w:t>
      </w:r>
      <w:r>
        <w:rPr>
          <w:color w:val="0F0F0F"/>
          <w:spacing w:val="-9"/>
        </w:rPr>
        <w:t> </w:t>
      </w:r>
      <w:r>
        <w:rPr>
          <w:color w:val="0F0F0F"/>
        </w:rPr>
        <w:t>a</w:t>
      </w:r>
      <w:r>
        <w:rPr>
          <w:color w:val="0F0F0F"/>
          <w:spacing w:val="-9"/>
        </w:rPr>
        <w:t> </w:t>
      </w:r>
      <w:r>
        <w:rPr>
          <w:color w:val="0F0F0F"/>
        </w:rPr>
        <w:t>traumatic experience, especially for victims/survivors of child sexual</w:t>
      </w:r>
      <w:r>
        <w:rPr>
          <w:color w:val="0F0F0F"/>
          <w:spacing w:val="-8"/>
        </w:rPr>
        <w:t> </w:t>
      </w:r>
      <w:r>
        <w:rPr>
          <w:color w:val="0F0F0F"/>
        </w:rPr>
        <w:t>abuse.</w:t>
      </w:r>
    </w:p>
    <w:p>
      <w:pPr>
        <w:pStyle w:val="BodyText"/>
        <w:spacing w:before="3"/>
        <w:rPr>
          <w:sz w:val="19"/>
        </w:rPr>
      </w:pPr>
    </w:p>
    <w:p>
      <w:pPr>
        <w:pStyle w:val="ListParagraph"/>
        <w:numPr>
          <w:ilvl w:val="0"/>
          <w:numId w:val="16"/>
        </w:numPr>
        <w:tabs>
          <w:tab w:pos="1889" w:val="left" w:leader="none"/>
        </w:tabs>
        <w:spacing w:line="240" w:lineRule="auto" w:before="0" w:after="0"/>
        <w:ind w:left="1889" w:right="1525" w:hanging="337"/>
        <w:jc w:val="both"/>
        <w:rPr>
          <w:sz w:val="21"/>
        </w:rPr>
      </w:pPr>
      <w:r>
        <w:rPr>
          <w:color w:val="0F0F0F"/>
          <w:sz w:val="21"/>
        </w:rPr>
        <w:t>DHHS and DET have developed common non-binding and guiding principles (Common Guiding Principles) to inform their responses to civil claims involving allegations of child sexual</w:t>
      </w:r>
      <w:r>
        <w:rPr>
          <w:color w:val="0F0F0F"/>
          <w:spacing w:val="-4"/>
          <w:sz w:val="21"/>
        </w:rPr>
        <w:t> </w:t>
      </w:r>
      <w:r>
        <w:rPr>
          <w:color w:val="0F0F0F"/>
          <w:sz w:val="21"/>
        </w:rPr>
        <w:t>abuse</w:t>
      </w:r>
      <w:r>
        <w:rPr>
          <w:color w:val="0F0F0F"/>
          <w:spacing w:val="-3"/>
          <w:sz w:val="21"/>
        </w:rPr>
        <w:t> </w:t>
      </w:r>
      <w:r>
        <w:rPr>
          <w:color w:val="0F0F0F"/>
          <w:sz w:val="21"/>
        </w:rPr>
        <w:t>in</w:t>
      </w:r>
      <w:r>
        <w:rPr>
          <w:color w:val="0F0F0F"/>
          <w:spacing w:val="-13"/>
          <w:sz w:val="21"/>
        </w:rPr>
        <w:t> </w:t>
      </w:r>
      <w:r>
        <w:rPr>
          <w:color w:val="0F0F0F"/>
          <w:sz w:val="21"/>
        </w:rPr>
        <w:t>connection</w:t>
      </w:r>
      <w:r>
        <w:rPr>
          <w:color w:val="0F0F0F"/>
          <w:spacing w:val="7"/>
          <w:sz w:val="21"/>
        </w:rPr>
        <w:t> </w:t>
      </w:r>
      <w:r>
        <w:rPr>
          <w:color w:val="0F0F0F"/>
          <w:sz w:val="21"/>
        </w:rPr>
        <w:t>with</w:t>
      </w:r>
      <w:r>
        <w:rPr>
          <w:color w:val="0F0F0F"/>
          <w:spacing w:val="-11"/>
          <w:sz w:val="21"/>
        </w:rPr>
        <w:t> </w:t>
      </w:r>
      <w:r>
        <w:rPr>
          <w:color w:val="0F0F0F"/>
          <w:sz w:val="21"/>
        </w:rPr>
        <w:t>State</w:t>
      </w:r>
      <w:r>
        <w:rPr>
          <w:color w:val="0F0F0F"/>
          <w:spacing w:val="-7"/>
          <w:sz w:val="21"/>
        </w:rPr>
        <w:t> </w:t>
      </w:r>
      <w:r>
        <w:rPr>
          <w:color w:val="0F0F0F"/>
          <w:sz w:val="21"/>
        </w:rPr>
        <w:t>institutions (civil</w:t>
      </w:r>
      <w:r>
        <w:rPr>
          <w:color w:val="0F0F0F"/>
          <w:spacing w:val="-9"/>
          <w:sz w:val="21"/>
        </w:rPr>
        <w:t> </w:t>
      </w:r>
      <w:r>
        <w:rPr>
          <w:color w:val="0F0F0F"/>
          <w:sz w:val="21"/>
        </w:rPr>
        <w:t>child</w:t>
      </w:r>
      <w:r>
        <w:rPr>
          <w:color w:val="0F0F0F"/>
          <w:spacing w:val="-3"/>
          <w:sz w:val="21"/>
        </w:rPr>
        <w:t> </w:t>
      </w:r>
      <w:r>
        <w:rPr>
          <w:color w:val="0F0F0F"/>
          <w:sz w:val="21"/>
        </w:rPr>
        <w:t>sexual</w:t>
      </w:r>
      <w:r>
        <w:rPr>
          <w:color w:val="0F0F0F"/>
          <w:spacing w:val="-7"/>
          <w:sz w:val="21"/>
        </w:rPr>
        <w:t> </w:t>
      </w:r>
      <w:r>
        <w:rPr>
          <w:color w:val="0F0F0F"/>
          <w:sz w:val="21"/>
        </w:rPr>
        <w:t>abuse</w:t>
      </w:r>
      <w:r>
        <w:rPr>
          <w:color w:val="0F0F0F"/>
          <w:spacing w:val="-7"/>
          <w:sz w:val="21"/>
        </w:rPr>
        <w:t> </w:t>
      </w:r>
      <w:r>
        <w:rPr>
          <w:color w:val="0F0F0F"/>
          <w:sz w:val="21"/>
        </w:rPr>
        <w:t>claims).</w:t>
      </w:r>
    </w:p>
    <w:p>
      <w:pPr>
        <w:pStyle w:val="BodyText"/>
        <w:spacing w:before="3"/>
        <w:rPr>
          <w:sz w:val="19"/>
        </w:rPr>
      </w:pPr>
    </w:p>
    <w:p>
      <w:pPr>
        <w:pStyle w:val="ListParagraph"/>
        <w:numPr>
          <w:ilvl w:val="0"/>
          <w:numId w:val="16"/>
        </w:numPr>
        <w:tabs>
          <w:tab w:pos="1891" w:val="left" w:leader="none"/>
        </w:tabs>
        <w:spacing w:line="240" w:lineRule="auto" w:before="1" w:after="0"/>
        <w:ind w:left="1890" w:right="0" w:hanging="341"/>
        <w:jc w:val="left"/>
        <w:rPr>
          <w:sz w:val="21"/>
        </w:rPr>
      </w:pPr>
      <w:r>
        <w:rPr>
          <w:color w:val="0F0F0F"/>
          <w:sz w:val="21"/>
        </w:rPr>
        <w:t>The Common Guiding Principles</w:t>
      </w:r>
      <w:r>
        <w:rPr>
          <w:color w:val="0F0F0F"/>
          <w:spacing w:val="19"/>
          <w:sz w:val="21"/>
        </w:rPr>
        <w:t> </w:t>
      </w:r>
      <w:r>
        <w:rPr>
          <w:color w:val="0F0F0F"/>
          <w:sz w:val="21"/>
        </w:rPr>
        <w:t>are:</w:t>
      </w:r>
    </w:p>
    <w:p>
      <w:pPr>
        <w:pStyle w:val="BodyText"/>
        <w:spacing w:before="10"/>
        <w:rPr>
          <w:sz w:val="19"/>
        </w:rPr>
      </w:pPr>
    </w:p>
    <w:p>
      <w:pPr>
        <w:pStyle w:val="ListParagraph"/>
        <w:numPr>
          <w:ilvl w:val="1"/>
          <w:numId w:val="16"/>
        </w:numPr>
        <w:tabs>
          <w:tab w:pos="2567" w:val="left" w:leader="none"/>
        </w:tabs>
        <w:spacing w:line="240" w:lineRule="auto" w:before="0" w:after="0"/>
        <w:ind w:left="2565" w:right="1536" w:hanging="337"/>
        <w:jc w:val="left"/>
        <w:rPr>
          <w:sz w:val="21"/>
        </w:rPr>
      </w:pPr>
      <w:r>
        <w:rPr>
          <w:color w:val="0F0F0F"/>
          <w:sz w:val="21"/>
        </w:rPr>
        <w:t>Departments should be mindful of the potential for litigation to be a traumatic experience for claimants who have suffered sexual abus</w:t>
      </w:r>
      <w:r>
        <w:rPr>
          <w:color w:val="0F0F0F"/>
          <w:spacing w:val="20"/>
          <w:sz w:val="21"/>
        </w:rPr>
        <w:t> </w:t>
      </w:r>
      <w:r>
        <w:rPr>
          <w:color w:val="0F0F0F"/>
          <w:sz w:val="21"/>
        </w:rPr>
        <w:t>.</w:t>
      </w:r>
    </w:p>
    <w:p>
      <w:pPr>
        <w:pStyle w:val="BodyText"/>
        <w:spacing w:before="7"/>
        <w:rPr>
          <w:sz w:val="19"/>
        </w:rPr>
      </w:pPr>
    </w:p>
    <w:p>
      <w:pPr>
        <w:pStyle w:val="ListParagraph"/>
        <w:numPr>
          <w:ilvl w:val="1"/>
          <w:numId w:val="16"/>
        </w:numPr>
        <w:tabs>
          <w:tab w:pos="2567" w:val="left" w:leader="none"/>
        </w:tabs>
        <w:spacing w:line="237" w:lineRule="auto" w:before="0" w:after="0"/>
        <w:ind w:left="2565" w:right="1514" w:hanging="338"/>
        <w:jc w:val="both"/>
        <w:rPr>
          <w:sz w:val="21"/>
        </w:rPr>
      </w:pPr>
      <w:r>
        <w:rPr>
          <w:color w:val="0F0F0F"/>
          <w:sz w:val="21"/>
        </w:rPr>
        <w:t>Departments should not ordinarily rely on a claimant's delay or the effluxion of time as a reason why a proceeding should be stayed (noting that no limitation period applies - see note 4</w:t>
      </w:r>
      <w:r>
        <w:rPr>
          <w:color w:val="0F0F0F"/>
          <w:spacing w:val="-36"/>
          <w:sz w:val="21"/>
        </w:rPr>
        <w:t> </w:t>
      </w:r>
      <w:r>
        <w:rPr>
          <w:color w:val="0F0F0F"/>
          <w:sz w:val="21"/>
        </w:rPr>
        <w:t>below).</w:t>
      </w:r>
    </w:p>
    <w:p>
      <w:pPr>
        <w:pStyle w:val="BodyText"/>
        <w:spacing w:before="9"/>
        <w:rPr>
          <w:sz w:val="19"/>
        </w:rPr>
      </w:pPr>
    </w:p>
    <w:p>
      <w:pPr>
        <w:pStyle w:val="ListParagraph"/>
        <w:numPr>
          <w:ilvl w:val="1"/>
          <w:numId w:val="16"/>
        </w:numPr>
        <w:tabs>
          <w:tab w:pos="2567" w:val="left" w:leader="none"/>
        </w:tabs>
        <w:spacing w:line="240" w:lineRule="auto" w:before="0" w:after="0"/>
        <w:ind w:left="2566" w:right="1523" w:hanging="344"/>
        <w:jc w:val="left"/>
        <w:rPr>
          <w:sz w:val="21"/>
        </w:rPr>
      </w:pPr>
      <w:r>
        <w:rPr>
          <w:color w:val="0F0F0F"/>
          <w:sz w:val="21"/>
        </w:rPr>
        <w:t>Departments should ordinarily not require confidentiality clauses in the terms of settlement.</w:t>
      </w:r>
    </w:p>
    <w:p>
      <w:pPr>
        <w:pStyle w:val="BodyText"/>
        <w:spacing w:before="9"/>
        <w:rPr>
          <w:sz w:val="19"/>
        </w:rPr>
      </w:pPr>
    </w:p>
    <w:p>
      <w:pPr>
        <w:pStyle w:val="ListParagraph"/>
        <w:numPr>
          <w:ilvl w:val="1"/>
          <w:numId w:val="16"/>
        </w:numPr>
        <w:tabs>
          <w:tab w:pos="2567" w:val="left" w:leader="none"/>
        </w:tabs>
        <w:spacing w:line="235" w:lineRule="auto" w:before="0" w:after="0"/>
        <w:ind w:left="2566" w:right="1525" w:hanging="342"/>
        <w:jc w:val="both"/>
        <w:rPr>
          <w:sz w:val="21"/>
        </w:rPr>
      </w:pPr>
      <w:r>
        <w:rPr>
          <w:color w:val="0F0F0F"/>
          <w:sz w:val="21"/>
        </w:rPr>
        <w:t>Departments should ordinarily pursue a contribution to any settlement amount from alleged</w:t>
      </w:r>
      <w:r>
        <w:rPr>
          <w:color w:val="0F0F0F"/>
          <w:spacing w:val="-2"/>
          <w:sz w:val="21"/>
        </w:rPr>
        <w:t> </w:t>
      </w:r>
      <w:r>
        <w:rPr>
          <w:color w:val="0F0F0F"/>
          <w:sz w:val="21"/>
        </w:rPr>
        <w:t>abusers.</w:t>
      </w:r>
    </w:p>
    <w:p>
      <w:pPr>
        <w:pStyle w:val="BodyText"/>
        <w:spacing w:before="8"/>
      </w:pPr>
    </w:p>
    <w:p>
      <w:pPr>
        <w:pStyle w:val="ListParagraph"/>
        <w:numPr>
          <w:ilvl w:val="1"/>
          <w:numId w:val="16"/>
        </w:numPr>
        <w:tabs>
          <w:tab w:pos="2562" w:val="left" w:leader="none"/>
        </w:tabs>
        <w:spacing w:line="235" w:lineRule="auto" w:before="0" w:after="0"/>
        <w:ind w:left="2564" w:right="1538" w:hanging="341"/>
        <w:jc w:val="both"/>
        <w:rPr>
          <w:sz w:val="21"/>
        </w:rPr>
      </w:pPr>
      <w:r>
        <w:rPr>
          <w:color w:val="0F0F0F"/>
          <w:sz w:val="21"/>
        </w:rPr>
        <w:t>Departments should</w:t>
      </w:r>
      <w:r>
        <w:rPr>
          <w:color w:val="0F0F0F"/>
          <w:spacing w:val="-13"/>
          <w:sz w:val="21"/>
        </w:rPr>
        <w:t> </w:t>
      </w:r>
      <w:r>
        <w:rPr>
          <w:color w:val="0F0F0F"/>
          <w:sz w:val="21"/>
        </w:rPr>
        <w:t>consider</w:t>
      </w:r>
      <w:r>
        <w:rPr>
          <w:color w:val="0F0F0F"/>
          <w:spacing w:val="-13"/>
          <w:sz w:val="21"/>
        </w:rPr>
        <w:t> </w:t>
      </w:r>
      <w:r>
        <w:rPr>
          <w:color w:val="0F0F0F"/>
          <w:sz w:val="21"/>
        </w:rPr>
        <w:t>facilitating</w:t>
      </w:r>
      <w:r>
        <w:rPr>
          <w:color w:val="0F0F0F"/>
          <w:spacing w:val="-5"/>
          <w:sz w:val="21"/>
        </w:rPr>
        <w:t> </w:t>
      </w:r>
      <w:r>
        <w:rPr>
          <w:color w:val="0F0F0F"/>
          <w:sz w:val="21"/>
        </w:rPr>
        <w:t>an</w:t>
      </w:r>
      <w:r>
        <w:rPr>
          <w:color w:val="0F0F0F"/>
          <w:spacing w:val="-16"/>
          <w:sz w:val="21"/>
        </w:rPr>
        <w:t> </w:t>
      </w:r>
      <w:r>
        <w:rPr>
          <w:color w:val="0F0F0F"/>
          <w:sz w:val="21"/>
        </w:rPr>
        <w:t>early</w:t>
      </w:r>
      <w:r>
        <w:rPr>
          <w:color w:val="0F0F0F"/>
          <w:spacing w:val="-9"/>
          <w:sz w:val="21"/>
        </w:rPr>
        <w:t> </w:t>
      </w:r>
      <w:r>
        <w:rPr>
          <w:color w:val="0F0F0F"/>
          <w:sz w:val="21"/>
        </w:rPr>
        <w:t>settlement</w:t>
      </w:r>
      <w:r>
        <w:rPr>
          <w:color w:val="0F0F0F"/>
          <w:spacing w:val="-10"/>
          <w:sz w:val="21"/>
        </w:rPr>
        <w:t> </w:t>
      </w:r>
      <w:r>
        <w:rPr>
          <w:color w:val="0F0F0F"/>
          <w:sz w:val="21"/>
        </w:rPr>
        <w:t>and</w:t>
      </w:r>
      <w:r>
        <w:rPr>
          <w:color w:val="0F0F0F"/>
          <w:spacing w:val="-15"/>
          <w:sz w:val="21"/>
        </w:rPr>
        <w:t> </w:t>
      </w:r>
      <w:r>
        <w:rPr>
          <w:color w:val="0F0F0F"/>
          <w:sz w:val="21"/>
        </w:rPr>
        <w:t>should</w:t>
      </w:r>
      <w:r>
        <w:rPr>
          <w:color w:val="0F0F0F"/>
          <w:spacing w:val="-16"/>
          <w:sz w:val="21"/>
        </w:rPr>
        <w:t> </w:t>
      </w:r>
      <w:r>
        <w:rPr>
          <w:color w:val="0F0F0F"/>
          <w:sz w:val="21"/>
        </w:rPr>
        <w:t>generally be willing to enter into negotiations to achieve</w:t>
      </w:r>
      <w:r>
        <w:rPr>
          <w:color w:val="0F0F0F"/>
          <w:spacing w:val="-3"/>
          <w:sz w:val="21"/>
        </w:rPr>
        <w:t> </w:t>
      </w:r>
      <w:r>
        <w:rPr>
          <w:color w:val="0F0F0F"/>
          <w:sz w:val="21"/>
        </w:rPr>
        <w:t>this.</w:t>
      </w:r>
    </w:p>
    <w:p>
      <w:pPr>
        <w:pStyle w:val="BodyText"/>
        <w:spacing w:before="11"/>
        <w:rPr>
          <w:sz w:val="19"/>
        </w:rPr>
      </w:pPr>
    </w:p>
    <w:p>
      <w:pPr>
        <w:pStyle w:val="ListParagraph"/>
        <w:numPr>
          <w:ilvl w:val="1"/>
          <w:numId w:val="16"/>
        </w:numPr>
        <w:tabs>
          <w:tab w:pos="2561" w:val="left" w:leader="none"/>
          <w:tab w:pos="2562" w:val="left" w:leader="none"/>
        </w:tabs>
        <w:spacing w:line="240" w:lineRule="auto" w:before="0" w:after="0"/>
        <w:ind w:left="2564" w:right="1518" w:hanging="344"/>
        <w:jc w:val="left"/>
        <w:rPr>
          <w:sz w:val="21"/>
        </w:rPr>
      </w:pPr>
      <w:r>
        <w:rPr>
          <w:color w:val="0F0F0F"/>
          <w:sz w:val="21"/>
        </w:rPr>
        <w:t>Departments should develop pastoral letters that acknowledge claims and provide information about services and supports available to</w:t>
      </w:r>
      <w:r>
        <w:rPr>
          <w:color w:val="0F0F0F"/>
          <w:spacing w:val="-11"/>
          <w:sz w:val="21"/>
        </w:rPr>
        <w:t> </w:t>
      </w:r>
      <w:r>
        <w:rPr>
          <w:color w:val="0F0F0F"/>
          <w:sz w:val="21"/>
        </w:rPr>
        <w:t>claimants.</w:t>
      </w:r>
    </w:p>
    <w:p>
      <w:pPr>
        <w:pStyle w:val="BodyText"/>
      </w:pPr>
    </w:p>
    <w:p>
      <w:pPr>
        <w:pStyle w:val="ListParagraph"/>
        <w:numPr>
          <w:ilvl w:val="1"/>
          <w:numId w:val="16"/>
        </w:numPr>
        <w:tabs>
          <w:tab w:pos="2562" w:val="left" w:leader="none"/>
        </w:tabs>
        <w:spacing w:line="237" w:lineRule="auto" w:before="0" w:after="0"/>
        <w:ind w:left="2560" w:right="1521" w:hanging="341"/>
        <w:jc w:val="both"/>
        <w:rPr>
          <w:sz w:val="21"/>
        </w:rPr>
      </w:pPr>
      <w:r>
        <w:rPr>
          <w:color w:val="0F0F0F"/>
          <w:sz w:val="21"/>
        </w:rPr>
        <w:t>Departments should offer a written apology in all cases where they consider it is appropriate. Ordinarily it will be appropriate for the apology to be signed by a senior executive officer, however this will depend on the</w:t>
      </w:r>
      <w:r>
        <w:rPr>
          <w:color w:val="0F0F0F"/>
          <w:spacing w:val="-42"/>
          <w:sz w:val="21"/>
        </w:rPr>
        <w:t> </w:t>
      </w:r>
      <w:r>
        <w:rPr>
          <w:color w:val="0F0F0F"/>
          <w:sz w:val="21"/>
        </w:rPr>
        <w:t>circumstances.</w:t>
      </w:r>
    </w:p>
    <w:p>
      <w:pPr>
        <w:pStyle w:val="BodyText"/>
        <w:spacing w:before="2"/>
      </w:pPr>
    </w:p>
    <w:p>
      <w:pPr>
        <w:spacing w:before="0"/>
        <w:ind w:left="1539" w:right="0" w:firstLine="0"/>
        <w:jc w:val="left"/>
        <w:rPr>
          <w:b/>
          <w:sz w:val="20"/>
        </w:rPr>
      </w:pPr>
      <w:r>
        <w:rPr>
          <w:b/>
          <w:color w:val="0F0F0F"/>
          <w:w w:val="105"/>
          <w:sz w:val="20"/>
        </w:rPr>
        <w:t>NOTES</w:t>
      </w:r>
    </w:p>
    <w:p>
      <w:pPr>
        <w:pStyle w:val="BodyText"/>
        <w:spacing w:before="2"/>
        <w:rPr>
          <w:b/>
        </w:rPr>
      </w:pPr>
    </w:p>
    <w:p>
      <w:pPr>
        <w:pStyle w:val="ListParagraph"/>
        <w:numPr>
          <w:ilvl w:val="0"/>
          <w:numId w:val="16"/>
        </w:numPr>
        <w:tabs>
          <w:tab w:pos="1877" w:val="left" w:leader="none"/>
        </w:tabs>
        <w:spacing w:line="240" w:lineRule="auto" w:before="0" w:after="0"/>
        <w:ind w:left="1872" w:right="1524" w:hanging="331"/>
        <w:jc w:val="both"/>
        <w:rPr>
          <w:sz w:val="21"/>
        </w:rPr>
      </w:pPr>
      <w:r>
        <w:rPr>
          <w:color w:val="0F0F0F"/>
          <w:sz w:val="21"/>
        </w:rPr>
        <w:t>The </w:t>
      </w:r>
      <w:r>
        <w:rPr>
          <w:i/>
          <w:color w:val="0F0F0F"/>
          <w:sz w:val="20"/>
        </w:rPr>
        <w:t>Limitation of Actions Amendment (Child Abuse) Act 2015, </w:t>
      </w:r>
      <w:r>
        <w:rPr>
          <w:color w:val="0F0F0F"/>
          <w:sz w:val="21"/>
        </w:rPr>
        <w:t>removed the limitation period in relation to claims for damages arising from child sexual abuse, with the consequence that such claims are no longer statute barred by reason of the length of time between the abuse occurring and a claim being made. However, the removal of the limitation period does not limit a court's power, in an appropriate case, to stay a proceeding where the effluxion of time or other circumstances means that a fair trial is not</w:t>
      </w:r>
      <w:r>
        <w:rPr>
          <w:color w:val="0F0F0F"/>
          <w:spacing w:val="-3"/>
          <w:sz w:val="21"/>
        </w:rPr>
        <w:t> </w:t>
      </w:r>
      <w:r>
        <w:rPr>
          <w:color w:val="0F0F0F"/>
          <w:sz w:val="21"/>
        </w:rPr>
        <w:t>possible.</w:t>
      </w:r>
    </w:p>
    <w:p>
      <w:pPr>
        <w:spacing w:after="0" w:line="240" w:lineRule="auto"/>
        <w:jc w:val="both"/>
        <w:rPr>
          <w:sz w:val="21"/>
        </w:rPr>
        <w:sectPr>
          <w:pgSz w:w="11910" w:h="16830"/>
          <w:pgMar w:top="640" w:bottom="280" w:left="220" w:right="100"/>
        </w:sectPr>
      </w:pPr>
    </w:p>
    <w:p>
      <w:pPr>
        <w:pStyle w:val="ListParagraph"/>
        <w:numPr>
          <w:ilvl w:val="0"/>
          <w:numId w:val="16"/>
        </w:numPr>
        <w:tabs>
          <w:tab w:pos="1795" w:val="left" w:leader="none"/>
        </w:tabs>
        <w:spacing w:line="240" w:lineRule="auto" w:before="78" w:after="0"/>
        <w:ind w:left="1791" w:right="1623" w:hanging="329"/>
        <w:jc w:val="both"/>
        <w:rPr>
          <w:sz w:val="21"/>
        </w:rPr>
      </w:pPr>
      <w:r>
        <w:rPr>
          <w:color w:val="0F0F0F"/>
          <w:sz w:val="21"/>
        </w:rPr>
        <w:t>The Common Guiding Principles are designed to ensure that DHHS and DET respond appropriately to civil child sexual abuse claims in a manner</w:t>
      </w:r>
      <w:r>
        <w:rPr>
          <w:color w:val="0F0F0F"/>
          <w:spacing w:val="-13"/>
          <w:sz w:val="21"/>
        </w:rPr>
        <w:t> </w:t>
      </w:r>
      <w:r>
        <w:rPr>
          <w:color w:val="0F0F0F"/>
          <w:sz w:val="21"/>
        </w:rPr>
        <w:t>that:</w:t>
      </w:r>
    </w:p>
    <w:p>
      <w:pPr>
        <w:pStyle w:val="BodyText"/>
        <w:spacing w:before="5"/>
        <w:rPr>
          <w:sz w:val="19"/>
        </w:rPr>
      </w:pPr>
    </w:p>
    <w:p>
      <w:pPr>
        <w:pStyle w:val="ListParagraph"/>
        <w:numPr>
          <w:ilvl w:val="1"/>
          <w:numId w:val="16"/>
        </w:numPr>
        <w:tabs>
          <w:tab w:pos="2473" w:val="left" w:leader="none"/>
        </w:tabs>
        <w:spacing w:line="240" w:lineRule="auto" w:before="0" w:after="0"/>
        <w:ind w:left="2472" w:right="0" w:hanging="345"/>
        <w:jc w:val="left"/>
        <w:rPr>
          <w:sz w:val="21"/>
        </w:rPr>
      </w:pPr>
      <w:r>
        <w:rPr>
          <w:color w:val="0F0F0F"/>
          <w:sz w:val="21"/>
        </w:rPr>
        <w:t>minimises potential further trauma to</w:t>
      </w:r>
      <w:r>
        <w:rPr>
          <w:color w:val="0F0F0F"/>
          <w:spacing w:val="8"/>
          <w:sz w:val="21"/>
        </w:rPr>
        <w:t> </w:t>
      </w:r>
      <w:r>
        <w:rPr>
          <w:color w:val="0F0F0F"/>
          <w:sz w:val="21"/>
        </w:rPr>
        <w:t>victims/survivors;</w:t>
      </w:r>
    </w:p>
    <w:p>
      <w:pPr>
        <w:pStyle w:val="BodyText"/>
        <w:spacing w:before="6"/>
        <w:rPr>
          <w:sz w:val="19"/>
        </w:rPr>
      </w:pPr>
    </w:p>
    <w:p>
      <w:pPr>
        <w:pStyle w:val="ListParagraph"/>
        <w:numPr>
          <w:ilvl w:val="1"/>
          <w:numId w:val="16"/>
        </w:numPr>
        <w:tabs>
          <w:tab w:pos="2473" w:val="left" w:leader="none"/>
        </w:tabs>
        <w:spacing w:line="240" w:lineRule="auto" w:before="1" w:after="0"/>
        <w:ind w:left="2472" w:right="0" w:hanging="342"/>
        <w:jc w:val="left"/>
        <w:rPr>
          <w:sz w:val="21"/>
        </w:rPr>
      </w:pPr>
      <w:r>
        <w:rPr>
          <w:color w:val="0F0F0F"/>
          <w:sz w:val="21"/>
        </w:rPr>
        <w:t>is not unnecessarily</w:t>
      </w:r>
      <w:r>
        <w:rPr>
          <w:color w:val="0F0F0F"/>
          <w:spacing w:val="9"/>
          <w:sz w:val="21"/>
        </w:rPr>
        <w:t> </w:t>
      </w:r>
      <w:r>
        <w:rPr>
          <w:color w:val="0F0F0F"/>
          <w:sz w:val="21"/>
        </w:rPr>
        <w:t>adversarial;</w:t>
      </w:r>
    </w:p>
    <w:p>
      <w:pPr>
        <w:pStyle w:val="BodyText"/>
        <w:spacing w:before="6"/>
        <w:rPr>
          <w:sz w:val="19"/>
        </w:rPr>
      </w:pPr>
    </w:p>
    <w:p>
      <w:pPr>
        <w:pStyle w:val="ListParagraph"/>
        <w:numPr>
          <w:ilvl w:val="1"/>
          <w:numId w:val="16"/>
        </w:numPr>
        <w:tabs>
          <w:tab w:pos="2473" w:val="left" w:leader="none"/>
        </w:tabs>
        <w:spacing w:line="240" w:lineRule="auto" w:before="0" w:after="0"/>
        <w:ind w:left="2472" w:right="0" w:hanging="346"/>
        <w:jc w:val="left"/>
        <w:rPr>
          <w:sz w:val="21"/>
        </w:rPr>
      </w:pPr>
      <w:r>
        <w:rPr>
          <w:color w:val="0F0F0F"/>
          <w:sz w:val="21"/>
        </w:rPr>
        <w:t>is consistent between claimants in similar circumstances;</w:t>
      </w:r>
      <w:r>
        <w:rPr>
          <w:color w:val="0F0F0F"/>
          <w:spacing w:val="-14"/>
          <w:sz w:val="21"/>
        </w:rPr>
        <w:t> </w:t>
      </w:r>
      <w:r>
        <w:rPr>
          <w:color w:val="0F0F0F"/>
          <w:sz w:val="21"/>
        </w:rPr>
        <w:t>and</w:t>
      </w:r>
    </w:p>
    <w:p>
      <w:pPr>
        <w:pStyle w:val="BodyText"/>
        <w:spacing w:before="6"/>
        <w:rPr>
          <w:sz w:val="19"/>
        </w:rPr>
      </w:pPr>
    </w:p>
    <w:p>
      <w:pPr>
        <w:pStyle w:val="ListParagraph"/>
        <w:numPr>
          <w:ilvl w:val="1"/>
          <w:numId w:val="16"/>
        </w:numPr>
        <w:tabs>
          <w:tab w:pos="2474" w:val="left" w:leader="none"/>
        </w:tabs>
        <w:spacing w:line="240" w:lineRule="auto" w:before="0" w:after="0"/>
        <w:ind w:left="2467" w:right="1617" w:hanging="339"/>
        <w:jc w:val="left"/>
        <w:rPr>
          <w:sz w:val="21"/>
        </w:rPr>
      </w:pPr>
      <w:r>
        <w:rPr>
          <w:color w:val="0F0F0F"/>
          <w:sz w:val="21"/>
        </w:rPr>
        <w:t>responds to the different circumstances of different claims brought against the State.</w:t>
      </w:r>
    </w:p>
    <w:p>
      <w:pPr>
        <w:pStyle w:val="BodyText"/>
        <w:spacing w:before="5"/>
        <w:rPr>
          <w:sz w:val="19"/>
        </w:rPr>
      </w:pPr>
    </w:p>
    <w:p>
      <w:pPr>
        <w:pStyle w:val="ListParagraph"/>
        <w:numPr>
          <w:ilvl w:val="0"/>
          <w:numId w:val="16"/>
        </w:numPr>
        <w:tabs>
          <w:tab w:pos="1795" w:val="left" w:leader="none"/>
        </w:tabs>
        <w:spacing w:line="240" w:lineRule="auto" w:before="0" w:after="0"/>
        <w:ind w:left="1792" w:right="1610" w:hanging="333"/>
        <w:jc w:val="both"/>
        <w:rPr>
          <w:sz w:val="21"/>
        </w:rPr>
      </w:pPr>
      <w:r>
        <w:rPr>
          <w:color w:val="0F0F0F"/>
          <w:sz w:val="21"/>
        </w:rPr>
        <w:t>In order to maintain proper standards in litigation, the State of Victoria and its departments and agencies follow the Model Litigant Guidelines. The Common Guiding Principles</w:t>
      </w:r>
      <w:r>
        <w:rPr>
          <w:color w:val="0F0F0F"/>
          <w:spacing w:val="4"/>
          <w:sz w:val="21"/>
        </w:rPr>
        <w:t> </w:t>
      </w:r>
      <w:r>
        <w:rPr>
          <w:color w:val="0F0F0F"/>
          <w:sz w:val="21"/>
        </w:rPr>
        <w:t>are</w:t>
      </w:r>
      <w:r>
        <w:rPr>
          <w:color w:val="0F0F0F"/>
          <w:spacing w:val="-7"/>
          <w:sz w:val="21"/>
        </w:rPr>
        <w:t> </w:t>
      </w:r>
      <w:r>
        <w:rPr>
          <w:color w:val="0F0F0F"/>
          <w:sz w:val="21"/>
        </w:rPr>
        <w:t>intended</w:t>
      </w:r>
      <w:r>
        <w:rPr>
          <w:color w:val="0F0F0F"/>
          <w:spacing w:val="-5"/>
          <w:sz w:val="21"/>
        </w:rPr>
        <w:t> </w:t>
      </w:r>
      <w:r>
        <w:rPr>
          <w:color w:val="0F0F0F"/>
          <w:sz w:val="21"/>
        </w:rPr>
        <w:t>to</w:t>
      </w:r>
      <w:r>
        <w:rPr>
          <w:color w:val="0F0F0F"/>
          <w:spacing w:val="-12"/>
          <w:sz w:val="21"/>
        </w:rPr>
        <w:t> </w:t>
      </w:r>
      <w:r>
        <w:rPr>
          <w:color w:val="0F0F0F"/>
          <w:sz w:val="21"/>
        </w:rPr>
        <w:t>complement the</w:t>
      </w:r>
      <w:r>
        <w:rPr>
          <w:color w:val="0F0F0F"/>
          <w:spacing w:val="-7"/>
          <w:sz w:val="21"/>
        </w:rPr>
        <w:t> </w:t>
      </w:r>
      <w:r>
        <w:rPr>
          <w:color w:val="0F0F0F"/>
          <w:sz w:val="21"/>
        </w:rPr>
        <w:t>Model</w:t>
      </w:r>
      <w:r>
        <w:rPr>
          <w:color w:val="0F0F0F"/>
          <w:spacing w:val="-8"/>
          <w:sz w:val="21"/>
        </w:rPr>
        <w:t> </w:t>
      </w:r>
      <w:r>
        <w:rPr>
          <w:color w:val="0F0F0F"/>
          <w:sz w:val="21"/>
        </w:rPr>
        <w:t>Litigant</w:t>
      </w:r>
      <w:r>
        <w:rPr>
          <w:color w:val="0F0F0F"/>
          <w:spacing w:val="-1"/>
          <w:sz w:val="21"/>
        </w:rPr>
        <w:t> </w:t>
      </w:r>
      <w:r>
        <w:rPr>
          <w:color w:val="0F0F0F"/>
          <w:sz w:val="21"/>
        </w:rPr>
        <w:t>Guidelines</w:t>
      </w:r>
      <w:r>
        <w:rPr>
          <w:color w:val="0F0F0F"/>
          <w:spacing w:val="-2"/>
          <w:sz w:val="21"/>
        </w:rPr>
        <w:t> </w:t>
      </w:r>
      <w:r>
        <w:rPr>
          <w:color w:val="0F0F0F"/>
          <w:sz w:val="21"/>
        </w:rPr>
        <w:t>as</w:t>
      </w:r>
      <w:r>
        <w:rPr>
          <w:color w:val="0F0F0F"/>
          <w:spacing w:val="-10"/>
          <w:sz w:val="21"/>
        </w:rPr>
        <w:t> </w:t>
      </w:r>
      <w:r>
        <w:rPr>
          <w:color w:val="0F0F0F"/>
          <w:sz w:val="21"/>
        </w:rPr>
        <w:t>they</w:t>
      </w:r>
      <w:r>
        <w:rPr>
          <w:color w:val="0F0F0F"/>
          <w:spacing w:val="-10"/>
          <w:sz w:val="21"/>
        </w:rPr>
        <w:t> </w:t>
      </w:r>
      <w:r>
        <w:rPr>
          <w:color w:val="0F0F0F"/>
          <w:sz w:val="21"/>
        </w:rPr>
        <w:t>apply</w:t>
      </w:r>
      <w:r>
        <w:rPr>
          <w:color w:val="0F0F0F"/>
          <w:spacing w:val="-4"/>
          <w:sz w:val="21"/>
        </w:rPr>
        <w:t> </w:t>
      </w:r>
      <w:r>
        <w:rPr>
          <w:color w:val="0F0F0F"/>
          <w:sz w:val="21"/>
        </w:rPr>
        <w:t>in</w:t>
      </w:r>
      <w:r>
        <w:rPr>
          <w:color w:val="0F0F0F"/>
          <w:spacing w:val="-13"/>
          <w:sz w:val="21"/>
        </w:rPr>
        <w:t> </w:t>
      </w:r>
      <w:r>
        <w:rPr>
          <w:color w:val="0F0F0F"/>
          <w:sz w:val="21"/>
        </w:rPr>
        <w:t>the specific context of responding to civil child sexual abuse</w:t>
      </w:r>
      <w:r>
        <w:rPr>
          <w:color w:val="0F0F0F"/>
          <w:spacing w:val="3"/>
          <w:sz w:val="21"/>
        </w:rPr>
        <w:t> </w:t>
      </w:r>
      <w:r>
        <w:rPr>
          <w:color w:val="0F0F0F"/>
          <w:sz w:val="21"/>
        </w:rPr>
        <w:t>claims.</w:t>
      </w:r>
    </w:p>
    <w:p>
      <w:pPr>
        <w:pStyle w:val="BodyText"/>
        <w:spacing w:before="4"/>
        <w:rPr>
          <w:sz w:val="19"/>
        </w:rPr>
      </w:pPr>
    </w:p>
    <w:p>
      <w:pPr>
        <w:pStyle w:val="ListParagraph"/>
        <w:numPr>
          <w:ilvl w:val="0"/>
          <w:numId w:val="16"/>
        </w:numPr>
        <w:tabs>
          <w:tab w:pos="1795" w:val="left" w:leader="none"/>
        </w:tabs>
        <w:spacing w:line="237" w:lineRule="auto" w:before="0" w:after="0"/>
        <w:ind w:left="1791" w:right="1615" w:hanging="330"/>
        <w:jc w:val="both"/>
        <w:rPr>
          <w:sz w:val="21"/>
        </w:rPr>
      </w:pPr>
      <w:r>
        <w:rPr>
          <w:color w:val="0F0F0F"/>
          <w:sz w:val="21"/>
        </w:rPr>
        <w:t>The Common Guiding Principles do not bind the State of Victoria and they must be applied flexibly and depending on the circumstances of each particular claim. Accordingly,</w:t>
      </w:r>
      <w:r>
        <w:rPr>
          <w:color w:val="0F0F0F"/>
          <w:spacing w:val="2"/>
          <w:sz w:val="21"/>
        </w:rPr>
        <w:t> </w:t>
      </w:r>
      <w:r>
        <w:rPr>
          <w:color w:val="0F0F0F"/>
          <w:sz w:val="21"/>
        </w:rPr>
        <w:t>the</w:t>
      </w:r>
      <w:r>
        <w:rPr>
          <w:color w:val="0F0F0F"/>
          <w:spacing w:val="-13"/>
          <w:sz w:val="21"/>
        </w:rPr>
        <w:t> </w:t>
      </w:r>
      <w:r>
        <w:rPr>
          <w:color w:val="0F0F0F"/>
          <w:sz w:val="21"/>
        </w:rPr>
        <w:t>State</w:t>
      </w:r>
      <w:r>
        <w:rPr>
          <w:color w:val="0F0F0F"/>
          <w:spacing w:val="-11"/>
          <w:sz w:val="21"/>
        </w:rPr>
        <w:t> </w:t>
      </w:r>
      <w:r>
        <w:rPr>
          <w:color w:val="0F0F0F"/>
          <w:sz w:val="21"/>
        </w:rPr>
        <w:t>may</w:t>
      </w:r>
      <w:r>
        <w:rPr>
          <w:color w:val="0F0F0F"/>
          <w:spacing w:val="-9"/>
          <w:sz w:val="21"/>
        </w:rPr>
        <w:t> </w:t>
      </w:r>
      <w:r>
        <w:rPr>
          <w:color w:val="0F0F0F"/>
          <w:sz w:val="21"/>
        </w:rPr>
        <w:t>sometimes</w:t>
      </w:r>
      <w:r>
        <w:rPr>
          <w:color w:val="0F0F0F"/>
          <w:spacing w:val="-5"/>
          <w:sz w:val="21"/>
        </w:rPr>
        <w:t> </w:t>
      </w:r>
      <w:r>
        <w:rPr>
          <w:color w:val="0F0F0F"/>
          <w:sz w:val="21"/>
        </w:rPr>
        <w:t>act</w:t>
      </w:r>
      <w:r>
        <w:rPr>
          <w:color w:val="0F0F0F"/>
          <w:spacing w:val="-13"/>
          <w:sz w:val="21"/>
        </w:rPr>
        <w:t> </w:t>
      </w:r>
      <w:r>
        <w:rPr>
          <w:color w:val="0F0F0F"/>
          <w:sz w:val="21"/>
        </w:rPr>
        <w:t>outside</w:t>
      </w:r>
      <w:r>
        <w:rPr>
          <w:color w:val="0F0F0F"/>
          <w:spacing w:val="-6"/>
          <w:sz w:val="21"/>
        </w:rPr>
        <w:t> </w:t>
      </w:r>
      <w:r>
        <w:rPr>
          <w:color w:val="0F0F0F"/>
          <w:sz w:val="21"/>
        </w:rPr>
        <w:t>the</w:t>
      </w:r>
      <w:r>
        <w:rPr>
          <w:color w:val="0F0F0F"/>
          <w:spacing w:val="-15"/>
          <w:sz w:val="21"/>
        </w:rPr>
        <w:t> </w:t>
      </w:r>
      <w:r>
        <w:rPr>
          <w:color w:val="0F0F0F"/>
          <w:sz w:val="21"/>
        </w:rPr>
        <w:t>general</w:t>
      </w:r>
      <w:r>
        <w:rPr>
          <w:color w:val="0F0F0F"/>
          <w:spacing w:val="-5"/>
          <w:sz w:val="21"/>
        </w:rPr>
        <w:t> </w:t>
      </w:r>
      <w:r>
        <w:rPr>
          <w:color w:val="0F0F0F"/>
          <w:sz w:val="21"/>
        </w:rPr>
        <w:t>principles</w:t>
      </w:r>
      <w:r>
        <w:rPr>
          <w:color w:val="0F0F0F"/>
          <w:spacing w:val="-6"/>
          <w:sz w:val="21"/>
        </w:rPr>
        <w:t> </w:t>
      </w:r>
      <w:r>
        <w:rPr>
          <w:color w:val="0F0F0F"/>
          <w:sz w:val="21"/>
        </w:rPr>
        <w:t>set</w:t>
      </w:r>
      <w:r>
        <w:rPr>
          <w:color w:val="0F0F0F"/>
          <w:spacing w:val="-13"/>
          <w:sz w:val="21"/>
        </w:rPr>
        <w:t> </w:t>
      </w:r>
      <w:r>
        <w:rPr>
          <w:color w:val="0F0F0F"/>
          <w:sz w:val="21"/>
        </w:rPr>
        <w:t>out</w:t>
      </w:r>
      <w:r>
        <w:rPr>
          <w:color w:val="0F0F0F"/>
          <w:spacing w:val="-11"/>
          <w:sz w:val="21"/>
        </w:rPr>
        <w:t> </w:t>
      </w:r>
      <w:r>
        <w:rPr>
          <w:color w:val="0F0F0F"/>
          <w:sz w:val="21"/>
        </w:rPr>
        <w:t>above.</w:t>
      </w:r>
    </w:p>
    <w:p>
      <w:pPr>
        <w:pStyle w:val="BodyText"/>
      </w:pPr>
    </w:p>
    <w:p>
      <w:pPr>
        <w:pStyle w:val="ListParagraph"/>
        <w:numPr>
          <w:ilvl w:val="0"/>
          <w:numId w:val="16"/>
        </w:numPr>
        <w:tabs>
          <w:tab w:pos="1795" w:val="left" w:leader="none"/>
        </w:tabs>
        <w:spacing w:line="237" w:lineRule="auto" w:before="0" w:after="0"/>
        <w:ind w:left="1791" w:right="1620" w:hanging="328"/>
        <w:jc w:val="both"/>
        <w:rPr>
          <w:sz w:val="21"/>
        </w:rPr>
      </w:pPr>
      <w:r>
        <w:rPr>
          <w:color w:val="0F0F0F"/>
          <w:sz w:val="21"/>
        </w:rPr>
        <w:t>The Common Guiding Principles, along with the Model Litigant Guidelines, do not prevent</w:t>
      </w:r>
      <w:r>
        <w:rPr>
          <w:color w:val="0F0F0F"/>
          <w:spacing w:val="-11"/>
          <w:sz w:val="21"/>
        </w:rPr>
        <w:t> </w:t>
      </w:r>
      <w:r>
        <w:rPr>
          <w:color w:val="0F0F0F"/>
          <w:sz w:val="21"/>
        </w:rPr>
        <w:t>the</w:t>
      </w:r>
      <w:r>
        <w:rPr>
          <w:color w:val="0F0F0F"/>
          <w:spacing w:val="-13"/>
          <w:sz w:val="21"/>
        </w:rPr>
        <w:t> </w:t>
      </w:r>
      <w:r>
        <w:rPr>
          <w:color w:val="0F0F0F"/>
          <w:sz w:val="21"/>
        </w:rPr>
        <w:t>State</w:t>
      </w:r>
      <w:r>
        <w:rPr>
          <w:color w:val="0F0F0F"/>
          <w:spacing w:val="-13"/>
          <w:sz w:val="21"/>
        </w:rPr>
        <w:t> </w:t>
      </w:r>
      <w:r>
        <w:rPr>
          <w:color w:val="0F0F0F"/>
          <w:sz w:val="21"/>
        </w:rPr>
        <w:t>and</w:t>
      </w:r>
      <w:r>
        <w:rPr>
          <w:color w:val="0F0F0F"/>
          <w:spacing w:val="-10"/>
          <w:sz w:val="21"/>
        </w:rPr>
        <w:t> </w:t>
      </w:r>
      <w:r>
        <w:rPr>
          <w:color w:val="0F0F0F"/>
          <w:sz w:val="21"/>
        </w:rPr>
        <w:t>its</w:t>
      </w:r>
      <w:r>
        <w:rPr>
          <w:color w:val="0F0F0F"/>
          <w:spacing w:val="-21"/>
          <w:sz w:val="21"/>
        </w:rPr>
        <w:t> </w:t>
      </w:r>
      <w:r>
        <w:rPr>
          <w:color w:val="0F0F0F"/>
          <w:sz w:val="21"/>
        </w:rPr>
        <w:t>departments and</w:t>
      </w:r>
      <w:r>
        <w:rPr>
          <w:color w:val="0F0F0F"/>
          <w:spacing w:val="-13"/>
          <w:sz w:val="21"/>
        </w:rPr>
        <w:t> </w:t>
      </w:r>
      <w:r>
        <w:rPr>
          <w:color w:val="0F0F0F"/>
          <w:sz w:val="21"/>
        </w:rPr>
        <w:t>agencies</w:t>
      </w:r>
      <w:r>
        <w:rPr>
          <w:color w:val="0F0F0F"/>
          <w:spacing w:val="-8"/>
          <w:sz w:val="21"/>
        </w:rPr>
        <w:t> </w:t>
      </w:r>
      <w:r>
        <w:rPr>
          <w:color w:val="0F0F0F"/>
          <w:sz w:val="21"/>
        </w:rPr>
        <w:t>from</w:t>
      </w:r>
      <w:r>
        <w:rPr>
          <w:color w:val="0F0F0F"/>
          <w:spacing w:val="-10"/>
          <w:sz w:val="21"/>
        </w:rPr>
        <w:t> </w:t>
      </w:r>
      <w:r>
        <w:rPr>
          <w:color w:val="0F0F0F"/>
          <w:sz w:val="21"/>
        </w:rPr>
        <w:t>acting</w:t>
      </w:r>
      <w:r>
        <w:rPr>
          <w:color w:val="0F0F0F"/>
          <w:spacing w:val="-12"/>
          <w:sz w:val="21"/>
        </w:rPr>
        <w:t> </w:t>
      </w:r>
      <w:r>
        <w:rPr>
          <w:color w:val="0F0F0F"/>
          <w:sz w:val="21"/>
        </w:rPr>
        <w:t>to</w:t>
      </w:r>
      <w:r>
        <w:rPr>
          <w:color w:val="0F0F0F"/>
          <w:spacing w:val="-15"/>
          <w:sz w:val="21"/>
        </w:rPr>
        <w:t> </w:t>
      </w:r>
      <w:r>
        <w:rPr>
          <w:color w:val="0F0F0F"/>
          <w:sz w:val="21"/>
        </w:rPr>
        <w:t>protect</w:t>
      </w:r>
      <w:r>
        <w:rPr>
          <w:color w:val="0F0F0F"/>
          <w:spacing w:val="-10"/>
          <w:sz w:val="21"/>
        </w:rPr>
        <w:t> </w:t>
      </w:r>
      <w:r>
        <w:rPr>
          <w:color w:val="0F0F0F"/>
          <w:sz w:val="21"/>
        </w:rPr>
        <w:t>the</w:t>
      </w:r>
      <w:r>
        <w:rPr>
          <w:color w:val="0F0F0F"/>
          <w:spacing w:val="-9"/>
          <w:sz w:val="21"/>
        </w:rPr>
        <w:t> </w:t>
      </w:r>
      <w:r>
        <w:rPr>
          <w:color w:val="0F0F0F"/>
          <w:sz w:val="21"/>
        </w:rPr>
        <w:t>proper</w:t>
      </w:r>
      <w:r>
        <w:rPr>
          <w:color w:val="0F0F0F"/>
          <w:spacing w:val="-5"/>
          <w:sz w:val="21"/>
        </w:rPr>
        <w:t> </w:t>
      </w:r>
      <w:r>
        <w:rPr>
          <w:color w:val="0F0F0F"/>
          <w:sz w:val="21"/>
        </w:rPr>
        <w:t>and legitimate</w:t>
      </w:r>
      <w:r>
        <w:rPr>
          <w:color w:val="0F0F0F"/>
          <w:spacing w:val="-4"/>
          <w:sz w:val="21"/>
        </w:rPr>
        <w:t> </w:t>
      </w:r>
      <w:r>
        <w:rPr>
          <w:color w:val="0F0F0F"/>
          <w:sz w:val="21"/>
        </w:rPr>
        <w:t>interests</w:t>
      </w:r>
      <w:r>
        <w:rPr>
          <w:color w:val="0F0F0F"/>
          <w:spacing w:val="-6"/>
          <w:sz w:val="21"/>
        </w:rPr>
        <w:t> </w:t>
      </w:r>
      <w:r>
        <w:rPr>
          <w:color w:val="0F0F0F"/>
          <w:sz w:val="21"/>
        </w:rPr>
        <w:t>of</w:t>
      </w:r>
      <w:r>
        <w:rPr>
          <w:color w:val="0F0F0F"/>
          <w:spacing w:val="-14"/>
          <w:sz w:val="21"/>
        </w:rPr>
        <w:t> </w:t>
      </w:r>
      <w:r>
        <w:rPr>
          <w:color w:val="0F0F0F"/>
          <w:sz w:val="21"/>
        </w:rPr>
        <w:t>the</w:t>
      </w:r>
      <w:r>
        <w:rPr>
          <w:color w:val="0F0F0F"/>
          <w:spacing w:val="-14"/>
          <w:sz w:val="21"/>
        </w:rPr>
        <w:t> </w:t>
      </w:r>
      <w:r>
        <w:rPr>
          <w:color w:val="0F0F0F"/>
          <w:sz w:val="21"/>
        </w:rPr>
        <w:t>State.</w:t>
      </w:r>
      <w:r>
        <w:rPr>
          <w:color w:val="0F0F0F"/>
          <w:spacing w:val="-13"/>
          <w:sz w:val="21"/>
        </w:rPr>
        <w:t> </w:t>
      </w:r>
      <w:r>
        <w:rPr>
          <w:color w:val="0F0F0F"/>
          <w:sz w:val="21"/>
        </w:rPr>
        <w:t>They</w:t>
      </w:r>
      <w:r>
        <w:rPr>
          <w:color w:val="0F0F0F"/>
          <w:spacing w:val="-8"/>
          <w:sz w:val="21"/>
        </w:rPr>
        <w:t> </w:t>
      </w:r>
      <w:r>
        <w:rPr>
          <w:color w:val="0F0F0F"/>
          <w:sz w:val="21"/>
        </w:rPr>
        <w:t>do</w:t>
      </w:r>
      <w:r>
        <w:rPr>
          <w:color w:val="0F0F0F"/>
          <w:spacing w:val="-15"/>
          <w:sz w:val="21"/>
        </w:rPr>
        <w:t> </w:t>
      </w:r>
      <w:r>
        <w:rPr>
          <w:color w:val="0F0F0F"/>
          <w:sz w:val="21"/>
        </w:rPr>
        <w:t>not</w:t>
      </w:r>
      <w:r>
        <w:rPr>
          <w:color w:val="0F0F0F"/>
          <w:spacing w:val="-13"/>
          <w:sz w:val="21"/>
        </w:rPr>
        <w:t> </w:t>
      </w:r>
      <w:r>
        <w:rPr>
          <w:color w:val="0F0F0F"/>
          <w:sz w:val="21"/>
        </w:rPr>
        <w:t>therefore</w:t>
      </w:r>
      <w:r>
        <w:rPr>
          <w:color w:val="0F0F0F"/>
          <w:spacing w:val="1"/>
          <w:sz w:val="21"/>
        </w:rPr>
        <w:t> </w:t>
      </w:r>
      <w:r>
        <w:rPr>
          <w:color w:val="0F0F0F"/>
          <w:sz w:val="21"/>
        </w:rPr>
        <w:t>preclude</w:t>
      </w:r>
      <w:r>
        <w:rPr>
          <w:color w:val="0F0F0F"/>
          <w:spacing w:val="-8"/>
          <w:sz w:val="21"/>
        </w:rPr>
        <w:t> </w:t>
      </w:r>
      <w:r>
        <w:rPr>
          <w:color w:val="0F0F0F"/>
          <w:sz w:val="21"/>
        </w:rPr>
        <w:t>all</w:t>
      </w:r>
      <w:r>
        <w:rPr>
          <w:color w:val="0F0F0F"/>
          <w:spacing w:val="-17"/>
          <w:sz w:val="21"/>
        </w:rPr>
        <w:t> </w:t>
      </w:r>
      <w:r>
        <w:rPr>
          <w:color w:val="0F0F0F"/>
          <w:sz w:val="21"/>
        </w:rPr>
        <w:t>legitimate</w:t>
      </w:r>
      <w:r>
        <w:rPr>
          <w:color w:val="0F0F0F"/>
          <w:spacing w:val="3"/>
          <w:sz w:val="21"/>
        </w:rPr>
        <w:t> </w:t>
      </w:r>
      <w:r>
        <w:rPr>
          <w:color w:val="0F0F0F"/>
          <w:sz w:val="21"/>
        </w:rPr>
        <w:t>steps</w:t>
      </w:r>
      <w:r>
        <w:rPr>
          <w:color w:val="0F0F0F"/>
          <w:spacing w:val="-6"/>
          <w:sz w:val="21"/>
        </w:rPr>
        <w:t> </w:t>
      </w:r>
      <w:r>
        <w:rPr>
          <w:color w:val="0F0F0F"/>
          <w:sz w:val="21"/>
        </w:rPr>
        <w:t>being taken to defend claims, including where a claim</w:t>
      </w:r>
      <w:r>
        <w:rPr>
          <w:color w:val="0F0F0F"/>
          <w:spacing w:val="-44"/>
          <w:sz w:val="21"/>
        </w:rPr>
        <w:t> </w:t>
      </w:r>
      <w:r>
        <w:rPr>
          <w:color w:val="0F0F0F"/>
          <w:sz w:val="21"/>
        </w:rPr>
        <w:t>is vexatious or unmeritorious.</w:t>
      </w:r>
    </w:p>
    <w:p>
      <w:pPr>
        <w:pStyle w:val="BodyText"/>
        <w:spacing w:before="7"/>
        <w:rPr>
          <w:sz w:val="19"/>
        </w:rPr>
      </w:pPr>
    </w:p>
    <w:p>
      <w:pPr>
        <w:pStyle w:val="ListParagraph"/>
        <w:numPr>
          <w:ilvl w:val="0"/>
          <w:numId w:val="16"/>
        </w:numPr>
        <w:tabs>
          <w:tab w:pos="1795" w:val="left" w:leader="none"/>
        </w:tabs>
        <w:spacing w:line="237" w:lineRule="auto" w:before="0" w:after="0"/>
        <w:ind w:left="1790" w:right="1621" w:hanging="328"/>
        <w:jc w:val="both"/>
        <w:rPr>
          <w:sz w:val="21"/>
        </w:rPr>
      </w:pPr>
      <w:r>
        <w:rPr>
          <w:color w:val="0F0F0F"/>
          <w:sz w:val="21"/>
        </w:rPr>
        <w:t>The Common Guiding Principles apply to DHHS and DET, but may be adopted by other Victorian</w:t>
      </w:r>
      <w:r>
        <w:rPr>
          <w:color w:val="0F0F0F"/>
          <w:spacing w:val="-14"/>
          <w:sz w:val="21"/>
        </w:rPr>
        <w:t> </w:t>
      </w:r>
      <w:r>
        <w:rPr>
          <w:color w:val="0F0F0F"/>
          <w:sz w:val="21"/>
        </w:rPr>
        <w:t>Government</w:t>
      </w:r>
      <w:r>
        <w:rPr>
          <w:color w:val="0F0F0F"/>
          <w:spacing w:val="-13"/>
          <w:sz w:val="21"/>
        </w:rPr>
        <w:t> </w:t>
      </w:r>
      <w:r>
        <w:rPr>
          <w:color w:val="0F0F0F"/>
          <w:sz w:val="21"/>
        </w:rPr>
        <w:t>departments</w:t>
      </w:r>
      <w:r>
        <w:rPr>
          <w:color w:val="0F0F0F"/>
          <w:spacing w:val="-14"/>
          <w:sz w:val="21"/>
        </w:rPr>
        <w:t> </w:t>
      </w:r>
      <w:r>
        <w:rPr>
          <w:color w:val="0F0F0F"/>
          <w:sz w:val="21"/>
        </w:rPr>
        <w:t>and</w:t>
      </w:r>
      <w:r>
        <w:rPr>
          <w:color w:val="0F0F0F"/>
          <w:spacing w:val="-21"/>
          <w:sz w:val="21"/>
        </w:rPr>
        <w:t> </w:t>
      </w:r>
      <w:r>
        <w:rPr>
          <w:color w:val="0F0F0F"/>
          <w:sz w:val="21"/>
        </w:rPr>
        <w:t>agencies.</w:t>
      </w:r>
      <w:r>
        <w:rPr>
          <w:color w:val="0F0F0F"/>
          <w:spacing w:val="-13"/>
          <w:sz w:val="21"/>
        </w:rPr>
        <w:t> </w:t>
      </w:r>
      <w:r>
        <w:rPr>
          <w:color w:val="0F0F0F"/>
          <w:sz w:val="21"/>
        </w:rPr>
        <w:t>The</w:t>
      </w:r>
      <w:r>
        <w:rPr>
          <w:color w:val="0F0F0F"/>
          <w:spacing w:val="-23"/>
          <w:sz w:val="21"/>
        </w:rPr>
        <w:t> </w:t>
      </w:r>
      <w:r>
        <w:rPr>
          <w:color w:val="0F0F0F"/>
          <w:sz w:val="21"/>
        </w:rPr>
        <w:t>Common</w:t>
      </w:r>
      <w:r>
        <w:rPr>
          <w:color w:val="0F0F0F"/>
          <w:spacing w:val="-17"/>
          <w:sz w:val="21"/>
        </w:rPr>
        <w:t> </w:t>
      </w:r>
      <w:r>
        <w:rPr>
          <w:color w:val="0F0F0F"/>
          <w:sz w:val="21"/>
        </w:rPr>
        <w:t>Guiding</w:t>
      </w:r>
      <w:r>
        <w:rPr>
          <w:color w:val="0F0F0F"/>
          <w:spacing w:val="-14"/>
          <w:sz w:val="21"/>
        </w:rPr>
        <w:t> </w:t>
      </w:r>
      <w:r>
        <w:rPr>
          <w:color w:val="0F0F0F"/>
          <w:sz w:val="21"/>
        </w:rPr>
        <w:t>Principles</w:t>
      </w:r>
      <w:r>
        <w:rPr>
          <w:color w:val="0F0F0F"/>
          <w:spacing w:val="-13"/>
          <w:sz w:val="21"/>
        </w:rPr>
        <w:t> </w:t>
      </w:r>
      <w:r>
        <w:rPr>
          <w:color w:val="0F0F0F"/>
          <w:sz w:val="21"/>
        </w:rPr>
        <w:t>apply to litigation (including before courts, tribunals, inquiries and in arbitration and other appropriate dispute resolution processes such as mediation, expert determination and conciliation), as well as when responding to any non-litigated claims for compensation. Ensuring that the Common Guiding Principles are considered when responding to civil child sexual abuse claims is primarily the responsibility of the department which has the responsibility for the claim. In addition, lawyers engaged in responding to civil child sexual abuse claims, whether the Victorian Government Solicitor, in-house or private, should</w:t>
      </w:r>
      <w:r>
        <w:rPr>
          <w:color w:val="0F0F0F"/>
          <w:spacing w:val="-15"/>
          <w:sz w:val="21"/>
        </w:rPr>
        <w:t> </w:t>
      </w:r>
      <w:r>
        <w:rPr>
          <w:color w:val="0F0F0F"/>
          <w:sz w:val="21"/>
        </w:rPr>
        <w:t>be</w:t>
      </w:r>
      <w:r>
        <w:rPr>
          <w:color w:val="0F0F0F"/>
          <w:spacing w:val="-15"/>
          <w:sz w:val="21"/>
        </w:rPr>
        <w:t> </w:t>
      </w:r>
      <w:r>
        <w:rPr>
          <w:color w:val="0F0F0F"/>
          <w:sz w:val="21"/>
        </w:rPr>
        <w:t>provided</w:t>
      </w:r>
      <w:r>
        <w:rPr>
          <w:color w:val="0F0F0F"/>
          <w:spacing w:val="-5"/>
          <w:sz w:val="21"/>
        </w:rPr>
        <w:t> </w:t>
      </w:r>
      <w:r>
        <w:rPr>
          <w:color w:val="0F0F0F"/>
          <w:sz w:val="21"/>
        </w:rPr>
        <w:t>with</w:t>
      </w:r>
      <w:r>
        <w:rPr>
          <w:color w:val="0F0F0F"/>
          <w:spacing w:val="-17"/>
          <w:sz w:val="21"/>
        </w:rPr>
        <w:t> </w:t>
      </w:r>
      <w:r>
        <w:rPr>
          <w:color w:val="0F0F0F"/>
          <w:sz w:val="21"/>
        </w:rPr>
        <w:t>the</w:t>
      </w:r>
      <w:r>
        <w:rPr>
          <w:color w:val="0F0F0F"/>
          <w:spacing w:val="-18"/>
          <w:sz w:val="21"/>
        </w:rPr>
        <w:t> </w:t>
      </w:r>
      <w:r>
        <w:rPr>
          <w:color w:val="0F0F0F"/>
          <w:sz w:val="21"/>
        </w:rPr>
        <w:t>Common</w:t>
      </w:r>
      <w:r>
        <w:rPr>
          <w:color w:val="0F0F0F"/>
          <w:spacing w:val="-10"/>
          <w:sz w:val="21"/>
        </w:rPr>
        <w:t> </w:t>
      </w:r>
      <w:r>
        <w:rPr>
          <w:color w:val="0F0F0F"/>
          <w:sz w:val="21"/>
        </w:rPr>
        <w:t>Guiding</w:t>
      </w:r>
      <w:r>
        <w:rPr>
          <w:color w:val="0F0F0F"/>
          <w:spacing w:val="-8"/>
          <w:sz w:val="21"/>
        </w:rPr>
        <w:t> </w:t>
      </w:r>
      <w:r>
        <w:rPr>
          <w:color w:val="0F0F0F"/>
          <w:sz w:val="21"/>
        </w:rPr>
        <w:t>Principles</w:t>
      </w:r>
      <w:r>
        <w:rPr>
          <w:color w:val="0F0F0F"/>
          <w:spacing w:val="-7"/>
          <w:sz w:val="21"/>
        </w:rPr>
        <w:t> </w:t>
      </w:r>
      <w:r>
        <w:rPr>
          <w:color w:val="0F0F0F"/>
          <w:sz w:val="21"/>
        </w:rPr>
        <w:t>for</w:t>
      </w:r>
      <w:r>
        <w:rPr>
          <w:color w:val="0F0F0F"/>
          <w:spacing w:val="-18"/>
          <w:sz w:val="21"/>
        </w:rPr>
        <w:t> </w:t>
      </w:r>
      <w:r>
        <w:rPr>
          <w:color w:val="0F0F0F"/>
          <w:sz w:val="21"/>
        </w:rPr>
        <w:t>consideration</w:t>
      </w:r>
      <w:r>
        <w:rPr>
          <w:color w:val="0F0F0F"/>
          <w:spacing w:val="-4"/>
          <w:sz w:val="21"/>
        </w:rPr>
        <w:t> </w:t>
      </w:r>
      <w:r>
        <w:rPr>
          <w:color w:val="0F0F0F"/>
          <w:sz w:val="21"/>
        </w:rPr>
        <w:t>when</w:t>
      </w:r>
      <w:r>
        <w:rPr>
          <w:color w:val="0F0F0F"/>
          <w:spacing w:val="-19"/>
          <w:sz w:val="21"/>
        </w:rPr>
        <w:t> </w:t>
      </w:r>
      <w:r>
        <w:rPr>
          <w:color w:val="0F0F0F"/>
          <w:sz w:val="21"/>
        </w:rPr>
        <w:t>assisting their client</w:t>
      </w:r>
      <w:r>
        <w:rPr>
          <w:color w:val="0F0F0F"/>
          <w:spacing w:val="1"/>
          <w:sz w:val="21"/>
        </w:rPr>
        <w:t> </w:t>
      </w:r>
      <w:r>
        <w:rPr>
          <w:color w:val="0F0F0F"/>
          <w:sz w:val="21"/>
        </w:rPr>
        <w:t>department.</w:t>
      </w:r>
    </w:p>
    <w:p>
      <w:pPr>
        <w:spacing w:after="0" w:line="237" w:lineRule="auto"/>
        <w:jc w:val="both"/>
        <w:rPr>
          <w:sz w:val="21"/>
        </w:rPr>
        <w:sectPr>
          <w:pgSz w:w="11910" w:h="16830"/>
          <w:pgMar w:top="1580" w:bottom="280" w:left="220" w:right="100"/>
        </w:sectPr>
      </w:pPr>
    </w:p>
    <w:p>
      <w:pPr>
        <w:pStyle w:val="BodyText"/>
        <w:ind w:left="635"/>
      </w:pPr>
      <w:r>
        <w:rPr/>
        <w:drawing>
          <wp:inline distT="0" distB="0" distL="0" distR="0">
            <wp:extent cx="1219774" cy="353568"/>
            <wp:effectExtent l="0" t="0" r="0" b="0"/>
            <wp:docPr id="51" name="image27.png"/>
            <wp:cNvGraphicFramePr>
              <a:graphicFrameLocks noChangeAspect="1"/>
            </wp:cNvGraphicFramePr>
            <a:graphic>
              <a:graphicData uri="http://schemas.openxmlformats.org/drawingml/2006/picture">
                <pic:pic>
                  <pic:nvPicPr>
                    <pic:cNvPr id="52" name="image27.png"/>
                    <pic:cNvPicPr/>
                  </pic:nvPicPr>
                  <pic:blipFill>
                    <a:blip r:embed="rId35" cstate="print"/>
                    <a:stretch>
                      <a:fillRect/>
                    </a:stretch>
                  </pic:blipFill>
                  <pic:spPr>
                    <a:xfrm>
                      <a:off x="0" y="0"/>
                      <a:ext cx="1219774" cy="353568"/>
                    </a:xfrm>
                    <a:prstGeom prst="rect">
                      <a:avLst/>
                    </a:prstGeom>
                  </pic:spPr>
                </pic:pic>
              </a:graphicData>
            </a:graphic>
          </wp:inline>
        </w:drawing>
      </w:r>
      <w:r>
        <w:rPr/>
      </w:r>
    </w:p>
    <w:p>
      <w:pPr>
        <w:pStyle w:val="BodyText"/>
      </w:pPr>
    </w:p>
    <w:p>
      <w:pPr>
        <w:pStyle w:val="BodyText"/>
      </w:pPr>
    </w:p>
    <w:p>
      <w:pPr>
        <w:pStyle w:val="BodyText"/>
        <w:spacing w:before="3"/>
      </w:pPr>
    </w:p>
    <w:p>
      <w:pPr>
        <w:spacing w:line="247" w:lineRule="auto" w:before="91"/>
        <w:ind w:left="2225" w:right="2241" w:firstLine="0"/>
        <w:jc w:val="center"/>
        <w:rPr>
          <w:rFonts w:ascii="Times New Roman"/>
          <w:b/>
          <w:sz w:val="22"/>
        </w:rPr>
      </w:pPr>
      <w:r>
        <w:rPr>
          <w:rFonts w:ascii="Times New Roman"/>
          <w:b/>
          <w:color w:val="232323"/>
          <w:sz w:val="22"/>
        </w:rPr>
        <w:t>WESTERN AUSTRALIA GOVERNMENT WHOLE OF GOVERNMENT GUIDING PRINCIPLES FOR RESPONDING TO CIVIL LITIGATION INVOLVING CHILD SEXUAL ABUSE</w:t>
      </w:r>
    </w:p>
    <w:p>
      <w:pPr>
        <w:pStyle w:val="BodyText"/>
        <w:rPr>
          <w:rFonts w:ascii="Times New Roman"/>
          <w:b/>
          <w:sz w:val="24"/>
        </w:rPr>
      </w:pPr>
    </w:p>
    <w:p>
      <w:pPr>
        <w:pStyle w:val="BodyText"/>
        <w:rPr>
          <w:rFonts w:ascii="Times New Roman"/>
          <w:b/>
          <w:sz w:val="24"/>
        </w:rPr>
      </w:pPr>
    </w:p>
    <w:p>
      <w:pPr>
        <w:spacing w:before="203"/>
        <w:ind w:left="1881" w:right="0" w:firstLine="0"/>
        <w:jc w:val="left"/>
        <w:rPr>
          <w:rFonts w:ascii="Times New Roman"/>
          <w:b/>
          <w:sz w:val="18"/>
        </w:rPr>
      </w:pPr>
      <w:r>
        <w:rPr>
          <w:rFonts w:ascii="Times New Roman"/>
          <w:b/>
          <w:color w:val="232323"/>
          <w:sz w:val="18"/>
        </w:rPr>
        <w:t>PURPOSE</w:t>
      </w:r>
    </w:p>
    <w:p>
      <w:pPr>
        <w:spacing w:line="249" w:lineRule="auto" w:before="125"/>
        <w:ind w:left="1884" w:right="1875" w:hanging="6"/>
        <w:jc w:val="both"/>
        <w:rPr>
          <w:rFonts w:ascii="Times New Roman"/>
          <w:sz w:val="22"/>
        </w:rPr>
      </w:pPr>
      <w:r>
        <w:rPr>
          <w:rFonts w:ascii="Times New Roman"/>
          <w:color w:val="232323"/>
          <w:sz w:val="22"/>
        </w:rPr>
        <w:t>The State of Western Australia is required to act as a model litigant in all legal proceedings. However model litigant  requirements  do not specifically  identify  how the State and its agencies will handle civil litigation involving allegations of child  sexual abuse. These guidelines are intended to do just that, so  that  the  State  and people involved in litigation against the State which involves allegations  of  child sexual abuse, are aware of the way in which the State and all of its agencies should respond to such</w:t>
      </w:r>
      <w:r>
        <w:rPr>
          <w:rFonts w:ascii="Times New Roman"/>
          <w:color w:val="232323"/>
          <w:spacing w:val="-27"/>
          <w:sz w:val="22"/>
        </w:rPr>
        <w:t> </w:t>
      </w:r>
      <w:r>
        <w:rPr>
          <w:rFonts w:ascii="Times New Roman"/>
          <w:color w:val="232323"/>
          <w:sz w:val="22"/>
        </w:rPr>
        <w:t>litigation.</w:t>
      </w:r>
    </w:p>
    <w:p>
      <w:pPr>
        <w:spacing w:line="247" w:lineRule="auto" w:before="105"/>
        <w:ind w:left="1883" w:right="1864" w:hanging="5"/>
        <w:jc w:val="both"/>
        <w:rPr>
          <w:rFonts w:ascii="Times New Roman"/>
          <w:sz w:val="22"/>
        </w:rPr>
      </w:pPr>
      <w:r>
        <w:rPr>
          <w:rFonts w:ascii="Times New Roman"/>
          <w:color w:val="232323"/>
          <w:w w:val="105"/>
          <w:sz w:val="22"/>
        </w:rPr>
        <w:t>They intend to ensure a consistent and compassionate approach is taken by government. The guidelines have been developed in response to Recommendations 96-</w:t>
      </w:r>
      <w:r>
        <w:rPr>
          <w:rFonts w:ascii="Times New Roman"/>
          <w:color w:val="232323"/>
          <w:spacing w:val="-15"/>
          <w:w w:val="105"/>
          <w:sz w:val="22"/>
        </w:rPr>
        <w:t> </w:t>
      </w:r>
      <w:r>
        <w:rPr>
          <w:rFonts w:ascii="Times New Roman"/>
          <w:color w:val="232323"/>
          <w:w w:val="105"/>
          <w:sz w:val="22"/>
        </w:rPr>
        <w:t>99</w:t>
      </w:r>
      <w:r>
        <w:rPr>
          <w:rFonts w:ascii="Times New Roman"/>
          <w:color w:val="232323"/>
          <w:spacing w:val="-16"/>
          <w:w w:val="105"/>
          <w:sz w:val="22"/>
        </w:rPr>
        <w:t> </w:t>
      </w:r>
      <w:r>
        <w:rPr>
          <w:rFonts w:ascii="Times New Roman"/>
          <w:color w:val="232323"/>
          <w:w w:val="105"/>
          <w:sz w:val="22"/>
        </w:rPr>
        <w:t>of</w:t>
      </w:r>
      <w:r>
        <w:rPr>
          <w:rFonts w:ascii="Times New Roman"/>
          <w:color w:val="232323"/>
          <w:spacing w:val="-12"/>
          <w:w w:val="105"/>
          <w:sz w:val="22"/>
        </w:rPr>
        <w:t> </w:t>
      </w:r>
      <w:r>
        <w:rPr>
          <w:rFonts w:ascii="Times New Roman"/>
          <w:color w:val="232323"/>
          <w:w w:val="105"/>
          <w:sz w:val="22"/>
        </w:rPr>
        <w:t>the</w:t>
      </w:r>
      <w:r>
        <w:rPr>
          <w:rFonts w:ascii="Times New Roman"/>
          <w:color w:val="232323"/>
          <w:spacing w:val="-16"/>
          <w:w w:val="105"/>
          <w:sz w:val="22"/>
        </w:rPr>
        <w:t> </w:t>
      </w:r>
      <w:r>
        <w:rPr>
          <w:rFonts w:ascii="Times New Roman"/>
          <w:color w:val="232323"/>
          <w:w w:val="105"/>
          <w:sz w:val="22"/>
        </w:rPr>
        <w:t>Royal</w:t>
      </w:r>
      <w:r>
        <w:rPr>
          <w:rFonts w:ascii="Times New Roman"/>
          <w:color w:val="232323"/>
          <w:spacing w:val="-6"/>
          <w:w w:val="105"/>
          <w:sz w:val="22"/>
        </w:rPr>
        <w:t> </w:t>
      </w:r>
      <w:r>
        <w:rPr>
          <w:rFonts w:ascii="Times New Roman"/>
          <w:color w:val="232323"/>
          <w:w w:val="105"/>
          <w:sz w:val="22"/>
        </w:rPr>
        <w:t>Commission</w:t>
      </w:r>
      <w:r>
        <w:rPr>
          <w:rFonts w:ascii="Times New Roman"/>
          <w:color w:val="232323"/>
          <w:spacing w:val="-2"/>
          <w:w w:val="105"/>
          <w:sz w:val="22"/>
        </w:rPr>
        <w:t> </w:t>
      </w:r>
      <w:r>
        <w:rPr>
          <w:rFonts w:ascii="Times New Roman"/>
          <w:color w:val="232323"/>
          <w:w w:val="105"/>
          <w:sz w:val="22"/>
        </w:rPr>
        <w:t>into</w:t>
      </w:r>
      <w:r>
        <w:rPr>
          <w:rFonts w:ascii="Times New Roman"/>
          <w:color w:val="232323"/>
          <w:spacing w:val="-9"/>
          <w:w w:val="105"/>
          <w:sz w:val="22"/>
        </w:rPr>
        <w:t> </w:t>
      </w:r>
      <w:r>
        <w:rPr>
          <w:rFonts w:ascii="Times New Roman"/>
          <w:color w:val="232323"/>
          <w:w w:val="105"/>
          <w:sz w:val="22"/>
        </w:rPr>
        <w:t>Institutional</w:t>
      </w:r>
      <w:r>
        <w:rPr>
          <w:rFonts w:ascii="Times New Roman"/>
          <w:color w:val="232323"/>
          <w:spacing w:val="1"/>
          <w:w w:val="105"/>
          <w:sz w:val="22"/>
        </w:rPr>
        <w:t> </w:t>
      </w:r>
      <w:r>
        <w:rPr>
          <w:rFonts w:ascii="Times New Roman"/>
          <w:color w:val="232323"/>
          <w:w w:val="105"/>
          <w:sz w:val="22"/>
        </w:rPr>
        <w:t>Responses</w:t>
      </w:r>
      <w:r>
        <w:rPr>
          <w:rFonts w:ascii="Times New Roman"/>
          <w:color w:val="232323"/>
          <w:spacing w:val="-5"/>
          <w:w w:val="105"/>
          <w:sz w:val="22"/>
        </w:rPr>
        <w:t> </w:t>
      </w:r>
      <w:r>
        <w:rPr>
          <w:rFonts w:ascii="Times New Roman"/>
          <w:color w:val="232323"/>
          <w:w w:val="105"/>
          <w:sz w:val="22"/>
        </w:rPr>
        <w:t>to</w:t>
      </w:r>
      <w:r>
        <w:rPr>
          <w:rFonts w:ascii="Times New Roman"/>
          <w:color w:val="232323"/>
          <w:spacing w:val="-11"/>
          <w:w w:val="105"/>
          <w:sz w:val="22"/>
        </w:rPr>
        <w:t> </w:t>
      </w:r>
      <w:r>
        <w:rPr>
          <w:rFonts w:ascii="Times New Roman"/>
          <w:color w:val="232323"/>
          <w:w w:val="105"/>
          <w:sz w:val="22"/>
        </w:rPr>
        <w:t>Child</w:t>
      </w:r>
      <w:r>
        <w:rPr>
          <w:rFonts w:ascii="Times New Roman"/>
          <w:color w:val="232323"/>
          <w:spacing w:val="-9"/>
          <w:w w:val="105"/>
          <w:sz w:val="22"/>
        </w:rPr>
        <w:t> </w:t>
      </w:r>
      <w:r>
        <w:rPr>
          <w:rFonts w:ascii="Times New Roman"/>
          <w:color w:val="232323"/>
          <w:w w:val="105"/>
          <w:sz w:val="22"/>
        </w:rPr>
        <w:t>Sexual</w:t>
      </w:r>
      <w:r>
        <w:rPr>
          <w:rFonts w:ascii="Times New Roman"/>
          <w:color w:val="232323"/>
          <w:spacing w:val="-8"/>
          <w:w w:val="105"/>
          <w:sz w:val="22"/>
        </w:rPr>
        <w:t> </w:t>
      </w:r>
      <w:r>
        <w:rPr>
          <w:rFonts w:ascii="Times New Roman"/>
          <w:color w:val="232323"/>
          <w:w w:val="105"/>
          <w:sz w:val="22"/>
        </w:rPr>
        <w:t>Abuse</w:t>
      </w:r>
      <w:r>
        <w:rPr>
          <w:rFonts w:ascii="Times New Roman"/>
          <w:color w:val="232323"/>
          <w:spacing w:val="-12"/>
          <w:w w:val="105"/>
          <w:sz w:val="22"/>
        </w:rPr>
        <w:t> </w:t>
      </w:r>
      <w:r>
        <w:rPr>
          <w:rFonts w:ascii="Times New Roman"/>
          <w:color w:val="232323"/>
          <w:w w:val="105"/>
          <w:sz w:val="22"/>
        </w:rPr>
        <w:t>- Redress and Civil Litigation Report</w:t>
      </w:r>
      <w:r>
        <w:rPr>
          <w:rFonts w:ascii="Times New Roman"/>
          <w:color w:val="232323"/>
          <w:spacing w:val="20"/>
          <w:w w:val="105"/>
          <w:sz w:val="22"/>
        </w:rPr>
        <w:t> </w:t>
      </w:r>
      <w:r>
        <w:rPr>
          <w:rFonts w:ascii="Times New Roman"/>
          <w:color w:val="232323"/>
          <w:w w:val="105"/>
          <w:sz w:val="22"/>
        </w:rPr>
        <w:t>2015.</w:t>
      </w:r>
    </w:p>
    <w:p>
      <w:pPr>
        <w:pStyle w:val="BodyText"/>
        <w:spacing w:before="4"/>
        <w:rPr>
          <w:rFonts w:ascii="Times New Roman"/>
          <w:sz w:val="23"/>
        </w:rPr>
      </w:pPr>
    </w:p>
    <w:p>
      <w:pPr>
        <w:spacing w:line="312" w:lineRule="auto" w:before="0"/>
        <w:ind w:left="1886" w:right="2086" w:firstLine="0"/>
        <w:jc w:val="left"/>
        <w:rPr>
          <w:rFonts w:ascii="Times New Roman"/>
          <w:b/>
          <w:sz w:val="18"/>
        </w:rPr>
      </w:pPr>
      <w:r>
        <w:rPr>
          <w:rFonts w:ascii="Times New Roman"/>
          <w:b/>
          <w:color w:val="232323"/>
          <w:sz w:val="18"/>
        </w:rPr>
        <w:t>MINIMISING POTENTIAL FOR RE-TRAUMATISATION OF VICTIMS AND EASING THE LEGAL PROCESS</w:t>
      </w:r>
    </w:p>
    <w:p>
      <w:pPr>
        <w:pStyle w:val="Heading7"/>
        <w:spacing w:line="249" w:lineRule="auto" w:before="59"/>
        <w:ind w:left="1878" w:right="1869" w:firstLine="1"/>
        <w:rPr>
          <w:rFonts w:ascii="Times New Roman"/>
        </w:rPr>
      </w:pPr>
      <w:r>
        <w:rPr>
          <w:rFonts w:ascii="Times New Roman"/>
          <w:color w:val="232323"/>
          <w:w w:val="105"/>
        </w:rPr>
        <w:t>The</w:t>
      </w:r>
      <w:r>
        <w:rPr>
          <w:rFonts w:ascii="Times New Roman"/>
          <w:color w:val="232323"/>
          <w:spacing w:val="-13"/>
          <w:w w:val="105"/>
        </w:rPr>
        <w:t> </w:t>
      </w:r>
      <w:r>
        <w:rPr>
          <w:rFonts w:ascii="Times New Roman"/>
          <w:color w:val="232323"/>
          <w:w w:val="105"/>
        </w:rPr>
        <w:t>State</w:t>
      </w:r>
      <w:r>
        <w:rPr>
          <w:rFonts w:ascii="Times New Roman"/>
          <w:color w:val="232323"/>
          <w:spacing w:val="-10"/>
          <w:w w:val="105"/>
        </w:rPr>
        <w:t> </w:t>
      </w:r>
      <w:r>
        <w:rPr>
          <w:rFonts w:ascii="Times New Roman"/>
          <w:color w:val="232323"/>
          <w:w w:val="105"/>
        </w:rPr>
        <w:t>and</w:t>
      </w:r>
      <w:r>
        <w:rPr>
          <w:rFonts w:ascii="Times New Roman"/>
          <w:color w:val="232323"/>
          <w:spacing w:val="-5"/>
          <w:w w:val="105"/>
        </w:rPr>
        <w:t> </w:t>
      </w:r>
      <w:r>
        <w:rPr>
          <w:rFonts w:ascii="Times New Roman"/>
          <w:color w:val="232323"/>
          <w:w w:val="105"/>
        </w:rPr>
        <w:t>its</w:t>
      </w:r>
      <w:r>
        <w:rPr>
          <w:rFonts w:ascii="Times New Roman"/>
          <w:color w:val="232323"/>
          <w:spacing w:val="-10"/>
          <w:w w:val="105"/>
        </w:rPr>
        <w:t> </w:t>
      </w:r>
      <w:r>
        <w:rPr>
          <w:rFonts w:ascii="Times New Roman"/>
          <w:color w:val="232323"/>
          <w:w w:val="105"/>
        </w:rPr>
        <w:t>agencies</w:t>
      </w:r>
      <w:r>
        <w:rPr>
          <w:rFonts w:ascii="Times New Roman"/>
          <w:color w:val="232323"/>
          <w:spacing w:val="-6"/>
          <w:w w:val="105"/>
        </w:rPr>
        <w:t> </w:t>
      </w:r>
      <w:r>
        <w:rPr>
          <w:rFonts w:ascii="Times New Roman"/>
          <w:color w:val="232323"/>
          <w:w w:val="105"/>
        </w:rPr>
        <w:t>should</w:t>
      </w:r>
      <w:r>
        <w:rPr>
          <w:rFonts w:ascii="Times New Roman"/>
          <w:color w:val="232323"/>
          <w:spacing w:val="-4"/>
          <w:w w:val="105"/>
        </w:rPr>
        <w:t> </w:t>
      </w:r>
      <w:r>
        <w:rPr>
          <w:rFonts w:ascii="Times New Roman"/>
          <w:color w:val="232323"/>
          <w:w w:val="105"/>
        </w:rPr>
        <w:t>at</w:t>
      </w:r>
      <w:r>
        <w:rPr>
          <w:rFonts w:ascii="Times New Roman"/>
          <w:color w:val="232323"/>
          <w:spacing w:val="-10"/>
          <w:w w:val="105"/>
        </w:rPr>
        <w:t> </w:t>
      </w:r>
      <w:r>
        <w:rPr>
          <w:rFonts w:ascii="Times New Roman"/>
          <w:color w:val="232323"/>
          <w:w w:val="105"/>
        </w:rPr>
        <w:t>all</w:t>
      </w:r>
      <w:r>
        <w:rPr>
          <w:rFonts w:ascii="Times New Roman"/>
          <w:color w:val="232323"/>
          <w:spacing w:val="-14"/>
          <w:w w:val="105"/>
        </w:rPr>
        <w:t> </w:t>
      </w:r>
      <w:r>
        <w:rPr>
          <w:rFonts w:ascii="Times New Roman"/>
          <w:color w:val="232323"/>
          <w:w w:val="105"/>
        </w:rPr>
        <w:t>stages</w:t>
      </w:r>
      <w:r>
        <w:rPr>
          <w:rFonts w:ascii="Times New Roman"/>
          <w:color w:val="232323"/>
          <w:spacing w:val="-12"/>
          <w:w w:val="105"/>
        </w:rPr>
        <w:t> </w:t>
      </w:r>
      <w:r>
        <w:rPr>
          <w:rFonts w:ascii="Times New Roman"/>
          <w:color w:val="232323"/>
          <w:w w:val="105"/>
        </w:rPr>
        <w:t>of</w:t>
      </w:r>
      <w:r>
        <w:rPr>
          <w:rFonts w:ascii="Times New Roman"/>
          <w:color w:val="232323"/>
          <w:spacing w:val="-6"/>
          <w:w w:val="105"/>
        </w:rPr>
        <w:t> </w:t>
      </w:r>
      <w:r>
        <w:rPr>
          <w:rFonts w:ascii="Times New Roman"/>
          <w:color w:val="232323"/>
          <w:w w:val="105"/>
        </w:rPr>
        <w:t>the</w:t>
      </w:r>
      <w:r>
        <w:rPr>
          <w:rFonts w:ascii="Times New Roman"/>
          <w:color w:val="232323"/>
          <w:spacing w:val="-12"/>
          <w:w w:val="105"/>
        </w:rPr>
        <w:t> </w:t>
      </w:r>
      <w:r>
        <w:rPr>
          <w:rFonts w:ascii="Times New Roman"/>
          <w:color w:val="232323"/>
          <w:w w:val="105"/>
        </w:rPr>
        <w:t>litigation</w:t>
      </w:r>
      <w:r>
        <w:rPr>
          <w:rFonts w:ascii="Times New Roman"/>
          <w:color w:val="232323"/>
          <w:spacing w:val="-8"/>
          <w:w w:val="105"/>
        </w:rPr>
        <w:t> </w:t>
      </w:r>
      <w:r>
        <w:rPr>
          <w:rFonts w:ascii="Times New Roman"/>
          <w:color w:val="232323"/>
          <w:w w:val="105"/>
        </w:rPr>
        <w:t>process</w:t>
      </w:r>
      <w:r>
        <w:rPr>
          <w:rFonts w:ascii="Times New Roman"/>
          <w:color w:val="232323"/>
          <w:spacing w:val="1"/>
          <w:w w:val="105"/>
        </w:rPr>
        <w:t> </w:t>
      </w:r>
      <w:r>
        <w:rPr>
          <w:rFonts w:ascii="Times New Roman"/>
          <w:color w:val="232323"/>
          <w:w w:val="105"/>
        </w:rPr>
        <w:t>be</w:t>
      </w:r>
      <w:r>
        <w:rPr>
          <w:rFonts w:ascii="Times New Roman"/>
          <w:color w:val="232323"/>
          <w:spacing w:val="-13"/>
          <w:w w:val="105"/>
        </w:rPr>
        <w:t> </w:t>
      </w:r>
      <w:r>
        <w:rPr>
          <w:rFonts w:ascii="Times New Roman"/>
          <w:color w:val="232323"/>
          <w:w w:val="105"/>
        </w:rPr>
        <w:t>mindful</w:t>
      </w:r>
      <w:r>
        <w:rPr>
          <w:rFonts w:ascii="Times New Roman"/>
          <w:color w:val="232323"/>
          <w:spacing w:val="2"/>
          <w:w w:val="105"/>
        </w:rPr>
        <w:t> </w:t>
      </w:r>
      <w:r>
        <w:rPr>
          <w:rFonts w:ascii="Times New Roman"/>
          <w:color w:val="232323"/>
          <w:w w:val="105"/>
        </w:rPr>
        <w:t>that litigation</w:t>
      </w:r>
      <w:r>
        <w:rPr>
          <w:rFonts w:ascii="Times New Roman"/>
          <w:color w:val="232323"/>
          <w:spacing w:val="-13"/>
          <w:w w:val="105"/>
        </w:rPr>
        <w:t> </w:t>
      </w:r>
      <w:r>
        <w:rPr>
          <w:rFonts w:ascii="Times New Roman"/>
          <w:color w:val="232323"/>
          <w:w w:val="105"/>
        </w:rPr>
        <w:t>can</w:t>
      </w:r>
      <w:r>
        <w:rPr>
          <w:rFonts w:ascii="Times New Roman"/>
          <w:color w:val="232323"/>
          <w:spacing w:val="-17"/>
          <w:w w:val="105"/>
        </w:rPr>
        <w:t> </w:t>
      </w:r>
      <w:r>
        <w:rPr>
          <w:rFonts w:ascii="Times New Roman"/>
          <w:color w:val="232323"/>
          <w:w w:val="105"/>
        </w:rPr>
        <w:t>be</w:t>
      </w:r>
      <w:r>
        <w:rPr>
          <w:rFonts w:ascii="Times New Roman"/>
          <w:color w:val="232323"/>
          <w:spacing w:val="-20"/>
          <w:w w:val="105"/>
        </w:rPr>
        <w:t> </w:t>
      </w:r>
      <w:r>
        <w:rPr>
          <w:rFonts w:ascii="Times New Roman"/>
          <w:color w:val="232323"/>
          <w:w w:val="105"/>
        </w:rPr>
        <w:t>a</w:t>
      </w:r>
      <w:r>
        <w:rPr>
          <w:rFonts w:ascii="Times New Roman"/>
          <w:color w:val="232323"/>
          <w:spacing w:val="-14"/>
          <w:w w:val="105"/>
        </w:rPr>
        <w:t> </w:t>
      </w:r>
      <w:r>
        <w:rPr>
          <w:rFonts w:ascii="Times New Roman"/>
          <w:color w:val="232323"/>
          <w:w w:val="105"/>
        </w:rPr>
        <w:t>traumatic</w:t>
      </w:r>
      <w:r>
        <w:rPr>
          <w:rFonts w:ascii="Times New Roman"/>
          <w:color w:val="232323"/>
          <w:spacing w:val="-11"/>
          <w:w w:val="105"/>
        </w:rPr>
        <w:t> </w:t>
      </w:r>
      <w:r>
        <w:rPr>
          <w:rFonts w:ascii="Times New Roman"/>
          <w:color w:val="232323"/>
          <w:w w:val="105"/>
        </w:rPr>
        <w:t>experience</w:t>
      </w:r>
      <w:r>
        <w:rPr>
          <w:rFonts w:ascii="Times New Roman"/>
          <w:color w:val="232323"/>
          <w:spacing w:val="-3"/>
          <w:w w:val="105"/>
        </w:rPr>
        <w:t> </w:t>
      </w:r>
      <w:r>
        <w:rPr>
          <w:rFonts w:ascii="Times New Roman"/>
          <w:color w:val="232323"/>
          <w:w w:val="105"/>
        </w:rPr>
        <w:t>for</w:t>
      </w:r>
      <w:r>
        <w:rPr>
          <w:rFonts w:ascii="Times New Roman"/>
          <w:color w:val="232323"/>
          <w:spacing w:val="-15"/>
          <w:w w:val="105"/>
        </w:rPr>
        <w:t> </w:t>
      </w:r>
      <w:r>
        <w:rPr>
          <w:rFonts w:ascii="Times New Roman"/>
          <w:color w:val="232323"/>
          <w:w w:val="105"/>
        </w:rPr>
        <w:t>persons</w:t>
      </w:r>
      <w:r>
        <w:rPr>
          <w:rFonts w:ascii="Times New Roman"/>
          <w:color w:val="232323"/>
          <w:spacing w:val="-9"/>
          <w:w w:val="105"/>
        </w:rPr>
        <w:t> </w:t>
      </w:r>
      <w:r>
        <w:rPr>
          <w:rFonts w:ascii="Times New Roman"/>
          <w:color w:val="232323"/>
          <w:w w:val="105"/>
        </w:rPr>
        <w:t>who</w:t>
      </w:r>
      <w:r>
        <w:rPr>
          <w:rFonts w:ascii="Times New Roman"/>
          <w:color w:val="232323"/>
          <w:spacing w:val="-13"/>
          <w:w w:val="105"/>
        </w:rPr>
        <w:t> </w:t>
      </w:r>
      <w:r>
        <w:rPr>
          <w:rFonts w:ascii="Times New Roman"/>
          <w:color w:val="232323"/>
          <w:w w:val="105"/>
        </w:rPr>
        <w:t>have</w:t>
      </w:r>
      <w:r>
        <w:rPr>
          <w:rFonts w:ascii="Times New Roman"/>
          <w:color w:val="232323"/>
          <w:spacing w:val="-16"/>
          <w:w w:val="105"/>
        </w:rPr>
        <w:t> </w:t>
      </w:r>
      <w:r>
        <w:rPr>
          <w:rFonts w:ascii="Times New Roman"/>
          <w:color w:val="232323"/>
          <w:w w:val="105"/>
        </w:rPr>
        <w:t>suffered</w:t>
      </w:r>
      <w:r>
        <w:rPr>
          <w:rFonts w:ascii="Times New Roman"/>
          <w:color w:val="232323"/>
          <w:spacing w:val="-10"/>
          <w:w w:val="105"/>
        </w:rPr>
        <w:t> </w:t>
      </w:r>
      <w:r>
        <w:rPr>
          <w:rFonts w:ascii="Times New Roman"/>
          <w:color w:val="232323"/>
          <w:w w:val="105"/>
        </w:rPr>
        <w:t>sexual</w:t>
      </w:r>
      <w:r>
        <w:rPr>
          <w:rFonts w:ascii="Times New Roman"/>
          <w:color w:val="232323"/>
          <w:spacing w:val="-16"/>
          <w:w w:val="105"/>
        </w:rPr>
        <w:t> </w:t>
      </w:r>
      <w:r>
        <w:rPr>
          <w:rFonts w:ascii="Times New Roman"/>
          <w:color w:val="232323"/>
          <w:w w:val="105"/>
        </w:rPr>
        <w:t>abuse</w:t>
      </w:r>
      <w:r>
        <w:rPr>
          <w:rFonts w:ascii="Times New Roman"/>
          <w:color w:val="232323"/>
          <w:spacing w:val="-18"/>
          <w:w w:val="105"/>
        </w:rPr>
        <w:t> </w:t>
      </w:r>
      <w:r>
        <w:rPr>
          <w:rFonts w:ascii="Times New Roman"/>
          <w:color w:val="232323"/>
          <w:w w:val="105"/>
        </w:rPr>
        <w:t>as children.</w:t>
      </w:r>
      <w:r>
        <w:rPr>
          <w:rFonts w:ascii="Times New Roman"/>
          <w:color w:val="232323"/>
          <w:spacing w:val="30"/>
          <w:w w:val="105"/>
        </w:rPr>
        <w:t> </w:t>
      </w:r>
      <w:r>
        <w:rPr>
          <w:rFonts w:ascii="Times New Roman"/>
          <w:color w:val="232323"/>
          <w:w w:val="105"/>
        </w:rPr>
        <w:t>In</w:t>
      </w:r>
      <w:r>
        <w:rPr>
          <w:rFonts w:ascii="Times New Roman"/>
          <w:color w:val="232323"/>
          <w:spacing w:val="-14"/>
          <w:w w:val="105"/>
        </w:rPr>
        <w:t> </w:t>
      </w:r>
      <w:r>
        <w:rPr>
          <w:rFonts w:ascii="Times New Roman"/>
          <w:color w:val="232323"/>
          <w:w w:val="105"/>
        </w:rPr>
        <w:t>an</w:t>
      </w:r>
      <w:r>
        <w:rPr>
          <w:rFonts w:ascii="Times New Roman"/>
          <w:color w:val="232323"/>
          <w:spacing w:val="-10"/>
          <w:w w:val="105"/>
        </w:rPr>
        <w:t> </w:t>
      </w:r>
      <w:r>
        <w:rPr>
          <w:rFonts w:ascii="Times New Roman"/>
          <w:color w:val="232323"/>
          <w:w w:val="105"/>
        </w:rPr>
        <w:t>effort</w:t>
      </w:r>
      <w:r>
        <w:rPr>
          <w:rFonts w:ascii="Times New Roman"/>
          <w:color w:val="232323"/>
          <w:spacing w:val="-6"/>
          <w:w w:val="105"/>
        </w:rPr>
        <w:t> </w:t>
      </w:r>
      <w:r>
        <w:rPr>
          <w:rFonts w:ascii="Times New Roman"/>
          <w:color w:val="232323"/>
          <w:w w:val="105"/>
        </w:rPr>
        <w:t>to</w:t>
      </w:r>
      <w:r>
        <w:rPr>
          <w:rFonts w:ascii="Times New Roman"/>
          <w:color w:val="232323"/>
          <w:spacing w:val="-6"/>
          <w:w w:val="105"/>
        </w:rPr>
        <w:t> </w:t>
      </w:r>
      <w:r>
        <w:rPr>
          <w:rFonts w:ascii="Times New Roman"/>
          <w:color w:val="232323"/>
          <w:w w:val="105"/>
        </w:rPr>
        <w:t>reduce</w:t>
      </w:r>
      <w:r>
        <w:rPr>
          <w:rFonts w:ascii="Times New Roman"/>
          <w:color w:val="232323"/>
          <w:spacing w:val="-4"/>
          <w:w w:val="105"/>
        </w:rPr>
        <w:t> </w:t>
      </w:r>
      <w:r>
        <w:rPr>
          <w:rFonts w:ascii="Times New Roman"/>
          <w:color w:val="232323"/>
          <w:w w:val="105"/>
        </w:rPr>
        <w:t>that</w:t>
      </w:r>
      <w:r>
        <w:rPr>
          <w:rFonts w:ascii="Times New Roman"/>
          <w:color w:val="232323"/>
          <w:spacing w:val="-5"/>
          <w:w w:val="105"/>
        </w:rPr>
        <w:t> </w:t>
      </w:r>
      <w:r>
        <w:rPr>
          <w:rFonts w:ascii="Times New Roman"/>
          <w:color w:val="232323"/>
          <w:w w:val="105"/>
        </w:rPr>
        <w:t>trauma</w:t>
      </w:r>
      <w:r>
        <w:rPr>
          <w:rFonts w:ascii="Times New Roman"/>
          <w:color w:val="232323"/>
          <w:spacing w:val="-4"/>
          <w:w w:val="105"/>
        </w:rPr>
        <w:t> </w:t>
      </w:r>
      <w:r>
        <w:rPr>
          <w:rFonts w:ascii="Times New Roman"/>
          <w:color w:val="232323"/>
          <w:w w:val="105"/>
        </w:rPr>
        <w:t>and</w:t>
      </w:r>
      <w:r>
        <w:rPr>
          <w:rFonts w:ascii="Times New Roman"/>
          <w:color w:val="232323"/>
          <w:spacing w:val="-9"/>
          <w:w w:val="105"/>
        </w:rPr>
        <w:t> </w:t>
      </w:r>
      <w:r>
        <w:rPr>
          <w:rFonts w:ascii="Times New Roman"/>
          <w:color w:val="232323"/>
          <w:w w:val="105"/>
        </w:rPr>
        <w:t>ease</w:t>
      </w:r>
      <w:r>
        <w:rPr>
          <w:rFonts w:ascii="Times New Roman"/>
          <w:color w:val="232323"/>
          <w:spacing w:val="-9"/>
          <w:w w:val="105"/>
        </w:rPr>
        <w:t> </w:t>
      </w:r>
      <w:r>
        <w:rPr>
          <w:rFonts w:ascii="Times New Roman"/>
          <w:color w:val="232323"/>
          <w:w w:val="105"/>
        </w:rPr>
        <w:t>the</w:t>
      </w:r>
      <w:r>
        <w:rPr>
          <w:rFonts w:ascii="Times New Roman"/>
          <w:color w:val="232323"/>
          <w:spacing w:val="-8"/>
          <w:w w:val="105"/>
        </w:rPr>
        <w:t> </w:t>
      </w:r>
      <w:r>
        <w:rPr>
          <w:rFonts w:ascii="Times New Roman"/>
          <w:color w:val="232323"/>
          <w:w w:val="105"/>
        </w:rPr>
        <w:t>burden</w:t>
      </w:r>
      <w:r>
        <w:rPr>
          <w:rFonts w:ascii="Times New Roman"/>
          <w:color w:val="232323"/>
          <w:spacing w:val="-12"/>
          <w:w w:val="105"/>
        </w:rPr>
        <w:t> </w:t>
      </w:r>
      <w:r>
        <w:rPr>
          <w:rFonts w:ascii="Times New Roman"/>
          <w:color w:val="232323"/>
          <w:w w:val="105"/>
        </w:rPr>
        <w:t>of</w:t>
      </w:r>
      <w:r>
        <w:rPr>
          <w:rFonts w:ascii="Times New Roman"/>
          <w:color w:val="232323"/>
          <w:spacing w:val="-9"/>
          <w:w w:val="105"/>
        </w:rPr>
        <w:t> </w:t>
      </w:r>
      <w:r>
        <w:rPr>
          <w:rFonts w:ascii="Times New Roman"/>
          <w:color w:val="232323"/>
          <w:w w:val="105"/>
        </w:rPr>
        <w:t>litigation</w:t>
      </w:r>
      <w:r>
        <w:rPr>
          <w:rFonts w:ascii="Times New Roman"/>
          <w:color w:val="232323"/>
          <w:spacing w:val="3"/>
          <w:w w:val="105"/>
        </w:rPr>
        <w:t> </w:t>
      </w:r>
      <w:r>
        <w:rPr>
          <w:rFonts w:ascii="Times New Roman"/>
          <w:color w:val="232323"/>
          <w:w w:val="105"/>
        </w:rPr>
        <w:t>the</w:t>
      </w:r>
      <w:r>
        <w:rPr>
          <w:rFonts w:ascii="Times New Roman"/>
          <w:color w:val="232323"/>
          <w:spacing w:val="-12"/>
          <w:w w:val="105"/>
        </w:rPr>
        <w:t> </w:t>
      </w:r>
      <w:r>
        <w:rPr>
          <w:rFonts w:ascii="Times New Roman"/>
          <w:color w:val="232323"/>
          <w:w w:val="105"/>
        </w:rPr>
        <w:t>State and its agencies</w:t>
      </w:r>
      <w:r>
        <w:rPr>
          <w:rFonts w:ascii="Times New Roman"/>
          <w:color w:val="232323"/>
          <w:spacing w:val="5"/>
          <w:w w:val="105"/>
        </w:rPr>
        <w:t> </w:t>
      </w:r>
      <w:r>
        <w:rPr>
          <w:rFonts w:ascii="Times New Roman"/>
          <w:color w:val="232323"/>
          <w:w w:val="105"/>
        </w:rPr>
        <w:t>should:</w:t>
      </w:r>
    </w:p>
    <w:p>
      <w:pPr>
        <w:pStyle w:val="ListParagraph"/>
        <w:numPr>
          <w:ilvl w:val="0"/>
          <w:numId w:val="17"/>
        </w:numPr>
        <w:tabs>
          <w:tab w:pos="2684" w:val="left" w:leader="none"/>
          <w:tab w:pos="2685" w:val="left" w:leader="none"/>
        </w:tabs>
        <w:spacing w:line="249" w:lineRule="auto" w:before="110" w:after="0"/>
        <w:ind w:left="2680" w:right="1871" w:hanging="797"/>
        <w:jc w:val="both"/>
        <w:rPr>
          <w:rFonts w:ascii="Times New Roman"/>
          <w:color w:val="232323"/>
          <w:sz w:val="22"/>
        </w:rPr>
      </w:pPr>
      <w:r>
        <w:rPr>
          <w:rFonts w:ascii="Times New Roman"/>
          <w:color w:val="232323"/>
          <w:sz w:val="22"/>
        </w:rPr>
        <w:t>provide regular training to lawyers  and other officers  who deal with victims  of child sexual abuse so that they understand the effect of such abuse on victims;</w:t>
      </w:r>
    </w:p>
    <w:p>
      <w:pPr>
        <w:pStyle w:val="ListParagraph"/>
        <w:numPr>
          <w:ilvl w:val="0"/>
          <w:numId w:val="17"/>
        </w:numPr>
        <w:tabs>
          <w:tab w:pos="2679" w:val="left" w:leader="none"/>
          <w:tab w:pos="2680" w:val="left" w:leader="none"/>
        </w:tabs>
        <w:spacing w:line="240" w:lineRule="auto" w:before="115" w:after="0"/>
        <w:ind w:left="2679" w:right="0" w:hanging="799"/>
        <w:jc w:val="both"/>
        <w:rPr>
          <w:rFonts w:ascii="Times New Roman"/>
          <w:color w:val="232323"/>
          <w:sz w:val="22"/>
        </w:rPr>
      </w:pPr>
      <w:r>
        <w:rPr>
          <w:rFonts w:ascii="Times New Roman"/>
          <w:color w:val="232323"/>
          <w:w w:val="105"/>
          <w:sz w:val="22"/>
        </w:rPr>
        <w:t>be</w:t>
      </w:r>
      <w:r>
        <w:rPr>
          <w:rFonts w:ascii="Times New Roman"/>
          <w:color w:val="232323"/>
          <w:spacing w:val="-18"/>
          <w:w w:val="105"/>
          <w:sz w:val="22"/>
        </w:rPr>
        <w:t> </w:t>
      </w:r>
      <w:r>
        <w:rPr>
          <w:rFonts w:ascii="Times New Roman"/>
          <w:color w:val="232323"/>
          <w:w w:val="105"/>
          <w:sz w:val="22"/>
        </w:rPr>
        <w:t>consistent</w:t>
      </w:r>
      <w:r>
        <w:rPr>
          <w:rFonts w:ascii="Times New Roman"/>
          <w:color w:val="232323"/>
          <w:spacing w:val="-12"/>
          <w:w w:val="105"/>
          <w:sz w:val="22"/>
        </w:rPr>
        <w:t> </w:t>
      </w:r>
      <w:r>
        <w:rPr>
          <w:rFonts w:ascii="Times New Roman"/>
          <w:color w:val="232323"/>
          <w:w w:val="105"/>
          <w:sz w:val="22"/>
        </w:rPr>
        <w:t>in</w:t>
      </w:r>
      <w:r>
        <w:rPr>
          <w:rFonts w:ascii="Times New Roman"/>
          <w:color w:val="232323"/>
          <w:spacing w:val="-20"/>
          <w:w w:val="105"/>
          <w:sz w:val="22"/>
        </w:rPr>
        <w:t> </w:t>
      </w:r>
      <w:r>
        <w:rPr>
          <w:rFonts w:ascii="Times New Roman"/>
          <w:color w:val="232323"/>
          <w:w w:val="105"/>
          <w:sz w:val="22"/>
        </w:rPr>
        <w:t>its</w:t>
      </w:r>
      <w:r>
        <w:rPr>
          <w:rFonts w:ascii="Times New Roman"/>
          <w:color w:val="232323"/>
          <w:spacing w:val="-22"/>
          <w:w w:val="105"/>
          <w:sz w:val="22"/>
        </w:rPr>
        <w:t> </w:t>
      </w:r>
      <w:r>
        <w:rPr>
          <w:rFonts w:ascii="Times New Roman"/>
          <w:color w:val="232323"/>
          <w:w w:val="105"/>
          <w:sz w:val="22"/>
        </w:rPr>
        <w:t>responses</w:t>
      </w:r>
      <w:r>
        <w:rPr>
          <w:rFonts w:ascii="Times New Roman"/>
          <w:color w:val="232323"/>
          <w:spacing w:val="-7"/>
          <w:w w:val="105"/>
          <w:sz w:val="22"/>
        </w:rPr>
        <w:t> </w:t>
      </w:r>
      <w:r>
        <w:rPr>
          <w:rFonts w:ascii="Times New Roman"/>
          <w:color w:val="232323"/>
          <w:w w:val="105"/>
          <w:sz w:val="22"/>
        </w:rPr>
        <w:t>to</w:t>
      </w:r>
      <w:r>
        <w:rPr>
          <w:rFonts w:ascii="Times New Roman"/>
          <w:color w:val="232323"/>
          <w:spacing w:val="-18"/>
          <w:w w:val="105"/>
          <w:sz w:val="22"/>
        </w:rPr>
        <w:t> </w:t>
      </w:r>
      <w:r>
        <w:rPr>
          <w:rFonts w:ascii="Times New Roman"/>
          <w:color w:val="232323"/>
          <w:w w:val="105"/>
          <w:sz w:val="22"/>
        </w:rPr>
        <w:t>claims;</w:t>
      </w:r>
    </w:p>
    <w:p>
      <w:pPr>
        <w:pStyle w:val="ListParagraph"/>
        <w:numPr>
          <w:ilvl w:val="0"/>
          <w:numId w:val="17"/>
        </w:numPr>
        <w:tabs>
          <w:tab w:pos="2681" w:val="left" w:leader="none"/>
          <w:tab w:pos="2682" w:val="left" w:leader="none"/>
        </w:tabs>
        <w:spacing w:line="249" w:lineRule="auto" w:before="121" w:after="0"/>
        <w:ind w:left="2677" w:right="1866" w:hanging="796"/>
        <w:jc w:val="both"/>
        <w:rPr>
          <w:rFonts w:ascii="Times New Roman"/>
          <w:color w:val="232323"/>
          <w:sz w:val="22"/>
        </w:rPr>
      </w:pPr>
      <w:r>
        <w:rPr>
          <w:rFonts w:ascii="Times New Roman"/>
          <w:color w:val="232323"/>
          <w:w w:val="105"/>
          <w:sz w:val="22"/>
        </w:rPr>
        <w:t>make</w:t>
      </w:r>
      <w:r>
        <w:rPr>
          <w:rFonts w:ascii="Times New Roman"/>
          <w:color w:val="232323"/>
          <w:spacing w:val="-15"/>
          <w:w w:val="105"/>
          <w:sz w:val="22"/>
        </w:rPr>
        <w:t> </w:t>
      </w:r>
      <w:r>
        <w:rPr>
          <w:rFonts w:ascii="Times New Roman"/>
          <w:color w:val="232323"/>
          <w:w w:val="105"/>
          <w:sz w:val="22"/>
        </w:rPr>
        <w:t>available</w:t>
      </w:r>
      <w:r>
        <w:rPr>
          <w:rFonts w:ascii="Times New Roman"/>
          <w:color w:val="232323"/>
          <w:spacing w:val="-3"/>
          <w:w w:val="105"/>
          <w:sz w:val="22"/>
        </w:rPr>
        <w:t> </w:t>
      </w:r>
      <w:r>
        <w:rPr>
          <w:rFonts w:ascii="Times New Roman"/>
          <w:color w:val="232323"/>
          <w:w w:val="105"/>
          <w:sz w:val="22"/>
        </w:rPr>
        <w:t>to</w:t>
      </w:r>
      <w:r>
        <w:rPr>
          <w:rFonts w:ascii="Times New Roman"/>
          <w:color w:val="232323"/>
          <w:spacing w:val="-15"/>
          <w:w w:val="105"/>
          <w:sz w:val="22"/>
        </w:rPr>
        <w:t> </w:t>
      </w:r>
      <w:r>
        <w:rPr>
          <w:rFonts w:ascii="Times New Roman"/>
          <w:color w:val="232323"/>
          <w:w w:val="105"/>
          <w:sz w:val="22"/>
        </w:rPr>
        <w:t>claimants</w:t>
      </w:r>
      <w:r>
        <w:rPr>
          <w:rFonts w:ascii="Times New Roman"/>
          <w:color w:val="232323"/>
          <w:spacing w:val="-7"/>
          <w:w w:val="105"/>
          <w:sz w:val="22"/>
        </w:rPr>
        <w:t> </w:t>
      </w:r>
      <w:r>
        <w:rPr>
          <w:rFonts w:ascii="Times New Roman"/>
          <w:color w:val="232323"/>
          <w:w w:val="105"/>
          <w:sz w:val="22"/>
        </w:rPr>
        <w:t>and</w:t>
      </w:r>
      <w:r>
        <w:rPr>
          <w:rFonts w:ascii="Times New Roman"/>
          <w:color w:val="232323"/>
          <w:spacing w:val="-9"/>
          <w:w w:val="105"/>
          <w:sz w:val="22"/>
        </w:rPr>
        <w:t> </w:t>
      </w:r>
      <w:r>
        <w:rPr>
          <w:rFonts w:ascii="Times New Roman"/>
          <w:color w:val="232323"/>
          <w:w w:val="105"/>
          <w:sz w:val="22"/>
        </w:rPr>
        <w:t>potential</w:t>
      </w:r>
      <w:r>
        <w:rPr>
          <w:rFonts w:ascii="Times New Roman"/>
          <w:color w:val="232323"/>
          <w:spacing w:val="-9"/>
          <w:w w:val="105"/>
          <w:sz w:val="22"/>
        </w:rPr>
        <w:t> </w:t>
      </w:r>
      <w:r>
        <w:rPr>
          <w:rFonts w:ascii="Times New Roman"/>
          <w:color w:val="232323"/>
          <w:w w:val="105"/>
          <w:sz w:val="22"/>
        </w:rPr>
        <w:t>claimants</w:t>
      </w:r>
      <w:r>
        <w:rPr>
          <w:rFonts w:ascii="Times New Roman"/>
          <w:color w:val="232323"/>
          <w:spacing w:val="-11"/>
          <w:w w:val="105"/>
          <w:sz w:val="22"/>
        </w:rPr>
        <w:t> </w:t>
      </w:r>
      <w:r>
        <w:rPr>
          <w:rFonts w:ascii="Times New Roman"/>
          <w:color w:val="232323"/>
          <w:w w:val="105"/>
          <w:sz w:val="22"/>
        </w:rPr>
        <w:t>information</w:t>
      </w:r>
      <w:r>
        <w:rPr>
          <w:rFonts w:ascii="Times New Roman"/>
          <w:color w:val="232323"/>
          <w:spacing w:val="-5"/>
          <w:w w:val="105"/>
          <w:sz w:val="22"/>
        </w:rPr>
        <w:t> </w:t>
      </w:r>
      <w:r>
        <w:rPr>
          <w:rFonts w:ascii="Times New Roman"/>
          <w:color w:val="232323"/>
          <w:w w:val="105"/>
          <w:sz w:val="22"/>
        </w:rPr>
        <w:t>about</w:t>
      </w:r>
      <w:r>
        <w:rPr>
          <w:rFonts w:ascii="Times New Roman"/>
          <w:color w:val="232323"/>
          <w:spacing w:val="-15"/>
          <w:w w:val="105"/>
          <w:sz w:val="22"/>
        </w:rPr>
        <w:t> </w:t>
      </w:r>
      <w:r>
        <w:rPr>
          <w:rFonts w:ascii="Times New Roman"/>
          <w:color w:val="232323"/>
          <w:w w:val="105"/>
          <w:sz w:val="22"/>
        </w:rPr>
        <w:t>initial steps which need to be taken both by the Plaintiff and the State/agency to resolve a claim. This may include information about the claimant, the institution at which the alleged abuse occurred and the time that may be required by the State to undertake document searches needed in order to respond to the</w:t>
      </w:r>
      <w:r>
        <w:rPr>
          <w:rFonts w:ascii="Times New Roman"/>
          <w:color w:val="232323"/>
          <w:spacing w:val="1"/>
          <w:w w:val="105"/>
          <w:sz w:val="22"/>
        </w:rPr>
        <w:t> </w:t>
      </w:r>
      <w:r>
        <w:rPr>
          <w:rFonts w:ascii="Times New Roman"/>
          <w:color w:val="232323"/>
          <w:w w:val="105"/>
          <w:sz w:val="22"/>
        </w:rPr>
        <w:t>allegation(s);</w:t>
      </w:r>
    </w:p>
    <w:p>
      <w:pPr>
        <w:pStyle w:val="ListParagraph"/>
        <w:numPr>
          <w:ilvl w:val="0"/>
          <w:numId w:val="17"/>
        </w:numPr>
        <w:tabs>
          <w:tab w:pos="2676" w:val="left" w:leader="none"/>
          <w:tab w:pos="2677" w:val="left" w:leader="none"/>
        </w:tabs>
        <w:spacing w:line="249" w:lineRule="auto" w:before="109" w:after="0"/>
        <w:ind w:left="2681" w:right="1873" w:hanging="800"/>
        <w:jc w:val="both"/>
        <w:rPr>
          <w:rFonts w:ascii="Times New Roman"/>
          <w:color w:val="232323"/>
          <w:sz w:val="22"/>
        </w:rPr>
      </w:pPr>
      <w:r>
        <w:rPr>
          <w:rFonts w:ascii="Times New Roman"/>
          <w:color w:val="232323"/>
          <w:w w:val="105"/>
          <w:sz w:val="22"/>
        </w:rPr>
        <w:t>communicate regularly with claimants and their legal representatives about the status of and progress of their</w:t>
      </w:r>
      <w:r>
        <w:rPr>
          <w:rFonts w:ascii="Times New Roman"/>
          <w:color w:val="232323"/>
          <w:spacing w:val="-15"/>
          <w:w w:val="105"/>
          <w:sz w:val="22"/>
        </w:rPr>
        <w:t> </w:t>
      </w:r>
      <w:r>
        <w:rPr>
          <w:rFonts w:ascii="Times New Roman"/>
          <w:color w:val="232323"/>
          <w:w w:val="105"/>
          <w:sz w:val="22"/>
        </w:rPr>
        <w:t>claims;</w:t>
      </w:r>
    </w:p>
    <w:p>
      <w:pPr>
        <w:pStyle w:val="ListParagraph"/>
        <w:numPr>
          <w:ilvl w:val="0"/>
          <w:numId w:val="17"/>
        </w:numPr>
        <w:tabs>
          <w:tab w:pos="2676" w:val="left" w:leader="none"/>
          <w:tab w:pos="2677" w:val="left" w:leader="none"/>
        </w:tabs>
        <w:spacing w:line="240" w:lineRule="auto" w:before="112" w:after="0"/>
        <w:ind w:left="2676" w:right="0" w:hanging="797"/>
        <w:jc w:val="both"/>
        <w:rPr>
          <w:rFonts w:ascii="Times New Roman"/>
          <w:color w:val="232323"/>
          <w:sz w:val="22"/>
        </w:rPr>
      </w:pPr>
      <w:r>
        <w:rPr>
          <w:rFonts w:ascii="Times New Roman"/>
          <w:color w:val="232323"/>
          <w:w w:val="105"/>
          <w:sz w:val="22"/>
        </w:rPr>
        <w:t>consider whether a matter can be resolved without proceedings being</w:t>
      </w:r>
      <w:r>
        <w:rPr>
          <w:rFonts w:ascii="Times New Roman"/>
          <w:color w:val="232323"/>
          <w:spacing w:val="-28"/>
          <w:w w:val="105"/>
          <w:sz w:val="22"/>
        </w:rPr>
        <w:t> </w:t>
      </w:r>
      <w:r>
        <w:rPr>
          <w:rFonts w:ascii="Times New Roman"/>
          <w:color w:val="232323"/>
          <w:w w:val="105"/>
          <w:sz w:val="22"/>
        </w:rPr>
        <w:t>issued;</w:t>
      </w:r>
    </w:p>
    <w:p>
      <w:pPr>
        <w:pStyle w:val="ListParagraph"/>
        <w:numPr>
          <w:ilvl w:val="0"/>
          <w:numId w:val="17"/>
        </w:numPr>
        <w:tabs>
          <w:tab w:pos="2676" w:val="left" w:leader="none"/>
          <w:tab w:pos="2678" w:val="left" w:leader="none"/>
        </w:tabs>
        <w:spacing w:line="249" w:lineRule="auto" w:before="122" w:after="0"/>
        <w:ind w:left="2676" w:right="1875" w:hanging="800"/>
        <w:jc w:val="both"/>
        <w:rPr>
          <w:rFonts w:ascii="Times New Roman"/>
          <w:color w:val="232323"/>
          <w:sz w:val="22"/>
        </w:rPr>
      </w:pPr>
      <w:r>
        <w:rPr>
          <w:rFonts w:ascii="Times New Roman"/>
          <w:color w:val="232323"/>
          <w:sz w:val="22"/>
        </w:rPr>
        <w:t>make available to the Plaintiff access to records relating to  the claimant  and the alleged abuse, subject to others' privacy, legal professional privilege and any legal restrictions on the provision of such access to</w:t>
      </w:r>
      <w:r>
        <w:rPr>
          <w:rFonts w:ascii="Times New Roman"/>
          <w:color w:val="232323"/>
          <w:spacing w:val="30"/>
          <w:sz w:val="22"/>
        </w:rPr>
        <w:t> </w:t>
      </w:r>
      <w:r>
        <w:rPr>
          <w:rFonts w:ascii="Times New Roman"/>
          <w:color w:val="232323"/>
          <w:sz w:val="22"/>
        </w:rPr>
        <w:t>the Plaintiff;</w:t>
      </w:r>
    </w:p>
    <w:p>
      <w:pPr>
        <w:pStyle w:val="ListParagraph"/>
        <w:numPr>
          <w:ilvl w:val="0"/>
          <w:numId w:val="17"/>
        </w:numPr>
        <w:tabs>
          <w:tab w:pos="2680" w:val="left" w:leader="none"/>
          <w:tab w:pos="2681" w:val="left" w:leader="none"/>
        </w:tabs>
        <w:spacing w:line="249" w:lineRule="auto" w:before="114" w:after="0"/>
        <w:ind w:left="2676" w:right="1874" w:hanging="795"/>
        <w:jc w:val="both"/>
        <w:rPr>
          <w:rFonts w:ascii="Times New Roman"/>
          <w:color w:val="232323"/>
          <w:sz w:val="22"/>
        </w:rPr>
      </w:pPr>
      <w:r>
        <w:rPr>
          <w:rFonts w:ascii="Times New Roman"/>
          <w:color w:val="232323"/>
          <w:sz w:val="22"/>
        </w:rPr>
        <w:t>assist claimants and their legal representatives to identify the proper defendant(s) if they have not already been</w:t>
      </w:r>
      <w:r>
        <w:rPr>
          <w:rFonts w:ascii="Times New Roman"/>
          <w:color w:val="232323"/>
          <w:spacing w:val="2"/>
          <w:sz w:val="22"/>
        </w:rPr>
        <w:t> </w:t>
      </w:r>
      <w:r>
        <w:rPr>
          <w:rFonts w:ascii="Times New Roman"/>
          <w:color w:val="232323"/>
          <w:sz w:val="22"/>
        </w:rPr>
        <w:t>identified;</w:t>
      </w:r>
    </w:p>
    <w:p>
      <w:pPr>
        <w:pStyle w:val="ListParagraph"/>
        <w:numPr>
          <w:ilvl w:val="0"/>
          <w:numId w:val="17"/>
        </w:numPr>
        <w:tabs>
          <w:tab w:pos="2676" w:val="left" w:leader="none"/>
          <w:tab w:pos="2677" w:val="left" w:leader="none"/>
        </w:tabs>
        <w:spacing w:line="249" w:lineRule="auto" w:before="109" w:after="0"/>
        <w:ind w:left="2677" w:right="1883" w:hanging="801"/>
        <w:jc w:val="both"/>
        <w:rPr>
          <w:rFonts w:ascii="Times New Roman"/>
          <w:color w:val="232323"/>
          <w:sz w:val="22"/>
        </w:rPr>
      </w:pPr>
      <w:r>
        <w:rPr>
          <w:rFonts w:ascii="Times New Roman"/>
          <w:color w:val="232323"/>
          <w:w w:val="105"/>
          <w:sz w:val="22"/>
        </w:rPr>
        <w:t>consider paying claims without litigation and engage in settlement negotiations as early as reasonably possible in the process in</w:t>
      </w:r>
      <w:r>
        <w:rPr>
          <w:rFonts w:ascii="Times New Roman"/>
          <w:color w:val="232323"/>
          <w:spacing w:val="50"/>
          <w:w w:val="105"/>
          <w:sz w:val="22"/>
        </w:rPr>
        <w:t> </w:t>
      </w:r>
      <w:r>
        <w:rPr>
          <w:rFonts w:ascii="Times New Roman"/>
          <w:color w:val="232323"/>
          <w:w w:val="105"/>
          <w:sz w:val="22"/>
        </w:rPr>
        <w:t>circumstances</w:t>
      </w:r>
    </w:p>
    <w:p>
      <w:pPr>
        <w:spacing w:after="0" w:line="249" w:lineRule="auto"/>
        <w:jc w:val="both"/>
        <w:rPr>
          <w:rFonts w:ascii="Times New Roman"/>
          <w:sz w:val="22"/>
        </w:rPr>
        <w:sectPr>
          <w:pgSz w:w="11910" w:h="16830"/>
          <w:pgMar w:top="540" w:bottom="280" w:left="220" w:right="100"/>
        </w:sectPr>
      </w:pPr>
    </w:p>
    <w:p>
      <w:pPr>
        <w:spacing w:line="249" w:lineRule="auto" w:before="84"/>
        <w:ind w:left="2594" w:right="1955" w:firstLine="1"/>
        <w:jc w:val="both"/>
        <w:rPr>
          <w:rFonts w:ascii="Times New Roman"/>
          <w:sz w:val="22"/>
        </w:rPr>
      </w:pPr>
      <w:r>
        <w:rPr>
          <w:rFonts w:ascii="Times New Roman"/>
          <w:color w:val="1F1F1F"/>
          <w:w w:val="105"/>
          <w:sz w:val="22"/>
        </w:rPr>
        <w:t>where the State considers it is arguable it bears some liability at law for the abuse;</w:t>
      </w:r>
    </w:p>
    <w:p>
      <w:pPr>
        <w:pStyle w:val="ListParagraph"/>
        <w:numPr>
          <w:ilvl w:val="0"/>
          <w:numId w:val="17"/>
        </w:numPr>
        <w:tabs>
          <w:tab w:pos="2595" w:val="left" w:leader="none"/>
          <w:tab w:pos="2596" w:val="left" w:leader="none"/>
        </w:tabs>
        <w:spacing w:line="249" w:lineRule="auto" w:before="108" w:after="0"/>
        <w:ind w:left="2594" w:right="1954" w:hanging="804"/>
        <w:jc w:val="both"/>
        <w:rPr>
          <w:rFonts w:ascii="Times New Roman"/>
          <w:color w:val="1F1F1F"/>
          <w:sz w:val="22"/>
        </w:rPr>
      </w:pPr>
      <w:r>
        <w:rPr>
          <w:rFonts w:ascii="Times New Roman"/>
          <w:color w:val="1F1F1F"/>
          <w:w w:val="105"/>
          <w:sz w:val="22"/>
        </w:rPr>
        <w:t>where</w:t>
      </w:r>
      <w:r>
        <w:rPr>
          <w:rFonts w:ascii="Times New Roman"/>
          <w:color w:val="1F1F1F"/>
          <w:spacing w:val="-17"/>
          <w:w w:val="105"/>
          <w:sz w:val="22"/>
        </w:rPr>
        <w:t> </w:t>
      </w:r>
      <w:r>
        <w:rPr>
          <w:rFonts w:ascii="Times New Roman"/>
          <w:color w:val="1F1F1F"/>
          <w:w w:val="105"/>
          <w:sz w:val="22"/>
        </w:rPr>
        <w:t>expert</w:t>
      </w:r>
      <w:r>
        <w:rPr>
          <w:rFonts w:ascii="Times New Roman"/>
          <w:color w:val="1F1F1F"/>
          <w:spacing w:val="-15"/>
          <w:w w:val="105"/>
          <w:sz w:val="22"/>
        </w:rPr>
        <w:t> </w:t>
      </w:r>
      <w:r>
        <w:rPr>
          <w:rFonts w:ascii="Times New Roman"/>
          <w:color w:val="1F1F1F"/>
          <w:w w:val="105"/>
          <w:sz w:val="22"/>
        </w:rPr>
        <w:t>reports</w:t>
      </w:r>
      <w:r>
        <w:rPr>
          <w:rFonts w:ascii="Times New Roman"/>
          <w:color w:val="1F1F1F"/>
          <w:spacing w:val="-14"/>
          <w:w w:val="105"/>
          <w:sz w:val="22"/>
        </w:rPr>
        <w:t> </w:t>
      </w:r>
      <w:r>
        <w:rPr>
          <w:rFonts w:ascii="Times New Roman"/>
          <w:color w:val="1F1F1F"/>
          <w:w w:val="105"/>
          <w:sz w:val="22"/>
        </w:rPr>
        <w:t>are</w:t>
      </w:r>
      <w:r>
        <w:rPr>
          <w:rFonts w:ascii="Times New Roman"/>
          <w:color w:val="1F1F1F"/>
          <w:spacing w:val="-20"/>
          <w:w w:val="105"/>
          <w:sz w:val="22"/>
        </w:rPr>
        <w:t> </w:t>
      </w:r>
      <w:r>
        <w:rPr>
          <w:rFonts w:ascii="Times New Roman"/>
          <w:color w:val="1F1F1F"/>
          <w:w w:val="105"/>
          <w:sz w:val="22"/>
        </w:rPr>
        <w:t>required,</w:t>
      </w:r>
      <w:r>
        <w:rPr>
          <w:rFonts w:ascii="Times New Roman"/>
          <w:color w:val="1F1F1F"/>
          <w:spacing w:val="-11"/>
          <w:w w:val="105"/>
          <w:sz w:val="22"/>
        </w:rPr>
        <w:t> </w:t>
      </w:r>
      <w:r>
        <w:rPr>
          <w:rFonts w:ascii="Times New Roman"/>
          <w:color w:val="1F1F1F"/>
          <w:w w:val="105"/>
          <w:sz w:val="22"/>
        </w:rPr>
        <w:t>nominate</w:t>
      </w:r>
      <w:r>
        <w:rPr>
          <w:rFonts w:ascii="Times New Roman"/>
          <w:color w:val="1F1F1F"/>
          <w:spacing w:val="-11"/>
          <w:w w:val="105"/>
          <w:sz w:val="22"/>
        </w:rPr>
        <w:t> </w:t>
      </w:r>
      <w:r>
        <w:rPr>
          <w:rFonts w:ascii="Times New Roman"/>
          <w:color w:val="1F1F1F"/>
          <w:w w:val="105"/>
          <w:sz w:val="22"/>
        </w:rPr>
        <w:t>several</w:t>
      </w:r>
      <w:r>
        <w:rPr>
          <w:rFonts w:ascii="Times New Roman"/>
          <w:color w:val="1F1F1F"/>
          <w:spacing w:val="-15"/>
          <w:w w:val="105"/>
          <w:sz w:val="22"/>
        </w:rPr>
        <w:t> </w:t>
      </w:r>
      <w:r>
        <w:rPr>
          <w:rFonts w:ascii="Times New Roman"/>
          <w:color w:val="1F1F1F"/>
          <w:w w:val="105"/>
          <w:sz w:val="22"/>
        </w:rPr>
        <w:t>relevant</w:t>
      </w:r>
      <w:r>
        <w:rPr>
          <w:rFonts w:ascii="Times New Roman"/>
          <w:color w:val="1F1F1F"/>
          <w:spacing w:val="-11"/>
          <w:w w:val="105"/>
          <w:sz w:val="22"/>
        </w:rPr>
        <w:t> </w:t>
      </w:r>
      <w:r>
        <w:rPr>
          <w:rFonts w:ascii="Times New Roman"/>
          <w:color w:val="1F1F1F"/>
          <w:w w:val="105"/>
          <w:sz w:val="22"/>
        </w:rPr>
        <w:t>experts</w:t>
      </w:r>
      <w:r>
        <w:rPr>
          <w:rFonts w:ascii="Times New Roman"/>
          <w:color w:val="1F1F1F"/>
          <w:spacing w:val="-12"/>
          <w:w w:val="105"/>
          <w:sz w:val="22"/>
        </w:rPr>
        <w:t> </w:t>
      </w:r>
      <w:r>
        <w:rPr>
          <w:rFonts w:ascii="Times New Roman"/>
          <w:color w:val="1F1F1F"/>
          <w:w w:val="105"/>
          <w:sz w:val="22"/>
        </w:rPr>
        <w:t>to</w:t>
      </w:r>
      <w:r>
        <w:rPr>
          <w:rFonts w:ascii="Times New Roman"/>
          <w:color w:val="1F1F1F"/>
          <w:spacing w:val="-19"/>
          <w:w w:val="105"/>
          <w:sz w:val="22"/>
        </w:rPr>
        <w:t> </w:t>
      </w:r>
      <w:r>
        <w:rPr>
          <w:rFonts w:ascii="Times New Roman"/>
          <w:color w:val="1F1F1F"/>
          <w:w w:val="105"/>
          <w:sz w:val="22"/>
        </w:rPr>
        <w:t>whom it would agree to the claimant being referred so that, where possible, an agreement</w:t>
      </w:r>
      <w:r>
        <w:rPr>
          <w:rFonts w:ascii="Times New Roman"/>
          <w:color w:val="1F1F1F"/>
          <w:spacing w:val="1"/>
          <w:w w:val="105"/>
          <w:sz w:val="22"/>
        </w:rPr>
        <w:t> </w:t>
      </w:r>
      <w:r>
        <w:rPr>
          <w:rFonts w:ascii="Times New Roman"/>
          <w:color w:val="1F1F1F"/>
          <w:w w:val="105"/>
          <w:sz w:val="22"/>
        </w:rPr>
        <w:t>can</w:t>
      </w:r>
      <w:r>
        <w:rPr>
          <w:rFonts w:ascii="Times New Roman"/>
          <w:color w:val="1F1F1F"/>
          <w:spacing w:val="-12"/>
          <w:w w:val="105"/>
          <w:sz w:val="22"/>
        </w:rPr>
        <w:t> </w:t>
      </w:r>
      <w:r>
        <w:rPr>
          <w:rFonts w:ascii="Times New Roman"/>
          <w:color w:val="1F1F1F"/>
          <w:w w:val="105"/>
          <w:sz w:val="22"/>
        </w:rPr>
        <w:t>be</w:t>
      </w:r>
      <w:r>
        <w:rPr>
          <w:rFonts w:ascii="Times New Roman"/>
          <w:color w:val="1F1F1F"/>
          <w:spacing w:val="-10"/>
          <w:w w:val="105"/>
          <w:sz w:val="22"/>
        </w:rPr>
        <w:t> </w:t>
      </w:r>
      <w:r>
        <w:rPr>
          <w:rFonts w:ascii="Times New Roman"/>
          <w:color w:val="1F1F1F"/>
          <w:w w:val="105"/>
          <w:sz w:val="22"/>
        </w:rPr>
        <w:t>reached</w:t>
      </w:r>
      <w:r>
        <w:rPr>
          <w:rFonts w:ascii="Times New Roman"/>
          <w:color w:val="1F1F1F"/>
          <w:spacing w:val="-4"/>
          <w:w w:val="105"/>
          <w:sz w:val="22"/>
        </w:rPr>
        <w:t> </w:t>
      </w:r>
      <w:r>
        <w:rPr>
          <w:rFonts w:ascii="Times New Roman"/>
          <w:color w:val="1F1F1F"/>
          <w:w w:val="105"/>
          <w:sz w:val="22"/>
        </w:rPr>
        <w:t>with</w:t>
      </w:r>
      <w:r>
        <w:rPr>
          <w:rFonts w:ascii="Times New Roman"/>
          <w:color w:val="1F1F1F"/>
          <w:spacing w:val="-10"/>
          <w:w w:val="105"/>
          <w:sz w:val="22"/>
        </w:rPr>
        <w:t> </w:t>
      </w:r>
      <w:r>
        <w:rPr>
          <w:rFonts w:ascii="Times New Roman"/>
          <w:color w:val="1F1F1F"/>
          <w:w w:val="105"/>
          <w:sz w:val="22"/>
        </w:rPr>
        <w:t>the</w:t>
      </w:r>
      <w:r>
        <w:rPr>
          <w:rFonts w:ascii="Times New Roman"/>
          <w:color w:val="1F1F1F"/>
          <w:spacing w:val="-14"/>
          <w:w w:val="105"/>
          <w:sz w:val="22"/>
        </w:rPr>
        <w:t> </w:t>
      </w:r>
      <w:r>
        <w:rPr>
          <w:rFonts w:ascii="Times New Roman"/>
          <w:color w:val="1F1F1F"/>
          <w:w w:val="105"/>
          <w:sz w:val="22"/>
        </w:rPr>
        <w:t>plaintiff</w:t>
      </w:r>
      <w:r>
        <w:rPr>
          <w:rFonts w:ascii="Times New Roman"/>
          <w:color w:val="1F1F1F"/>
          <w:spacing w:val="-1"/>
          <w:w w:val="105"/>
          <w:sz w:val="22"/>
        </w:rPr>
        <w:t> </w:t>
      </w:r>
      <w:r>
        <w:rPr>
          <w:rFonts w:ascii="Times New Roman"/>
          <w:color w:val="1F1F1F"/>
          <w:w w:val="105"/>
          <w:sz w:val="22"/>
        </w:rPr>
        <w:t>as</w:t>
      </w:r>
      <w:r>
        <w:rPr>
          <w:rFonts w:ascii="Times New Roman"/>
          <w:color w:val="1F1F1F"/>
          <w:spacing w:val="-16"/>
          <w:w w:val="105"/>
          <w:sz w:val="22"/>
        </w:rPr>
        <w:t> </w:t>
      </w:r>
      <w:r>
        <w:rPr>
          <w:rFonts w:ascii="Times New Roman"/>
          <w:color w:val="1F1F1F"/>
          <w:w w:val="105"/>
          <w:sz w:val="22"/>
        </w:rPr>
        <w:t>to</w:t>
      </w:r>
      <w:r>
        <w:rPr>
          <w:rFonts w:ascii="Times New Roman"/>
          <w:color w:val="1F1F1F"/>
          <w:spacing w:val="-10"/>
          <w:w w:val="105"/>
          <w:sz w:val="22"/>
        </w:rPr>
        <w:t> </w:t>
      </w:r>
      <w:r>
        <w:rPr>
          <w:rFonts w:ascii="Times New Roman"/>
          <w:color w:val="1F1F1F"/>
          <w:w w:val="105"/>
          <w:sz w:val="22"/>
        </w:rPr>
        <w:t>the</w:t>
      </w:r>
      <w:r>
        <w:rPr>
          <w:rFonts w:ascii="Times New Roman"/>
          <w:color w:val="1F1F1F"/>
          <w:spacing w:val="-11"/>
          <w:w w:val="105"/>
          <w:sz w:val="22"/>
        </w:rPr>
        <w:t> </w:t>
      </w:r>
      <w:r>
        <w:rPr>
          <w:rFonts w:ascii="Times New Roman"/>
          <w:color w:val="1F1F1F"/>
          <w:w w:val="105"/>
          <w:sz w:val="22"/>
        </w:rPr>
        <w:t>use</w:t>
      </w:r>
      <w:r>
        <w:rPr>
          <w:rFonts w:ascii="Times New Roman"/>
          <w:color w:val="1F1F1F"/>
          <w:spacing w:val="-13"/>
          <w:w w:val="105"/>
          <w:sz w:val="22"/>
        </w:rPr>
        <w:t> </w:t>
      </w:r>
      <w:r>
        <w:rPr>
          <w:rFonts w:ascii="Times New Roman"/>
          <w:color w:val="1F1F1F"/>
          <w:w w:val="105"/>
          <w:sz w:val="22"/>
        </w:rPr>
        <w:t>of</w:t>
      </w:r>
      <w:r>
        <w:rPr>
          <w:rFonts w:ascii="Times New Roman"/>
          <w:color w:val="1F1F1F"/>
          <w:spacing w:val="-9"/>
          <w:w w:val="105"/>
          <w:sz w:val="22"/>
        </w:rPr>
        <w:t> </w:t>
      </w:r>
      <w:r>
        <w:rPr>
          <w:rFonts w:ascii="Times New Roman"/>
          <w:color w:val="1F1F1F"/>
          <w:w w:val="105"/>
          <w:sz w:val="22"/>
        </w:rPr>
        <w:t>a</w:t>
      </w:r>
      <w:r>
        <w:rPr>
          <w:rFonts w:ascii="Times New Roman"/>
          <w:color w:val="1F1F1F"/>
          <w:spacing w:val="-14"/>
          <w:w w:val="105"/>
          <w:sz w:val="22"/>
        </w:rPr>
        <w:t> </w:t>
      </w:r>
      <w:r>
        <w:rPr>
          <w:rFonts w:ascii="Times New Roman"/>
          <w:color w:val="1F1F1F"/>
          <w:w w:val="105"/>
          <w:sz w:val="22"/>
        </w:rPr>
        <w:t>single</w:t>
      </w:r>
      <w:r>
        <w:rPr>
          <w:rFonts w:ascii="Times New Roman"/>
          <w:color w:val="1F1F1F"/>
          <w:spacing w:val="-6"/>
          <w:w w:val="105"/>
          <w:sz w:val="22"/>
        </w:rPr>
        <w:t> </w:t>
      </w:r>
      <w:r>
        <w:rPr>
          <w:rFonts w:ascii="Times New Roman"/>
          <w:color w:val="1F1F1F"/>
          <w:w w:val="105"/>
          <w:sz w:val="22"/>
        </w:rPr>
        <w:t>expert;</w:t>
      </w:r>
    </w:p>
    <w:p>
      <w:pPr>
        <w:pStyle w:val="ListParagraph"/>
        <w:numPr>
          <w:ilvl w:val="0"/>
          <w:numId w:val="17"/>
        </w:numPr>
        <w:tabs>
          <w:tab w:pos="2595" w:val="left" w:leader="none"/>
        </w:tabs>
        <w:spacing w:line="249" w:lineRule="auto" w:before="104" w:after="0"/>
        <w:ind w:left="2599" w:right="1955" w:hanging="808"/>
        <w:jc w:val="both"/>
        <w:rPr>
          <w:rFonts w:ascii="Times New Roman"/>
          <w:color w:val="1F1F1F"/>
          <w:sz w:val="22"/>
        </w:rPr>
      </w:pPr>
      <w:r>
        <w:rPr>
          <w:rFonts w:ascii="Times New Roman"/>
          <w:color w:val="1F1F1F"/>
          <w:w w:val="105"/>
          <w:sz w:val="22"/>
        </w:rPr>
        <w:t>consider any requests for alternative forms of acknowledgement or redress that</w:t>
      </w:r>
      <w:r>
        <w:rPr>
          <w:rFonts w:ascii="Times New Roman"/>
          <w:color w:val="1F1F1F"/>
          <w:spacing w:val="-7"/>
          <w:w w:val="105"/>
          <w:sz w:val="22"/>
        </w:rPr>
        <w:t> </w:t>
      </w:r>
      <w:r>
        <w:rPr>
          <w:rFonts w:ascii="Times New Roman"/>
          <w:color w:val="1F1F1F"/>
          <w:w w:val="105"/>
          <w:sz w:val="22"/>
        </w:rPr>
        <w:t>may</w:t>
      </w:r>
      <w:r>
        <w:rPr>
          <w:rFonts w:ascii="Times New Roman"/>
          <w:color w:val="1F1F1F"/>
          <w:spacing w:val="-6"/>
          <w:w w:val="105"/>
          <w:sz w:val="22"/>
        </w:rPr>
        <w:t> </w:t>
      </w:r>
      <w:r>
        <w:rPr>
          <w:rFonts w:ascii="Times New Roman"/>
          <w:color w:val="1F1F1F"/>
          <w:w w:val="105"/>
          <w:sz w:val="22"/>
        </w:rPr>
        <w:t>be</w:t>
      </w:r>
      <w:r>
        <w:rPr>
          <w:rFonts w:ascii="Times New Roman"/>
          <w:color w:val="1F1F1F"/>
          <w:spacing w:val="-15"/>
          <w:w w:val="105"/>
          <w:sz w:val="22"/>
        </w:rPr>
        <w:t> </w:t>
      </w:r>
      <w:r>
        <w:rPr>
          <w:rFonts w:ascii="Times New Roman"/>
          <w:color w:val="1F1F1F"/>
          <w:w w:val="105"/>
          <w:sz w:val="22"/>
        </w:rPr>
        <w:t>requested by</w:t>
      </w:r>
      <w:r>
        <w:rPr>
          <w:rFonts w:ascii="Times New Roman"/>
          <w:color w:val="1F1F1F"/>
          <w:spacing w:val="-11"/>
          <w:w w:val="105"/>
          <w:sz w:val="22"/>
        </w:rPr>
        <w:t> </w:t>
      </w:r>
      <w:r>
        <w:rPr>
          <w:rFonts w:ascii="Times New Roman"/>
          <w:color w:val="1F1F1F"/>
          <w:w w:val="105"/>
          <w:sz w:val="22"/>
        </w:rPr>
        <w:t>a</w:t>
      </w:r>
      <w:r>
        <w:rPr>
          <w:rFonts w:ascii="Times New Roman"/>
          <w:color w:val="1F1F1F"/>
          <w:spacing w:val="-7"/>
          <w:w w:val="105"/>
          <w:sz w:val="22"/>
        </w:rPr>
        <w:t> </w:t>
      </w:r>
      <w:r>
        <w:rPr>
          <w:rFonts w:ascii="Times New Roman"/>
          <w:color w:val="1F1F1F"/>
          <w:w w:val="105"/>
          <w:sz w:val="22"/>
        </w:rPr>
        <w:t>victim</w:t>
      </w:r>
      <w:r>
        <w:rPr>
          <w:rFonts w:ascii="Times New Roman"/>
          <w:color w:val="1F1F1F"/>
          <w:spacing w:val="-6"/>
          <w:w w:val="105"/>
          <w:sz w:val="22"/>
        </w:rPr>
        <w:t> </w:t>
      </w:r>
      <w:r>
        <w:rPr>
          <w:rFonts w:ascii="Times New Roman"/>
          <w:color w:val="1F1F1F"/>
          <w:w w:val="105"/>
          <w:sz w:val="22"/>
        </w:rPr>
        <w:t>in</w:t>
      </w:r>
      <w:r>
        <w:rPr>
          <w:rFonts w:ascii="Times New Roman"/>
          <w:color w:val="1F1F1F"/>
          <w:spacing w:val="-13"/>
          <w:w w:val="105"/>
          <w:sz w:val="22"/>
        </w:rPr>
        <w:t> </w:t>
      </w:r>
      <w:r>
        <w:rPr>
          <w:rFonts w:ascii="Times New Roman"/>
          <w:color w:val="1F1F1F"/>
          <w:w w:val="105"/>
          <w:sz w:val="22"/>
        </w:rPr>
        <w:t>the</w:t>
      </w:r>
      <w:r>
        <w:rPr>
          <w:rFonts w:ascii="Times New Roman"/>
          <w:color w:val="1F1F1F"/>
          <w:spacing w:val="-11"/>
          <w:w w:val="105"/>
          <w:sz w:val="22"/>
        </w:rPr>
        <w:t> </w:t>
      </w:r>
      <w:r>
        <w:rPr>
          <w:rFonts w:ascii="Times New Roman"/>
          <w:color w:val="1F1F1F"/>
          <w:w w:val="105"/>
          <w:sz w:val="22"/>
        </w:rPr>
        <w:t>course</w:t>
      </w:r>
      <w:r>
        <w:rPr>
          <w:rFonts w:ascii="Times New Roman"/>
          <w:color w:val="1F1F1F"/>
          <w:spacing w:val="-6"/>
          <w:w w:val="105"/>
          <w:sz w:val="22"/>
        </w:rPr>
        <w:t> </w:t>
      </w:r>
      <w:r>
        <w:rPr>
          <w:rFonts w:ascii="Times New Roman"/>
          <w:color w:val="1F1F1F"/>
          <w:w w:val="105"/>
          <w:sz w:val="22"/>
        </w:rPr>
        <w:t>of</w:t>
      </w:r>
      <w:r>
        <w:rPr>
          <w:rFonts w:ascii="Times New Roman"/>
          <w:color w:val="1F1F1F"/>
          <w:spacing w:val="-7"/>
          <w:w w:val="105"/>
          <w:sz w:val="22"/>
        </w:rPr>
        <w:t> </w:t>
      </w:r>
      <w:r>
        <w:rPr>
          <w:rFonts w:ascii="Times New Roman"/>
          <w:color w:val="1F1F1F"/>
          <w:w w:val="105"/>
          <w:sz w:val="22"/>
        </w:rPr>
        <w:t>the</w:t>
      </w:r>
      <w:r>
        <w:rPr>
          <w:rFonts w:ascii="Times New Roman"/>
          <w:color w:val="1F1F1F"/>
          <w:spacing w:val="-9"/>
          <w:w w:val="105"/>
          <w:sz w:val="22"/>
        </w:rPr>
        <w:t> </w:t>
      </w:r>
      <w:r>
        <w:rPr>
          <w:rFonts w:ascii="Times New Roman"/>
          <w:color w:val="1F1F1F"/>
          <w:w w:val="105"/>
          <w:sz w:val="22"/>
        </w:rPr>
        <w:t>litigation</w:t>
      </w:r>
      <w:r>
        <w:rPr>
          <w:rFonts w:ascii="Times New Roman"/>
          <w:color w:val="1F1F1F"/>
          <w:spacing w:val="-6"/>
          <w:w w:val="105"/>
          <w:sz w:val="22"/>
        </w:rPr>
        <w:t> </w:t>
      </w:r>
      <w:r>
        <w:rPr>
          <w:rFonts w:ascii="Times New Roman"/>
          <w:color w:val="1F1F1F"/>
          <w:w w:val="105"/>
          <w:sz w:val="22"/>
        </w:rPr>
        <w:t>process.</w:t>
      </w:r>
    </w:p>
    <w:p>
      <w:pPr>
        <w:pStyle w:val="ListParagraph"/>
        <w:numPr>
          <w:ilvl w:val="0"/>
          <w:numId w:val="17"/>
        </w:numPr>
        <w:tabs>
          <w:tab w:pos="2600" w:val="left" w:leader="none"/>
        </w:tabs>
        <w:spacing w:line="249" w:lineRule="auto" w:before="113" w:after="0"/>
        <w:ind w:left="2599" w:right="1966" w:hanging="802"/>
        <w:jc w:val="both"/>
        <w:rPr>
          <w:rFonts w:ascii="Times New Roman"/>
          <w:color w:val="1F1F1F"/>
          <w:sz w:val="22"/>
        </w:rPr>
      </w:pPr>
      <w:r>
        <w:rPr>
          <w:rFonts w:ascii="Times New Roman"/>
          <w:color w:val="1F1F1F"/>
          <w:w w:val="105"/>
          <w:sz w:val="22"/>
        </w:rPr>
        <w:t>offer</w:t>
      </w:r>
      <w:r>
        <w:rPr>
          <w:rFonts w:ascii="Times New Roman"/>
          <w:color w:val="1F1F1F"/>
          <w:spacing w:val="-9"/>
          <w:w w:val="105"/>
          <w:sz w:val="22"/>
        </w:rPr>
        <w:t> </w:t>
      </w:r>
      <w:r>
        <w:rPr>
          <w:rFonts w:ascii="Times New Roman"/>
          <w:color w:val="1F1F1F"/>
          <w:w w:val="105"/>
          <w:sz w:val="22"/>
        </w:rPr>
        <w:t>to</w:t>
      </w:r>
      <w:r>
        <w:rPr>
          <w:rFonts w:ascii="Times New Roman"/>
          <w:color w:val="1F1F1F"/>
          <w:spacing w:val="-8"/>
          <w:w w:val="105"/>
          <w:sz w:val="22"/>
        </w:rPr>
        <w:t> </w:t>
      </w:r>
      <w:r>
        <w:rPr>
          <w:rFonts w:ascii="Times New Roman"/>
          <w:color w:val="1F1F1F"/>
          <w:w w:val="105"/>
          <w:sz w:val="22"/>
        </w:rPr>
        <w:t>make</w:t>
      </w:r>
      <w:r>
        <w:rPr>
          <w:rFonts w:ascii="Times New Roman"/>
          <w:color w:val="1F1F1F"/>
          <w:spacing w:val="-11"/>
          <w:w w:val="105"/>
          <w:sz w:val="22"/>
        </w:rPr>
        <w:t> </w:t>
      </w:r>
      <w:r>
        <w:rPr>
          <w:rFonts w:ascii="Times New Roman"/>
          <w:color w:val="1F1F1F"/>
          <w:w w:val="105"/>
          <w:sz w:val="22"/>
        </w:rPr>
        <w:t>a</w:t>
      </w:r>
      <w:r>
        <w:rPr>
          <w:rFonts w:ascii="Times New Roman"/>
          <w:color w:val="1F1F1F"/>
          <w:spacing w:val="-14"/>
          <w:w w:val="105"/>
          <w:sz w:val="22"/>
        </w:rPr>
        <w:t> </w:t>
      </w:r>
      <w:r>
        <w:rPr>
          <w:rFonts w:ascii="Times New Roman"/>
          <w:color w:val="1F1F1F"/>
          <w:w w:val="105"/>
          <w:sz w:val="22"/>
        </w:rPr>
        <w:t>written</w:t>
      </w:r>
      <w:r>
        <w:rPr>
          <w:rFonts w:ascii="Times New Roman"/>
          <w:color w:val="1F1F1F"/>
          <w:spacing w:val="-10"/>
          <w:w w:val="105"/>
          <w:sz w:val="22"/>
        </w:rPr>
        <w:t> </w:t>
      </w:r>
      <w:r>
        <w:rPr>
          <w:rFonts w:ascii="Times New Roman"/>
          <w:color w:val="1F1F1F"/>
          <w:w w:val="105"/>
          <w:sz w:val="22"/>
        </w:rPr>
        <w:t>or</w:t>
      </w:r>
      <w:r>
        <w:rPr>
          <w:rFonts w:ascii="Times New Roman"/>
          <w:color w:val="1F1F1F"/>
          <w:spacing w:val="-13"/>
          <w:w w:val="105"/>
          <w:sz w:val="22"/>
        </w:rPr>
        <w:t> </w:t>
      </w:r>
      <w:r>
        <w:rPr>
          <w:rFonts w:ascii="Times New Roman"/>
          <w:color w:val="1F1F1F"/>
          <w:w w:val="105"/>
          <w:sz w:val="22"/>
        </w:rPr>
        <w:t>verbal</w:t>
      </w:r>
      <w:r>
        <w:rPr>
          <w:rFonts w:ascii="Times New Roman"/>
          <w:color w:val="1F1F1F"/>
          <w:spacing w:val="-3"/>
          <w:w w:val="105"/>
          <w:sz w:val="22"/>
        </w:rPr>
        <w:t> </w:t>
      </w:r>
      <w:r>
        <w:rPr>
          <w:rFonts w:ascii="Times New Roman"/>
          <w:color w:val="1F1F1F"/>
          <w:w w:val="105"/>
          <w:sz w:val="22"/>
        </w:rPr>
        <w:t>apology</w:t>
      </w:r>
      <w:r>
        <w:rPr>
          <w:rFonts w:ascii="Times New Roman"/>
          <w:color w:val="1F1F1F"/>
          <w:spacing w:val="-9"/>
          <w:w w:val="105"/>
          <w:sz w:val="22"/>
        </w:rPr>
        <w:t> </w:t>
      </w:r>
      <w:r>
        <w:rPr>
          <w:rFonts w:ascii="Times New Roman"/>
          <w:color w:val="1F1F1F"/>
          <w:w w:val="105"/>
          <w:sz w:val="22"/>
        </w:rPr>
        <w:t>by</w:t>
      </w:r>
      <w:r>
        <w:rPr>
          <w:rFonts w:ascii="Times New Roman"/>
          <w:color w:val="1F1F1F"/>
          <w:spacing w:val="-10"/>
          <w:w w:val="105"/>
          <w:sz w:val="22"/>
        </w:rPr>
        <w:t> </w:t>
      </w:r>
      <w:r>
        <w:rPr>
          <w:rFonts w:ascii="Times New Roman"/>
          <w:color w:val="1F1F1F"/>
          <w:w w:val="105"/>
          <w:sz w:val="22"/>
        </w:rPr>
        <w:t>a</w:t>
      </w:r>
      <w:r>
        <w:rPr>
          <w:rFonts w:ascii="Times New Roman"/>
          <w:color w:val="1F1F1F"/>
          <w:spacing w:val="-15"/>
          <w:w w:val="105"/>
          <w:sz w:val="22"/>
        </w:rPr>
        <w:t> </w:t>
      </w:r>
      <w:r>
        <w:rPr>
          <w:rFonts w:ascii="Times New Roman"/>
          <w:color w:val="1F1F1F"/>
          <w:w w:val="105"/>
          <w:sz w:val="22"/>
        </w:rPr>
        <w:t>sufficiently</w:t>
      </w:r>
      <w:r>
        <w:rPr>
          <w:rFonts w:ascii="Times New Roman"/>
          <w:color w:val="1F1F1F"/>
          <w:spacing w:val="2"/>
          <w:w w:val="105"/>
          <w:sz w:val="22"/>
        </w:rPr>
        <w:t> </w:t>
      </w:r>
      <w:r>
        <w:rPr>
          <w:rFonts w:ascii="Times New Roman"/>
          <w:color w:val="1F1F1F"/>
          <w:w w:val="105"/>
          <w:sz w:val="22"/>
        </w:rPr>
        <w:t>senior</w:t>
      </w:r>
      <w:r>
        <w:rPr>
          <w:rFonts w:ascii="Times New Roman"/>
          <w:color w:val="1F1F1F"/>
          <w:spacing w:val="-10"/>
          <w:w w:val="105"/>
          <w:sz w:val="22"/>
        </w:rPr>
        <w:t> </w:t>
      </w:r>
      <w:r>
        <w:rPr>
          <w:rFonts w:ascii="Times New Roman"/>
          <w:color w:val="1F1F1F"/>
          <w:w w:val="105"/>
          <w:sz w:val="22"/>
        </w:rPr>
        <w:t>appropriate officer where the State has acted</w:t>
      </w:r>
      <w:r>
        <w:rPr>
          <w:rFonts w:ascii="Times New Roman"/>
          <w:color w:val="1F1F1F"/>
          <w:spacing w:val="-11"/>
          <w:w w:val="105"/>
          <w:sz w:val="22"/>
        </w:rPr>
        <w:t> </w:t>
      </w:r>
      <w:r>
        <w:rPr>
          <w:rFonts w:ascii="Times New Roman"/>
          <w:color w:val="1F1F1F"/>
          <w:w w:val="105"/>
          <w:sz w:val="22"/>
        </w:rPr>
        <w:t>improperly.</w:t>
      </w:r>
    </w:p>
    <w:p>
      <w:pPr>
        <w:pStyle w:val="ListParagraph"/>
        <w:numPr>
          <w:ilvl w:val="0"/>
          <w:numId w:val="17"/>
        </w:numPr>
        <w:tabs>
          <w:tab w:pos="2600" w:val="left" w:leader="none"/>
        </w:tabs>
        <w:spacing w:line="249" w:lineRule="auto" w:before="108" w:after="0"/>
        <w:ind w:left="2599" w:right="1945" w:hanging="802"/>
        <w:jc w:val="both"/>
        <w:rPr>
          <w:rFonts w:ascii="Times New Roman"/>
          <w:color w:val="1F1F1F"/>
          <w:sz w:val="22"/>
        </w:rPr>
      </w:pPr>
      <w:r>
        <w:rPr>
          <w:rFonts w:ascii="Times New Roman"/>
          <w:color w:val="1F1F1F"/>
          <w:w w:val="105"/>
          <w:sz w:val="22"/>
        </w:rPr>
        <w:t>consider</w:t>
      </w:r>
      <w:r>
        <w:rPr>
          <w:rFonts w:ascii="Times New Roman"/>
          <w:color w:val="1F1F1F"/>
          <w:spacing w:val="-3"/>
          <w:w w:val="105"/>
          <w:sz w:val="22"/>
        </w:rPr>
        <w:t> </w:t>
      </w:r>
      <w:r>
        <w:rPr>
          <w:rFonts w:ascii="Times New Roman"/>
          <w:color w:val="1F1F1F"/>
          <w:w w:val="105"/>
          <w:sz w:val="22"/>
        </w:rPr>
        <w:t>the</w:t>
      </w:r>
      <w:r>
        <w:rPr>
          <w:rFonts w:ascii="Times New Roman"/>
          <w:color w:val="1F1F1F"/>
          <w:spacing w:val="-13"/>
          <w:w w:val="105"/>
          <w:sz w:val="22"/>
        </w:rPr>
        <w:t> </w:t>
      </w:r>
      <w:r>
        <w:rPr>
          <w:rFonts w:ascii="Times New Roman"/>
          <w:color w:val="1F1F1F"/>
          <w:w w:val="105"/>
          <w:sz w:val="22"/>
        </w:rPr>
        <w:t>use</w:t>
      </w:r>
      <w:r>
        <w:rPr>
          <w:rFonts w:ascii="Times New Roman"/>
          <w:color w:val="1F1F1F"/>
          <w:spacing w:val="-14"/>
          <w:w w:val="105"/>
          <w:sz w:val="22"/>
        </w:rPr>
        <w:t> </w:t>
      </w:r>
      <w:r>
        <w:rPr>
          <w:rFonts w:ascii="Times New Roman"/>
          <w:color w:val="1F1F1F"/>
          <w:w w:val="105"/>
          <w:sz w:val="22"/>
        </w:rPr>
        <w:t>of</w:t>
      </w:r>
      <w:r>
        <w:rPr>
          <w:rFonts w:ascii="Times New Roman"/>
          <w:color w:val="1F1F1F"/>
          <w:spacing w:val="-12"/>
          <w:w w:val="105"/>
          <w:sz w:val="22"/>
        </w:rPr>
        <w:t> </w:t>
      </w:r>
      <w:r>
        <w:rPr>
          <w:rFonts w:ascii="Times New Roman"/>
          <w:color w:val="1F1F1F"/>
          <w:w w:val="105"/>
          <w:sz w:val="22"/>
        </w:rPr>
        <w:t>confidentiality</w:t>
      </w:r>
      <w:r>
        <w:rPr>
          <w:rFonts w:ascii="Times New Roman"/>
          <w:color w:val="1F1F1F"/>
          <w:spacing w:val="-14"/>
          <w:w w:val="105"/>
          <w:sz w:val="22"/>
        </w:rPr>
        <w:t> </w:t>
      </w:r>
      <w:r>
        <w:rPr>
          <w:rFonts w:ascii="Times New Roman"/>
          <w:color w:val="1F1F1F"/>
          <w:w w:val="105"/>
          <w:sz w:val="22"/>
        </w:rPr>
        <w:t>clauses</w:t>
      </w:r>
      <w:r>
        <w:rPr>
          <w:rFonts w:ascii="Times New Roman"/>
          <w:color w:val="1F1F1F"/>
          <w:spacing w:val="-5"/>
          <w:w w:val="105"/>
          <w:sz w:val="22"/>
        </w:rPr>
        <w:t> </w:t>
      </w:r>
      <w:r>
        <w:rPr>
          <w:rFonts w:ascii="Times New Roman"/>
          <w:color w:val="1F1F1F"/>
          <w:w w:val="105"/>
          <w:sz w:val="22"/>
        </w:rPr>
        <w:t>in</w:t>
      </w:r>
      <w:r>
        <w:rPr>
          <w:rFonts w:ascii="Times New Roman"/>
          <w:color w:val="1F1F1F"/>
          <w:spacing w:val="-12"/>
          <w:w w:val="105"/>
          <w:sz w:val="22"/>
        </w:rPr>
        <w:t> </w:t>
      </w:r>
      <w:r>
        <w:rPr>
          <w:rFonts w:ascii="Times New Roman"/>
          <w:color w:val="1F1F1F"/>
          <w:w w:val="105"/>
          <w:sz w:val="22"/>
        </w:rPr>
        <w:t>relation</w:t>
      </w:r>
      <w:r>
        <w:rPr>
          <w:rFonts w:ascii="Times New Roman"/>
          <w:color w:val="1F1F1F"/>
          <w:spacing w:val="-3"/>
          <w:w w:val="105"/>
          <w:sz w:val="22"/>
        </w:rPr>
        <w:t> </w:t>
      </w:r>
      <w:r>
        <w:rPr>
          <w:rFonts w:ascii="Times New Roman"/>
          <w:color w:val="1F1F1F"/>
          <w:w w:val="105"/>
          <w:sz w:val="22"/>
        </w:rPr>
        <w:t>to</w:t>
      </w:r>
      <w:r>
        <w:rPr>
          <w:rFonts w:ascii="Times New Roman"/>
          <w:color w:val="1F1F1F"/>
          <w:spacing w:val="-9"/>
          <w:w w:val="105"/>
          <w:sz w:val="22"/>
        </w:rPr>
        <w:t> </w:t>
      </w:r>
      <w:r>
        <w:rPr>
          <w:rFonts w:ascii="Times New Roman"/>
          <w:color w:val="1F1F1F"/>
          <w:w w:val="105"/>
          <w:sz w:val="22"/>
        </w:rPr>
        <w:t>settlements</w:t>
      </w:r>
      <w:r>
        <w:rPr>
          <w:rFonts w:ascii="Times New Roman"/>
          <w:color w:val="1F1F1F"/>
          <w:spacing w:val="-2"/>
          <w:w w:val="105"/>
          <w:sz w:val="22"/>
        </w:rPr>
        <w:t> </w:t>
      </w:r>
      <w:r>
        <w:rPr>
          <w:rFonts w:ascii="Times New Roman"/>
          <w:color w:val="1F1F1F"/>
          <w:w w:val="105"/>
          <w:sz w:val="22"/>
        </w:rPr>
        <w:t>on</w:t>
      </w:r>
      <w:r>
        <w:rPr>
          <w:rFonts w:ascii="Times New Roman"/>
          <w:color w:val="1F1F1F"/>
          <w:spacing w:val="-13"/>
          <w:w w:val="105"/>
          <w:sz w:val="22"/>
        </w:rPr>
        <w:t> </w:t>
      </w:r>
      <w:r>
        <w:rPr>
          <w:rFonts w:ascii="Times New Roman"/>
          <w:color w:val="1F1F1F"/>
          <w:w w:val="105"/>
          <w:sz w:val="22"/>
        </w:rPr>
        <w:t>a</w:t>
      </w:r>
      <w:r>
        <w:rPr>
          <w:rFonts w:ascii="Times New Roman"/>
          <w:color w:val="1F1F1F"/>
          <w:spacing w:val="-11"/>
          <w:w w:val="105"/>
          <w:sz w:val="22"/>
        </w:rPr>
        <w:t> </w:t>
      </w:r>
      <w:r>
        <w:rPr>
          <w:rFonts w:ascii="Times New Roman"/>
          <w:color w:val="1F1F1F"/>
          <w:w w:val="105"/>
          <w:sz w:val="22"/>
        </w:rPr>
        <w:t>case by</w:t>
      </w:r>
      <w:r>
        <w:rPr>
          <w:rFonts w:ascii="Times New Roman"/>
          <w:color w:val="1F1F1F"/>
          <w:spacing w:val="-17"/>
          <w:w w:val="105"/>
          <w:sz w:val="22"/>
        </w:rPr>
        <w:t> </w:t>
      </w:r>
      <w:r>
        <w:rPr>
          <w:rFonts w:ascii="Times New Roman"/>
          <w:color w:val="1F1F1F"/>
          <w:w w:val="105"/>
          <w:sz w:val="22"/>
        </w:rPr>
        <w:t>case</w:t>
      </w:r>
      <w:r>
        <w:rPr>
          <w:rFonts w:ascii="Times New Roman"/>
          <w:color w:val="1F1F1F"/>
          <w:spacing w:val="-16"/>
          <w:w w:val="105"/>
          <w:sz w:val="22"/>
        </w:rPr>
        <w:t> </w:t>
      </w:r>
      <w:r>
        <w:rPr>
          <w:rFonts w:ascii="Times New Roman"/>
          <w:color w:val="1F1F1F"/>
          <w:w w:val="105"/>
          <w:sz w:val="22"/>
        </w:rPr>
        <w:t>basis</w:t>
      </w:r>
      <w:r>
        <w:rPr>
          <w:rFonts w:ascii="Times New Roman"/>
          <w:color w:val="1F1F1F"/>
          <w:spacing w:val="-14"/>
          <w:w w:val="105"/>
          <w:sz w:val="22"/>
        </w:rPr>
        <w:t> </w:t>
      </w:r>
      <w:r>
        <w:rPr>
          <w:rFonts w:ascii="Times New Roman"/>
          <w:color w:val="1F1F1F"/>
          <w:w w:val="105"/>
          <w:sz w:val="22"/>
        </w:rPr>
        <w:t>having</w:t>
      </w:r>
      <w:r>
        <w:rPr>
          <w:rFonts w:ascii="Times New Roman"/>
          <w:color w:val="1F1F1F"/>
          <w:spacing w:val="-9"/>
          <w:w w:val="105"/>
          <w:sz w:val="22"/>
        </w:rPr>
        <w:t> </w:t>
      </w:r>
      <w:r>
        <w:rPr>
          <w:rFonts w:ascii="Times New Roman"/>
          <w:color w:val="1F1F1F"/>
          <w:w w:val="105"/>
          <w:sz w:val="22"/>
        </w:rPr>
        <w:t>regard</w:t>
      </w:r>
      <w:r>
        <w:rPr>
          <w:rFonts w:ascii="Times New Roman"/>
          <w:color w:val="1F1F1F"/>
          <w:spacing w:val="-11"/>
          <w:w w:val="105"/>
          <w:sz w:val="22"/>
        </w:rPr>
        <w:t> </w:t>
      </w:r>
      <w:r>
        <w:rPr>
          <w:rFonts w:ascii="Times New Roman"/>
          <w:color w:val="1F1F1F"/>
          <w:w w:val="105"/>
          <w:sz w:val="22"/>
        </w:rPr>
        <w:t>to</w:t>
      </w:r>
      <w:r>
        <w:rPr>
          <w:rFonts w:ascii="Times New Roman"/>
          <w:color w:val="1F1F1F"/>
          <w:spacing w:val="-15"/>
          <w:w w:val="105"/>
          <w:sz w:val="22"/>
        </w:rPr>
        <w:t> </w:t>
      </w:r>
      <w:r>
        <w:rPr>
          <w:rFonts w:ascii="Times New Roman"/>
          <w:color w:val="1F1F1F"/>
          <w:w w:val="105"/>
          <w:sz w:val="22"/>
        </w:rPr>
        <w:t>the</w:t>
      </w:r>
      <w:r>
        <w:rPr>
          <w:rFonts w:ascii="Times New Roman"/>
          <w:color w:val="1F1F1F"/>
          <w:spacing w:val="-14"/>
          <w:w w:val="105"/>
          <w:sz w:val="22"/>
        </w:rPr>
        <w:t> </w:t>
      </w:r>
      <w:r>
        <w:rPr>
          <w:rFonts w:ascii="Times New Roman"/>
          <w:color w:val="1F1F1F"/>
          <w:w w:val="105"/>
          <w:sz w:val="22"/>
        </w:rPr>
        <w:t>wishes</w:t>
      </w:r>
      <w:r>
        <w:rPr>
          <w:rFonts w:ascii="Times New Roman"/>
          <w:color w:val="1F1F1F"/>
          <w:spacing w:val="-8"/>
          <w:w w:val="105"/>
          <w:sz w:val="22"/>
        </w:rPr>
        <w:t> </w:t>
      </w:r>
      <w:r>
        <w:rPr>
          <w:rFonts w:ascii="Times New Roman"/>
          <w:color w:val="1F1F1F"/>
          <w:w w:val="105"/>
          <w:sz w:val="22"/>
        </w:rPr>
        <w:t>of</w:t>
      </w:r>
      <w:r>
        <w:rPr>
          <w:rFonts w:ascii="Times New Roman"/>
          <w:color w:val="1F1F1F"/>
          <w:spacing w:val="-12"/>
          <w:w w:val="105"/>
          <w:sz w:val="22"/>
        </w:rPr>
        <w:t> </w:t>
      </w:r>
      <w:r>
        <w:rPr>
          <w:rFonts w:ascii="Times New Roman"/>
          <w:color w:val="1F1F1F"/>
          <w:w w:val="105"/>
          <w:sz w:val="22"/>
        </w:rPr>
        <w:t>the</w:t>
      </w:r>
      <w:r>
        <w:rPr>
          <w:rFonts w:ascii="Times New Roman"/>
          <w:color w:val="1F1F1F"/>
          <w:spacing w:val="-16"/>
          <w:w w:val="105"/>
          <w:sz w:val="22"/>
        </w:rPr>
        <w:t> </w:t>
      </w:r>
      <w:r>
        <w:rPr>
          <w:rFonts w:ascii="Times New Roman"/>
          <w:color w:val="1F1F1F"/>
          <w:w w:val="105"/>
          <w:sz w:val="22"/>
        </w:rPr>
        <w:t>claimant</w:t>
      </w:r>
      <w:r>
        <w:rPr>
          <w:rFonts w:ascii="Times New Roman"/>
          <w:color w:val="1F1F1F"/>
          <w:spacing w:val="-6"/>
          <w:w w:val="105"/>
          <w:sz w:val="22"/>
        </w:rPr>
        <w:t> </w:t>
      </w:r>
      <w:r>
        <w:rPr>
          <w:rFonts w:ascii="Times New Roman"/>
          <w:color w:val="1F1F1F"/>
          <w:w w:val="105"/>
          <w:sz w:val="22"/>
        </w:rPr>
        <w:t>and</w:t>
      </w:r>
      <w:r>
        <w:rPr>
          <w:rFonts w:ascii="Times New Roman"/>
          <w:color w:val="1F1F1F"/>
          <w:spacing w:val="-8"/>
          <w:w w:val="105"/>
          <w:sz w:val="22"/>
        </w:rPr>
        <w:t> </w:t>
      </w:r>
      <w:r>
        <w:rPr>
          <w:rFonts w:ascii="Times New Roman"/>
          <w:color w:val="1F1F1F"/>
          <w:w w:val="105"/>
          <w:sz w:val="22"/>
        </w:rPr>
        <w:t>whether</w:t>
      </w:r>
      <w:r>
        <w:rPr>
          <w:rFonts w:ascii="Times New Roman"/>
          <w:color w:val="1F1F1F"/>
          <w:spacing w:val="-9"/>
          <w:w w:val="105"/>
          <w:sz w:val="22"/>
        </w:rPr>
        <w:t> </w:t>
      </w:r>
      <w:r>
        <w:rPr>
          <w:rFonts w:ascii="Times New Roman"/>
          <w:color w:val="1F1F1F"/>
          <w:w w:val="105"/>
          <w:sz w:val="22"/>
        </w:rPr>
        <w:t>there</w:t>
      </w:r>
      <w:r>
        <w:rPr>
          <w:rFonts w:ascii="Times New Roman"/>
          <w:color w:val="1F1F1F"/>
          <w:spacing w:val="-17"/>
          <w:w w:val="105"/>
          <w:sz w:val="22"/>
        </w:rPr>
        <w:t> </w:t>
      </w:r>
      <w:r>
        <w:rPr>
          <w:rFonts w:ascii="Times New Roman"/>
          <w:color w:val="1F1F1F"/>
          <w:w w:val="105"/>
          <w:sz w:val="22"/>
        </w:rPr>
        <w:t>is a</w:t>
      </w:r>
      <w:r>
        <w:rPr>
          <w:rFonts w:ascii="Times New Roman"/>
          <w:color w:val="1F1F1F"/>
          <w:spacing w:val="-14"/>
          <w:w w:val="105"/>
          <w:sz w:val="22"/>
        </w:rPr>
        <w:t> </w:t>
      </w:r>
      <w:r>
        <w:rPr>
          <w:rFonts w:ascii="Times New Roman"/>
          <w:color w:val="1F1F1F"/>
          <w:w w:val="105"/>
          <w:sz w:val="22"/>
        </w:rPr>
        <w:t>cross</w:t>
      </w:r>
      <w:r>
        <w:rPr>
          <w:rFonts w:ascii="Times New Roman"/>
          <w:color w:val="1F1F1F"/>
          <w:spacing w:val="-16"/>
          <w:w w:val="105"/>
          <w:sz w:val="22"/>
        </w:rPr>
        <w:t> </w:t>
      </w:r>
      <w:r>
        <w:rPr>
          <w:rFonts w:ascii="Times New Roman"/>
          <w:color w:val="1F1F1F"/>
          <w:w w:val="105"/>
          <w:sz w:val="22"/>
        </w:rPr>
        <w:t>claim</w:t>
      </w:r>
      <w:r>
        <w:rPr>
          <w:rFonts w:ascii="Times New Roman"/>
          <w:color w:val="1F1F1F"/>
          <w:spacing w:val="-12"/>
          <w:w w:val="105"/>
          <w:sz w:val="22"/>
        </w:rPr>
        <w:t> </w:t>
      </w:r>
      <w:r>
        <w:rPr>
          <w:rFonts w:ascii="Times New Roman"/>
          <w:color w:val="1F1F1F"/>
          <w:w w:val="105"/>
          <w:sz w:val="22"/>
        </w:rPr>
        <w:t>or</w:t>
      </w:r>
      <w:r>
        <w:rPr>
          <w:rFonts w:ascii="Times New Roman"/>
          <w:color w:val="1F1F1F"/>
          <w:spacing w:val="-15"/>
          <w:w w:val="105"/>
          <w:sz w:val="22"/>
        </w:rPr>
        <w:t> </w:t>
      </w:r>
      <w:r>
        <w:rPr>
          <w:rFonts w:ascii="Times New Roman"/>
          <w:color w:val="1F1F1F"/>
          <w:w w:val="105"/>
          <w:sz w:val="22"/>
        </w:rPr>
        <w:t>related</w:t>
      </w:r>
      <w:r>
        <w:rPr>
          <w:rFonts w:ascii="Times New Roman"/>
          <w:color w:val="1F1F1F"/>
          <w:spacing w:val="-6"/>
          <w:w w:val="105"/>
          <w:sz w:val="22"/>
        </w:rPr>
        <w:t> </w:t>
      </w:r>
      <w:r>
        <w:rPr>
          <w:rFonts w:ascii="Times New Roman"/>
          <w:color w:val="1F1F1F"/>
          <w:w w:val="105"/>
          <w:sz w:val="22"/>
        </w:rPr>
        <w:t>claim.</w:t>
      </w:r>
      <w:r>
        <w:rPr>
          <w:rFonts w:ascii="Times New Roman"/>
          <w:color w:val="1F1F1F"/>
          <w:spacing w:val="34"/>
          <w:w w:val="105"/>
          <w:sz w:val="22"/>
        </w:rPr>
        <w:t> </w:t>
      </w:r>
      <w:r>
        <w:rPr>
          <w:rFonts w:ascii="Times New Roman"/>
          <w:color w:val="1F1F1F"/>
          <w:w w:val="105"/>
          <w:sz w:val="22"/>
        </w:rPr>
        <w:t>A</w:t>
      </w:r>
      <w:r>
        <w:rPr>
          <w:rFonts w:ascii="Times New Roman"/>
          <w:color w:val="1F1F1F"/>
          <w:spacing w:val="-15"/>
          <w:w w:val="105"/>
          <w:sz w:val="22"/>
        </w:rPr>
        <w:t> </w:t>
      </w:r>
      <w:r>
        <w:rPr>
          <w:rFonts w:ascii="Times New Roman"/>
          <w:color w:val="1F1F1F"/>
          <w:w w:val="105"/>
          <w:sz w:val="22"/>
        </w:rPr>
        <w:t>confidentiality</w:t>
      </w:r>
      <w:r>
        <w:rPr>
          <w:rFonts w:ascii="Times New Roman"/>
          <w:color w:val="1F1F1F"/>
          <w:spacing w:val="-20"/>
          <w:w w:val="105"/>
          <w:sz w:val="22"/>
        </w:rPr>
        <w:t> </w:t>
      </w:r>
      <w:r>
        <w:rPr>
          <w:rFonts w:ascii="Times New Roman"/>
          <w:color w:val="1F1F1F"/>
          <w:w w:val="105"/>
          <w:sz w:val="22"/>
        </w:rPr>
        <w:t>clause</w:t>
      </w:r>
      <w:r>
        <w:rPr>
          <w:rFonts w:ascii="Times New Roman"/>
          <w:color w:val="1F1F1F"/>
          <w:spacing w:val="-10"/>
          <w:w w:val="105"/>
          <w:sz w:val="22"/>
        </w:rPr>
        <w:t> </w:t>
      </w:r>
      <w:r>
        <w:rPr>
          <w:rFonts w:ascii="Times New Roman"/>
          <w:color w:val="1F1F1F"/>
          <w:w w:val="105"/>
          <w:sz w:val="22"/>
        </w:rPr>
        <w:t>should</w:t>
      </w:r>
      <w:r>
        <w:rPr>
          <w:rFonts w:ascii="Times New Roman"/>
          <w:color w:val="1F1F1F"/>
          <w:spacing w:val="-5"/>
          <w:w w:val="105"/>
          <w:sz w:val="22"/>
        </w:rPr>
        <w:t> </w:t>
      </w:r>
      <w:r>
        <w:rPr>
          <w:rFonts w:ascii="Times New Roman"/>
          <w:color w:val="1F1F1F"/>
          <w:w w:val="105"/>
          <w:sz w:val="22"/>
        </w:rPr>
        <w:t>not</w:t>
      </w:r>
      <w:r>
        <w:rPr>
          <w:rFonts w:ascii="Times New Roman"/>
          <w:color w:val="1F1F1F"/>
          <w:spacing w:val="-9"/>
          <w:w w:val="105"/>
          <w:sz w:val="22"/>
        </w:rPr>
        <w:t> </w:t>
      </w:r>
      <w:r>
        <w:rPr>
          <w:rFonts w:ascii="Times New Roman"/>
          <w:color w:val="1F1F1F"/>
          <w:w w:val="105"/>
          <w:sz w:val="22"/>
        </w:rPr>
        <w:t>restrict</w:t>
      </w:r>
      <w:r>
        <w:rPr>
          <w:rFonts w:ascii="Times New Roman"/>
          <w:color w:val="1F1F1F"/>
          <w:spacing w:val="-5"/>
          <w:w w:val="105"/>
          <w:sz w:val="22"/>
        </w:rPr>
        <w:t> </w:t>
      </w:r>
      <w:r>
        <w:rPr>
          <w:rFonts w:ascii="Times New Roman"/>
          <w:color w:val="1F1F1F"/>
          <w:w w:val="105"/>
          <w:sz w:val="22"/>
        </w:rPr>
        <w:t>the claimant from discussing the circumstances of their claim and their experience of the claim</w:t>
      </w:r>
      <w:r>
        <w:rPr>
          <w:rFonts w:ascii="Times New Roman"/>
          <w:color w:val="1F1F1F"/>
          <w:spacing w:val="1"/>
          <w:w w:val="105"/>
          <w:sz w:val="22"/>
        </w:rPr>
        <w:t> </w:t>
      </w:r>
      <w:r>
        <w:rPr>
          <w:rFonts w:ascii="Times New Roman"/>
          <w:color w:val="1F1F1F"/>
          <w:w w:val="105"/>
          <w:sz w:val="22"/>
        </w:rPr>
        <w:t>process.</w:t>
      </w:r>
    </w:p>
    <w:p>
      <w:pPr>
        <w:pStyle w:val="BodyText"/>
        <w:spacing w:before="9"/>
        <w:rPr>
          <w:rFonts w:ascii="Times New Roman"/>
          <w:sz w:val="23"/>
        </w:rPr>
      </w:pPr>
    </w:p>
    <w:p>
      <w:pPr>
        <w:spacing w:before="1"/>
        <w:ind w:left="1800" w:right="0" w:firstLine="0"/>
        <w:jc w:val="both"/>
        <w:rPr>
          <w:rFonts w:ascii="Times New Roman"/>
          <w:b/>
          <w:sz w:val="17"/>
        </w:rPr>
      </w:pPr>
      <w:r>
        <w:rPr>
          <w:rFonts w:ascii="Times New Roman"/>
          <w:b/>
          <w:color w:val="1F1F1F"/>
          <w:w w:val="105"/>
          <w:sz w:val="17"/>
        </w:rPr>
        <w:t>ENSURING OTHER RESPONSIBLE PARTIES ARE HELD ACCOUNTABLE</w:t>
      </w:r>
    </w:p>
    <w:p>
      <w:pPr>
        <w:pStyle w:val="Heading7"/>
        <w:spacing w:line="249" w:lineRule="auto" w:before="128"/>
        <w:ind w:left="1801" w:right="1955" w:hanging="3"/>
        <w:rPr>
          <w:rFonts w:ascii="Times New Roman"/>
        </w:rPr>
      </w:pPr>
      <w:r>
        <w:rPr>
          <w:rFonts w:ascii="Times New Roman"/>
          <w:color w:val="1F1F1F"/>
          <w:w w:val="105"/>
        </w:rPr>
        <w:t>In order to ensure that other responsible parties are held accountable for child sexual abuse, the State and its agencies will:</w:t>
      </w:r>
    </w:p>
    <w:p>
      <w:pPr>
        <w:pStyle w:val="ListParagraph"/>
        <w:numPr>
          <w:ilvl w:val="0"/>
          <w:numId w:val="18"/>
        </w:numPr>
        <w:tabs>
          <w:tab w:pos="2605" w:val="left" w:leader="none"/>
          <w:tab w:pos="2606" w:val="left" w:leader="none"/>
        </w:tabs>
        <w:spacing w:line="240" w:lineRule="auto" w:before="108" w:after="0"/>
        <w:ind w:left="2605" w:right="0" w:hanging="809"/>
        <w:jc w:val="both"/>
        <w:rPr>
          <w:rFonts w:ascii="Times New Roman"/>
          <w:color w:val="1F1F1F"/>
          <w:sz w:val="22"/>
        </w:rPr>
      </w:pPr>
      <w:r>
        <w:rPr>
          <w:rFonts w:ascii="Times New Roman"/>
          <w:color w:val="1F1F1F"/>
          <w:sz w:val="22"/>
        </w:rPr>
        <w:t>report claims of any serious indictable offence to the WA Police</w:t>
      </w:r>
      <w:r>
        <w:rPr>
          <w:rFonts w:ascii="Times New Roman"/>
          <w:color w:val="1F1F1F"/>
          <w:spacing w:val="10"/>
          <w:sz w:val="22"/>
        </w:rPr>
        <w:t> </w:t>
      </w:r>
      <w:r>
        <w:rPr>
          <w:rFonts w:ascii="Times New Roman"/>
          <w:color w:val="1F1F1F"/>
          <w:sz w:val="22"/>
        </w:rPr>
        <w:t>Force.</w:t>
      </w:r>
    </w:p>
    <w:p>
      <w:pPr>
        <w:pStyle w:val="ListParagraph"/>
        <w:numPr>
          <w:ilvl w:val="0"/>
          <w:numId w:val="18"/>
        </w:numPr>
        <w:tabs>
          <w:tab w:pos="2602" w:val="left" w:leader="none"/>
          <w:tab w:pos="2604" w:val="left" w:leader="none"/>
        </w:tabs>
        <w:spacing w:line="249" w:lineRule="auto" w:before="121" w:after="0"/>
        <w:ind w:left="2605" w:right="1948" w:hanging="801"/>
        <w:jc w:val="both"/>
        <w:rPr>
          <w:rFonts w:ascii="Times New Roman"/>
          <w:color w:val="1F1F1F"/>
          <w:sz w:val="21"/>
        </w:rPr>
      </w:pPr>
      <w:r>
        <w:rPr>
          <w:rFonts w:ascii="Times New Roman"/>
          <w:color w:val="1F1F1F"/>
          <w:w w:val="105"/>
          <w:sz w:val="22"/>
        </w:rPr>
        <w:t>pursue</w:t>
      </w:r>
      <w:r>
        <w:rPr>
          <w:rFonts w:ascii="Times New Roman"/>
          <w:color w:val="1F1F1F"/>
          <w:spacing w:val="-17"/>
          <w:w w:val="105"/>
          <w:sz w:val="22"/>
        </w:rPr>
        <w:t> </w:t>
      </w:r>
      <w:r>
        <w:rPr>
          <w:rFonts w:ascii="Times New Roman"/>
          <w:color w:val="1F1F1F"/>
          <w:w w:val="105"/>
          <w:sz w:val="22"/>
        </w:rPr>
        <w:t>alleged</w:t>
      </w:r>
      <w:r>
        <w:rPr>
          <w:rFonts w:ascii="Times New Roman"/>
          <w:color w:val="1F1F1F"/>
          <w:spacing w:val="-16"/>
          <w:w w:val="105"/>
          <w:sz w:val="22"/>
        </w:rPr>
        <w:t> </w:t>
      </w:r>
      <w:r>
        <w:rPr>
          <w:rFonts w:ascii="Times New Roman"/>
          <w:color w:val="1F1F1F"/>
          <w:w w:val="105"/>
          <w:sz w:val="22"/>
        </w:rPr>
        <w:t>abusers</w:t>
      </w:r>
      <w:r>
        <w:rPr>
          <w:rFonts w:ascii="Times New Roman"/>
          <w:color w:val="1F1F1F"/>
          <w:spacing w:val="-14"/>
          <w:w w:val="105"/>
          <w:sz w:val="22"/>
        </w:rPr>
        <w:t> </w:t>
      </w:r>
      <w:r>
        <w:rPr>
          <w:rFonts w:ascii="Times New Roman"/>
          <w:color w:val="1F1F1F"/>
          <w:w w:val="105"/>
          <w:sz w:val="22"/>
        </w:rPr>
        <w:t>for</w:t>
      </w:r>
      <w:r>
        <w:rPr>
          <w:rFonts w:ascii="Times New Roman"/>
          <w:color w:val="1F1F1F"/>
          <w:spacing w:val="-18"/>
          <w:w w:val="105"/>
          <w:sz w:val="22"/>
        </w:rPr>
        <w:t> </w:t>
      </w:r>
      <w:r>
        <w:rPr>
          <w:rFonts w:ascii="Times New Roman"/>
          <w:color w:val="1F1F1F"/>
          <w:w w:val="105"/>
          <w:sz w:val="22"/>
        </w:rPr>
        <w:t>a</w:t>
      </w:r>
      <w:r>
        <w:rPr>
          <w:rFonts w:ascii="Times New Roman"/>
          <w:color w:val="1F1F1F"/>
          <w:spacing w:val="-22"/>
          <w:w w:val="105"/>
          <w:sz w:val="22"/>
        </w:rPr>
        <w:t> </w:t>
      </w:r>
      <w:r>
        <w:rPr>
          <w:rFonts w:ascii="Times New Roman"/>
          <w:color w:val="1F1F1F"/>
          <w:w w:val="105"/>
          <w:sz w:val="22"/>
        </w:rPr>
        <w:t>contribution</w:t>
      </w:r>
      <w:r>
        <w:rPr>
          <w:rFonts w:ascii="Times New Roman"/>
          <w:color w:val="1F1F1F"/>
          <w:spacing w:val="-7"/>
          <w:w w:val="105"/>
          <w:sz w:val="22"/>
        </w:rPr>
        <w:t> </w:t>
      </w:r>
      <w:r>
        <w:rPr>
          <w:rFonts w:ascii="Times New Roman"/>
          <w:color w:val="1F1F1F"/>
          <w:w w:val="105"/>
          <w:sz w:val="22"/>
        </w:rPr>
        <w:t>to</w:t>
      </w:r>
      <w:r>
        <w:rPr>
          <w:rFonts w:ascii="Times New Roman"/>
          <w:color w:val="1F1F1F"/>
          <w:spacing w:val="-19"/>
          <w:w w:val="105"/>
          <w:sz w:val="22"/>
        </w:rPr>
        <w:t> </w:t>
      </w:r>
      <w:r>
        <w:rPr>
          <w:rFonts w:ascii="Times New Roman"/>
          <w:color w:val="1F1F1F"/>
          <w:w w:val="105"/>
          <w:sz w:val="22"/>
        </w:rPr>
        <w:t>any</w:t>
      </w:r>
      <w:r>
        <w:rPr>
          <w:rFonts w:ascii="Times New Roman"/>
          <w:color w:val="1F1F1F"/>
          <w:spacing w:val="-17"/>
          <w:w w:val="105"/>
          <w:sz w:val="22"/>
        </w:rPr>
        <w:t> </w:t>
      </w:r>
      <w:r>
        <w:rPr>
          <w:rFonts w:ascii="Times New Roman"/>
          <w:color w:val="1F1F1F"/>
          <w:w w:val="105"/>
          <w:sz w:val="22"/>
        </w:rPr>
        <w:t>settlement</w:t>
      </w:r>
      <w:r>
        <w:rPr>
          <w:rFonts w:ascii="Times New Roman"/>
          <w:color w:val="1F1F1F"/>
          <w:spacing w:val="-6"/>
          <w:w w:val="105"/>
          <w:sz w:val="22"/>
        </w:rPr>
        <w:t> </w:t>
      </w:r>
      <w:r>
        <w:rPr>
          <w:rFonts w:ascii="Times New Roman"/>
          <w:color w:val="1F1F1F"/>
          <w:w w:val="105"/>
          <w:sz w:val="22"/>
        </w:rPr>
        <w:t>amount</w:t>
      </w:r>
      <w:r>
        <w:rPr>
          <w:rFonts w:ascii="Times New Roman"/>
          <w:color w:val="1F1F1F"/>
          <w:spacing w:val="-13"/>
          <w:w w:val="105"/>
          <w:sz w:val="22"/>
        </w:rPr>
        <w:t> </w:t>
      </w:r>
      <w:r>
        <w:rPr>
          <w:rFonts w:ascii="Times New Roman"/>
          <w:color w:val="1F1F1F"/>
          <w:w w:val="105"/>
          <w:sz w:val="22"/>
        </w:rPr>
        <w:t>where</w:t>
      </w:r>
      <w:r>
        <w:rPr>
          <w:rFonts w:ascii="Times New Roman"/>
          <w:color w:val="1F1F1F"/>
          <w:spacing w:val="-15"/>
          <w:w w:val="105"/>
          <w:sz w:val="22"/>
        </w:rPr>
        <w:t> </w:t>
      </w:r>
      <w:r>
        <w:rPr>
          <w:rFonts w:ascii="Times New Roman"/>
          <w:color w:val="1F1F1F"/>
          <w:w w:val="105"/>
          <w:sz w:val="22"/>
        </w:rPr>
        <w:t>this is practical and where a perpetrator is clearly</w:t>
      </w:r>
      <w:r>
        <w:rPr>
          <w:rFonts w:ascii="Times New Roman"/>
          <w:color w:val="1F1F1F"/>
          <w:spacing w:val="-22"/>
          <w:w w:val="105"/>
          <w:sz w:val="22"/>
        </w:rPr>
        <w:t> </w:t>
      </w:r>
      <w:r>
        <w:rPr>
          <w:rFonts w:ascii="Times New Roman"/>
          <w:color w:val="1F1F1F"/>
          <w:w w:val="105"/>
          <w:sz w:val="22"/>
        </w:rPr>
        <w:t>culpable.</w:t>
      </w:r>
    </w:p>
    <w:p>
      <w:pPr>
        <w:pStyle w:val="ListParagraph"/>
        <w:numPr>
          <w:ilvl w:val="0"/>
          <w:numId w:val="18"/>
        </w:numPr>
        <w:tabs>
          <w:tab w:pos="2604" w:val="left" w:leader="none"/>
          <w:tab w:pos="2605" w:val="left" w:leader="none"/>
        </w:tabs>
        <w:spacing w:line="249" w:lineRule="auto" w:before="109" w:after="0"/>
        <w:ind w:left="2603" w:right="1949" w:hanging="799"/>
        <w:jc w:val="both"/>
        <w:rPr>
          <w:rFonts w:ascii="Times New Roman"/>
          <w:color w:val="1F1F1F"/>
          <w:sz w:val="22"/>
        </w:rPr>
      </w:pPr>
      <w:r>
        <w:rPr>
          <w:rFonts w:ascii="Times New Roman"/>
          <w:color w:val="1F1F1F"/>
          <w:w w:val="105"/>
          <w:sz w:val="22"/>
        </w:rPr>
        <w:t>join to any proceedings or involve in any settlement discussions any other entity, including the Commonwealth or any non-Government institution, which it considers bears liability for the child sexual</w:t>
      </w:r>
      <w:r>
        <w:rPr>
          <w:rFonts w:ascii="Times New Roman"/>
          <w:color w:val="1F1F1F"/>
          <w:spacing w:val="-40"/>
          <w:w w:val="105"/>
          <w:sz w:val="22"/>
        </w:rPr>
        <w:t> </w:t>
      </w:r>
      <w:r>
        <w:rPr>
          <w:rFonts w:ascii="Times New Roman"/>
          <w:color w:val="1F1F1F"/>
          <w:w w:val="105"/>
          <w:sz w:val="22"/>
        </w:rPr>
        <w:t>abuse.</w:t>
      </w:r>
    </w:p>
    <w:p>
      <w:pPr>
        <w:pStyle w:val="BodyText"/>
        <w:rPr>
          <w:rFonts w:ascii="Times New Roman"/>
          <w:sz w:val="24"/>
        </w:rPr>
      </w:pPr>
    </w:p>
    <w:p>
      <w:pPr>
        <w:spacing w:before="0"/>
        <w:ind w:left="1806" w:right="0" w:firstLine="0"/>
        <w:jc w:val="both"/>
        <w:rPr>
          <w:rFonts w:ascii="Times New Roman"/>
          <w:b/>
          <w:sz w:val="17"/>
        </w:rPr>
      </w:pPr>
      <w:r>
        <w:rPr>
          <w:rFonts w:ascii="Times New Roman"/>
          <w:b/>
          <w:color w:val="1F1F1F"/>
          <w:w w:val="105"/>
          <w:sz w:val="17"/>
        </w:rPr>
        <w:t>GUIDING PRINCIPLES ARE NOT BINDING ON THE STATE</w:t>
      </w:r>
    </w:p>
    <w:p>
      <w:pPr>
        <w:pStyle w:val="Heading7"/>
        <w:spacing w:line="249" w:lineRule="auto" w:before="128"/>
        <w:ind w:left="1801" w:right="1946" w:firstLine="0"/>
        <w:rPr>
          <w:rFonts w:ascii="Times New Roman"/>
        </w:rPr>
      </w:pPr>
      <w:r>
        <w:rPr>
          <w:rFonts w:ascii="Times New Roman"/>
          <w:color w:val="1F1F1F"/>
          <w:w w:val="105"/>
        </w:rPr>
        <w:t>These Guiding Principles do not bind the State or its agencies and must be applied flexibly</w:t>
      </w:r>
      <w:r>
        <w:rPr>
          <w:rFonts w:ascii="Times New Roman"/>
          <w:color w:val="1F1F1F"/>
          <w:spacing w:val="-8"/>
          <w:w w:val="105"/>
        </w:rPr>
        <w:t> </w:t>
      </w:r>
      <w:r>
        <w:rPr>
          <w:rFonts w:ascii="Times New Roman"/>
          <w:color w:val="1F1F1F"/>
          <w:w w:val="105"/>
        </w:rPr>
        <w:t>depending on</w:t>
      </w:r>
      <w:r>
        <w:rPr>
          <w:rFonts w:ascii="Times New Roman"/>
          <w:color w:val="1F1F1F"/>
          <w:spacing w:val="-15"/>
          <w:w w:val="105"/>
        </w:rPr>
        <w:t> </w:t>
      </w:r>
      <w:r>
        <w:rPr>
          <w:rFonts w:ascii="Times New Roman"/>
          <w:color w:val="1F1F1F"/>
          <w:w w:val="105"/>
        </w:rPr>
        <w:t>the</w:t>
      </w:r>
      <w:r>
        <w:rPr>
          <w:rFonts w:ascii="Times New Roman"/>
          <w:color w:val="1F1F1F"/>
          <w:spacing w:val="-13"/>
          <w:w w:val="105"/>
        </w:rPr>
        <w:t> </w:t>
      </w:r>
      <w:r>
        <w:rPr>
          <w:rFonts w:ascii="Times New Roman"/>
          <w:color w:val="1F1F1F"/>
          <w:w w:val="105"/>
        </w:rPr>
        <w:t>circumstances</w:t>
      </w:r>
      <w:r>
        <w:rPr>
          <w:rFonts w:ascii="Times New Roman"/>
          <w:color w:val="1F1F1F"/>
          <w:spacing w:val="5"/>
          <w:w w:val="105"/>
        </w:rPr>
        <w:t> </w:t>
      </w:r>
      <w:r>
        <w:rPr>
          <w:rFonts w:ascii="Times New Roman"/>
          <w:color w:val="1F1F1F"/>
          <w:w w:val="105"/>
        </w:rPr>
        <w:t>of</w:t>
      </w:r>
      <w:r>
        <w:rPr>
          <w:rFonts w:ascii="Times New Roman"/>
          <w:color w:val="1F1F1F"/>
          <w:spacing w:val="-11"/>
          <w:w w:val="105"/>
        </w:rPr>
        <w:t> </w:t>
      </w:r>
      <w:r>
        <w:rPr>
          <w:rFonts w:ascii="Times New Roman"/>
          <w:color w:val="1F1F1F"/>
          <w:w w:val="105"/>
        </w:rPr>
        <w:t>each</w:t>
      </w:r>
      <w:r>
        <w:rPr>
          <w:rFonts w:ascii="Times New Roman"/>
          <w:color w:val="1F1F1F"/>
          <w:spacing w:val="-17"/>
          <w:w w:val="105"/>
        </w:rPr>
        <w:t> </w:t>
      </w:r>
      <w:r>
        <w:rPr>
          <w:rFonts w:ascii="Times New Roman"/>
          <w:color w:val="1F1F1F"/>
          <w:w w:val="105"/>
        </w:rPr>
        <w:t>claim.</w:t>
      </w:r>
      <w:r>
        <w:rPr>
          <w:rFonts w:ascii="Times New Roman"/>
          <w:color w:val="1F1F1F"/>
          <w:spacing w:val="33"/>
          <w:w w:val="105"/>
        </w:rPr>
        <w:t> </w:t>
      </w:r>
      <w:r>
        <w:rPr>
          <w:rFonts w:ascii="Times New Roman"/>
          <w:color w:val="1F1F1F"/>
          <w:w w:val="105"/>
        </w:rPr>
        <w:t>They</w:t>
      </w:r>
      <w:r>
        <w:rPr>
          <w:rFonts w:ascii="Times New Roman"/>
          <w:color w:val="1F1F1F"/>
          <w:spacing w:val="-8"/>
          <w:w w:val="105"/>
        </w:rPr>
        <w:t> </w:t>
      </w:r>
      <w:r>
        <w:rPr>
          <w:rFonts w:ascii="Times New Roman"/>
          <w:color w:val="1F1F1F"/>
          <w:w w:val="105"/>
        </w:rPr>
        <w:t>do</w:t>
      </w:r>
      <w:r>
        <w:rPr>
          <w:rFonts w:ascii="Times New Roman"/>
          <w:color w:val="1F1F1F"/>
          <w:spacing w:val="-11"/>
          <w:w w:val="105"/>
        </w:rPr>
        <w:t> </w:t>
      </w:r>
      <w:r>
        <w:rPr>
          <w:rFonts w:ascii="Times New Roman"/>
          <w:color w:val="1F1F1F"/>
          <w:w w:val="105"/>
        </w:rPr>
        <w:t>not</w:t>
      </w:r>
      <w:r>
        <w:rPr>
          <w:rFonts w:ascii="Times New Roman"/>
          <w:color w:val="1F1F1F"/>
          <w:spacing w:val="-9"/>
          <w:w w:val="105"/>
        </w:rPr>
        <w:t> </w:t>
      </w:r>
      <w:r>
        <w:rPr>
          <w:rFonts w:ascii="Times New Roman"/>
          <w:color w:val="1F1F1F"/>
          <w:w w:val="105"/>
        </w:rPr>
        <w:t>prevent</w:t>
      </w:r>
      <w:r>
        <w:rPr>
          <w:rFonts w:ascii="Times New Roman"/>
          <w:color w:val="1F1F1F"/>
          <w:spacing w:val="-5"/>
          <w:w w:val="105"/>
        </w:rPr>
        <w:t> </w:t>
      </w:r>
      <w:r>
        <w:rPr>
          <w:rFonts w:ascii="Times New Roman"/>
          <w:color w:val="1F1F1F"/>
          <w:w w:val="105"/>
        </w:rPr>
        <w:t>the</w:t>
      </w:r>
      <w:r>
        <w:rPr>
          <w:rFonts w:ascii="Times New Roman"/>
          <w:color w:val="1F1F1F"/>
          <w:spacing w:val="-15"/>
          <w:w w:val="105"/>
        </w:rPr>
        <w:t> </w:t>
      </w:r>
      <w:r>
        <w:rPr>
          <w:rFonts w:ascii="Times New Roman"/>
          <w:color w:val="1F1F1F"/>
          <w:w w:val="105"/>
        </w:rPr>
        <w:t>State from acting to protect the proper and legitimate interests of the State. The State will defend claims where it does not consider it bears any liability at law for the abuse. Where matters are not capable of informal settlement, claimants will still have to prove their claims in court in the ordinary way to the civil standard, that is on the balance of</w:t>
      </w:r>
      <w:r>
        <w:rPr>
          <w:rFonts w:ascii="Times New Roman"/>
          <w:color w:val="1F1F1F"/>
          <w:spacing w:val="-1"/>
          <w:w w:val="105"/>
        </w:rPr>
        <w:t> </w:t>
      </w:r>
      <w:r>
        <w:rPr>
          <w:rFonts w:ascii="Times New Roman"/>
          <w:color w:val="1F1F1F"/>
          <w:w w:val="105"/>
        </w:rPr>
        <w:t>probabilities.</w:t>
      </w:r>
    </w:p>
    <w:p>
      <w:pPr>
        <w:spacing w:line="249" w:lineRule="auto" w:before="104"/>
        <w:ind w:left="1805" w:right="1944" w:hanging="4"/>
        <w:jc w:val="both"/>
        <w:rPr>
          <w:rFonts w:ascii="Times New Roman"/>
          <w:sz w:val="22"/>
        </w:rPr>
      </w:pPr>
      <w:r>
        <w:rPr>
          <w:rFonts w:ascii="Times New Roman"/>
          <w:color w:val="1F1F1F"/>
          <w:sz w:val="22"/>
        </w:rPr>
        <w:t>These Guiding Principles also do not prevent the State from acting to defend claims which it regards as being vexatious, unmeritorious or where it believes that the circumstances are such that it would be impossible for the defendant  to obtain a  fair trial (eg. because of the passage of time, loss of documents,  death of witnesses  etc.)  and which a court may stay as an abuse of</w:t>
      </w:r>
      <w:r>
        <w:rPr>
          <w:rFonts w:ascii="Times New Roman"/>
          <w:color w:val="1F1F1F"/>
          <w:spacing w:val="8"/>
          <w:sz w:val="22"/>
        </w:rPr>
        <w:t> </w:t>
      </w:r>
      <w:r>
        <w:rPr>
          <w:rFonts w:ascii="Times New Roman"/>
          <w:color w:val="1F1F1F"/>
          <w:sz w:val="22"/>
        </w:rPr>
        <w:t>process.</w:t>
      </w:r>
    </w:p>
    <w:p>
      <w:pPr>
        <w:pStyle w:val="BodyText"/>
        <w:rPr>
          <w:rFonts w:ascii="Times New Roman"/>
          <w:sz w:val="24"/>
        </w:rPr>
      </w:pPr>
    </w:p>
    <w:p>
      <w:pPr>
        <w:pStyle w:val="BodyText"/>
        <w:spacing w:before="2"/>
        <w:rPr>
          <w:rFonts w:ascii="Times New Roman"/>
          <w:sz w:val="19"/>
        </w:rPr>
      </w:pPr>
    </w:p>
    <w:p>
      <w:pPr>
        <w:spacing w:before="0"/>
        <w:ind w:left="1805" w:right="0" w:firstLine="0"/>
        <w:jc w:val="both"/>
        <w:rPr>
          <w:rFonts w:ascii="Times New Roman"/>
          <w:sz w:val="22"/>
        </w:rPr>
      </w:pPr>
      <w:r>
        <w:rPr>
          <w:rFonts w:ascii="Times New Roman"/>
          <w:color w:val="1F1F1F"/>
          <w:w w:val="105"/>
          <w:sz w:val="22"/>
        </w:rPr>
        <w:t>May 2018</w:t>
      </w:r>
    </w:p>
    <w:sectPr>
      <w:pgSz w:w="11910" w:h="16830"/>
      <w:pgMar w:top="1600" w:bottom="280" w:left="22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2605" w:hanging="808"/>
        <w:jc w:val="left"/>
      </w:pPr>
      <w:rPr>
        <w:rFonts w:hint="default"/>
        <w:w w:val="107"/>
      </w:rPr>
    </w:lvl>
    <w:lvl w:ilvl="1">
      <w:start w:val="0"/>
      <w:numFmt w:val="bullet"/>
      <w:lvlText w:val="•"/>
      <w:lvlJc w:val="left"/>
      <w:pPr>
        <w:ind w:left="3498" w:hanging="808"/>
      </w:pPr>
      <w:rPr>
        <w:rFonts w:hint="default"/>
      </w:rPr>
    </w:lvl>
    <w:lvl w:ilvl="2">
      <w:start w:val="0"/>
      <w:numFmt w:val="bullet"/>
      <w:lvlText w:val="•"/>
      <w:lvlJc w:val="left"/>
      <w:pPr>
        <w:ind w:left="4396" w:hanging="808"/>
      </w:pPr>
      <w:rPr>
        <w:rFonts w:hint="default"/>
      </w:rPr>
    </w:lvl>
    <w:lvl w:ilvl="3">
      <w:start w:val="0"/>
      <w:numFmt w:val="bullet"/>
      <w:lvlText w:val="•"/>
      <w:lvlJc w:val="left"/>
      <w:pPr>
        <w:ind w:left="5295" w:hanging="808"/>
      </w:pPr>
      <w:rPr>
        <w:rFonts w:hint="default"/>
      </w:rPr>
    </w:lvl>
    <w:lvl w:ilvl="4">
      <w:start w:val="0"/>
      <w:numFmt w:val="bullet"/>
      <w:lvlText w:val="•"/>
      <w:lvlJc w:val="left"/>
      <w:pPr>
        <w:ind w:left="6193" w:hanging="808"/>
      </w:pPr>
      <w:rPr>
        <w:rFonts w:hint="default"/>
      </w:rPr>
    </w:lvl>
    <w:lvl w:ilvl="5">
      <w:start w:val="0"/>
      <w:numFmt w:val="bullet"/>
      <w:lvlText w:val="•"/>
      <w:lvlJc w:val="left"/>
      <w:pPr>
        <w:ind w:left="7092" w:hanging="808"/>
      </w:pPr>
      <w:rPr>
        <w:rFonts w:hint="default"/>
      </w:rPr>
    </w:lvl>
    <w:lvl w:ilvl="6">
      <w:start w:val="0"/>
      <w:numFmt w:val="bullet"/>
      <w:lvlText w:val="•"/>
      <w:lvlJc w:val="left"/>
      <w:pPr>
        <w:ind w:left="7990" w:hanging="808"/>
      </w:pPr>
      <w:rPr>
        <w:rFonts w:hint="default"/>
      </w:rPr>
    </w:lvl>
    <w:lvl w:ilvl="7">
      <w:start w:val="0"/>
      <w:numFmt w:val="bullet"/>
      <w:lvlText w:val="•"/>
      <w:lvlJc w:val="left"/>
      <w:pPr>
        <w:ind w:left="8888" w:hanging="808"/>
      </w:pPr>
      <w:rPr>
        <w:rFonts w:hint="default"/>
      </w:rPr>
    </w:lvl>
    <w:lvl w:ilvl="8">
      <w:start w:val="0"/>
      <w:numFmt w:val="bullet"/>
      <w:lvlText w:val="•"/>
      <w:lvlJc w:val="left"/>
      <w:pPr>
        <w:ind w:left="9787" w:hanging="808"/>
      </w:pPr>
      <w:rPr>
        <w:rFonts w:hint="default"/>
      </w:rPr>
    </w:lvl>
  </w:abstractNum>
  <w:abstractNum w:abstractNumId="16">
    <w:multiLevelType w:val="hybridMultilevel"/>
    <w:lvl w:ilvl="0">
      <w:start w:val="1"/>
      <w:numFmt w:val="decimal"/>
      <w:lvlText w:val="%1."/>
      <w:lvlJc w:val="left"/>
      <w:pPr>
        <w:ind w:left="2680" w:hanging="801"/>
        <w:jc w:val="right"/>
      </w:pPr>
      <w:rPr>
        <w:rFonts w:hint="default"/>
        <w:w w:val="107"/>
      </w:rPr>
    </w:lvl>
    <w:lvl w:ilvl="1">
      <w:start w:val="0"/>
      <w:numFmt w:val="bullet"/>
      <w:lvlText w:val="•"/>
      <w:lvlJc w:val="left"/>
      <w:pPr>
        <w:ind w:left="3570" w:hanging="801"/>
      </w:pPr>
      <w:rPr>
        <w:rFonts w:hint="default"/>
      </w:rPr>
    </w:lvl>
    <w:lvl w:ilvl="2">
      <w:start w:val="0"/>
      <w:numFmt w:val="bullet"/>
      <w:lvlText w:val="•"/>
      <w:lvlJc w:val="left"/>
      <w:pPr>
        <w:ind w:left="4460" w:hanging="801"/>
      </w:pPr>
      <w:rPr>
        <w:rFonts w:hint="default"/>
      </w:rPr>
    </w:lvl>
    <w:lvl w:ilvl="3">
      <w:start w:val="0"/>
      <w:numFmt w:val="bullet"/>
      <w:lvlText w:val="•"/>
      <w:lvlJc w:val="left"/>
      <w:pPr>
        <w:ind w:left="5351" w:hanging="801"/>
      </w:pPr>
      <w:rPr>
        <w:rFonts w:hint="default"/>
      </w:rPr>
    </w:lvl>
    <w:lvl w:ilvl="4">
      <w:start w:val="0"/>
      <w:numFmt w:val="bullet"/>
      <w:lvlText w:val="•"/>
      <w:lvlJc w:val="left"/>
      <w:pPr>
        <w:ind w:left="6241" w:hanging="801"/>
      </w:pPr>
      <w:rPr>
        <w:rFonts w:hint="default"/>
      </w:rPr>
    </w:lvl>
    <w:lvl w:ilvl="5">
      <w:start w:val="0"/>
      <w:numFmt w:val="bullet"/>
      <w:lvlText w:val="•"/>
      <w:lvlJc w:val="left"/>
      <w:pPr>
        <w:ind w:left="7132" w:hanging="801"/>
      </w:pPr>
      <w:rPr>
        <w:rFonts w:hint="default"/>
      </w:rPr>
    </w:lvl>
    <w:lvl w:ilvl="6">
      <w:start w:val="0"/>
      <w:numFmt w:val="bullet"/>
      <w:lvlText w:val="•"/>
      <w:lvlJc w:val="left"/>
      <w:pPr>
        <w:ind w:left="8022" w:hanging="801"/>
      </w:pPr>
      <w:rPr>
        <w:rFonts w:hint="default"/>
      </w:rPr>
    </w:lvl>
    <w:lvl w:ilvl="7">
      <w:start w:val="0"/>
      <w:numFmt w:val="bullet"/>
      <w:lvlText w:val="•"/>
      <w:lvlJc w:val="left"/>
      <w:pPr>
        <w:ind w:left="8912" w:hanging="801"/>
      </w:pPr>
      <w:rPr>
        <w:rFonts w:hint="default"/>
      </w:rPr>
    </w:lvl>
    <w:lvl w:ilvl="8">
      <w:start w:val="0"/>
      <w:numFmt w:val="bullet"/>
      <w:lvlText w:val="•"/>
      <w:lvlJc w:val="left"/>
      <w:pPr>
        <w:ind w:left="9803" w:hanging="801"/>
      </w:pPr>
      <w:rPr>
        <w:rFonts w:hint="default"/>
      </w:rPr>
    </w:lvl>
  </w:abstractNum>
  <w:abstractNum w:abstractNumId="15">
    <w:multiLevelType w:val="hybridMultilevel"/>
    <w:lvl w:ilvl="0">
      <w:start w:val="1"/>
      <w:numFmt w:val="decimal"/>
      <w:lvlText w:val="%1."/>
      <w:lvlJc w:val="left"/>
      <w:pPr>
        <w:ind w:left="1892" w:hanging="340"/>
        <w:jc w:val="right"/>
      </w:pPr>
      <w:rPr>
        <w:rFonts w:hint="default" w:ascii="Arial" w:hAnsi="Arial" w:eastAsia="Arial" w:cs="Arial"/>
        <w:color w:val="0F0F0F"/>
        <w:spacing w:val="-1"/>
        <w:w w:val="102"/>
        <w:sz w:val="21"/>
        <w:szCs w:val="21"/>
      </w:rPr>
    </w:lvl>
    <w:lvl w:ilvl="1">
      <w:start w:val="1"/>
      <w:numFmt w:val="lowerLetter"/>
      <w:lvlText w:val="%2."/>
      <w:lvlJc w:val="left"/>
      <w:pPr>
        <w:ind w:left="2565" w:hanging="338"/>
        <w:jc w:val="left"/>
      </w:pPr>
      <w:rPr>
        <w:rFonts w:hint="default" w:ascii="Arial" w:hAnsi="Arial" w:eastAsia="Arial" w:cs="Arial"/>
        <w:color w:val="0F0F0F"/>
        <w:spacing w:val="-1"/>
        <w:w w:val="101"/>
        <w:sz w:val="21"/>
        <w:szCs w:val="21"/>
      </w:rPr>
    </w:lvl>
    <w:lvl w:ilvl="2">
      <w:start w:val="0"/>
      <w:numFmt w:val="bullet"/>
      <w:lvlText w:val="•"/>
      <w:lvlJc w:val="left"/>
      <w:pPr>
        <w:ind w:left="2560" w:hanging="338"/>
      </w:pPr>
      <w:rPr>
        <w:rFonts w:hint="default"/>
      </w:rPr>
    </w:lvl>
    <w:lvl w:ilvl="3">
      <w:start w:val="0"/>
      <w:numFmt w:val="bullet"/>
      <w:lvlText w:val="•"/>
      <w:lvlJc w:val="left"/>
      <w:pPr>
        <w:ind w:left="3688" w:hanging="338"/>
      </w:pPr>
      <w:rPr>
        <w:rFonts w:hint="default"/>
      </w:rPr>
    </w:lvl>
    <w:lvl w:ilvl="4">
      <w:start w:val="0"/>
      <w:numFmt w:val="bullet"/>
      <w:lvlText w:val="•"/>
      <w:lvlJc w:val="left"/>
      <w:pPr>
        <w:ind w:left="4816" w:hanging="338"/>
      </w:pPr>
      <w:rPr>
        <w:rFonts w:hint="default"/>
      </w:rPr>
    </w:lvl>
    <w:lvl w:ilvl="5">
      <w:start w:val="0"/>
      <w:numFmt w:val="bullet"/>
      <w:lvlText w:val="•"/>
      <w:lvlJc w:val="left"/>
      <w:pPr>
        <w:ind w:left="5944" w:hanging="338"/>
      </w:pPr>
      <w:rPr>
        <w:rFonts w:hint="default"/>
      </w:rPr>
    </w:lvl>
    <w:lvl w:ilvl="6">
      <w:start w:val="0"/>
      <w:numFmt w:val="bullet"/>
      <w:lvlText w:val="•"/>
      <w:lvlJc w:val="left"/>
      <w:pPr>
        <w:ind w:left="7072" w:hanging="338"/>
      </w:pPr>
      <w:rPr>
        <w:rFonts w:hint="default"/>
      </w:rPr>
    </w:lvl>
    <w:lvl w:ilvl="7">
      <w:start w:val="0"/>
      <w:numFmt w:val="bullet"/>
      <w:lvlText w:val="•"/>
      <w:lvlJc w:val="left"/>
      <w:pPr>
        <w:ind w:left="8200" w:hanging="338"/>
      </w:pPr>
      <w:rPr>
        <w:rFonts w:hint="default"/>
      </w:rPr>
    </w:lvl>
    <w:lvl w:ilvl="8">
      <w:start w:val="0"/>
      <w:numFmt w:val="bullet"/>
      <w:lvlText w:val="•"/>
      <w:lvlJc w:val="left"/>
      <w:pPr>
        <w:ind w:left="9328" w:hanging="338"/>
      </w:pPr>
      <w:rPr>
        <w:rFonts w:hint="default"/>
      </w:rPr>
    </w:lvl>
  </w:abstractNum>
  <w:abstractNum w:abstractNumId="14">
    <w:multiLevelType w:val="hybridMultilevel"/>
    <w:lvl w:ilvl="0">
      <w:start w:val="1"/>
      <w:numFmt w:val="decimal"/>
      <w:lvlText w:val="%1."/>
      <w:lvlJc w:val="left"/>
      <w:pPr>
        <w:ind w:left="1474" w:hanging="331"/>
        <w:jc w:val="left"/>
      </w:pPr>
      <w:rPr>
        <w:rFonts w:hint="default"/>
        <w:spacing w:val="-1"/>
        <w:w w:val="107"/>
      </w:rPr>
    </w:lvl>
    <w:lvl w:ilvl="1">
      <w:start w:val="0"/>
      <w:numFmt w:val="bullet"/>
      <w:lvlText w:val="•"/>
      <w:lvlJc w:val="left"/>
      <w:pPr>
        <w:ind w:left="1873" w:hanging="331"/>
      </w:pPr>
      <w:rPr>
        <w:rFonts w:hint="default"/>
      </w:rPr>
    </w:lvl>
    <w:lvl w:ilvl="2">
      <w:start w:val="0"/>
      <w:numFmt w:val="bullet"/>
      <w:lvlText w:val="•"/>
      <w:lvlJc w:val="left"/>
      <w:pPr>
        <w:ind w:left="2266" w:hanging="331"/>
      </w:pPr>
      <w:rPr>
        <w:rFonts w:hint="default"/>
      </w:rPr>
    </w:lvl>
    <w:lvl w:ilvl="3">
      <w:start w:val="0"/>
      <w:numFmt w:val="bullet"/>
      <w:lvlText w:val="•"/>
      <w:lvlJc w:val="left"/>
      <w:pPr>
        <w:ind w:left="2659" w:hanging="331"/>
      </w:pPr>
      <w:rPr>
        <w:rFonts w:hint="default"/>
      </w:rPr>
    </w:lvl>
    <w:lvl w:ilvl="4">
      <w:start w:val="0"/>
      <w:numFmt w:val="bullet"/>
      <w:lvlText w:val="•"/>
      <w:lvlJc w:val="left"/>
      <w:pPr>
        <w:ind w:left="3052" w:hanging="331"/>
      </w:pPr>
      <w:rPr>
        <w:rFonts w:hint="default"/>
      </w:rPr>
    </w:lvl>
    <w:lvl w:ilvl="5">
      <w:start w:val="0"/>
      <w:numFmt w:val="bullet"/>
      <w:lvlText w:val="•"/>
      <w:lvlJc w:val="left"/>
      <w:pPr>
        <w:ind w:left="3445" w:hanging="331"/>
      </w:pPr>
      <w:rPr>
        <w:rFonts w:hint="default"/>
      </w:rPr>
    </w:lvl>
    <w:lvl w:ilvl="6">
      <w:start w:val="0"/>
      <w:numFmt w:val="bullet"/>
      <w:lvlText w:val="•"/>
      <w:lvlJc w:val="left"/>
      <w:pPr>
        <w:ind w:left="3838" w:hanging="331"/>
      </w:pPr>
      <w:rPr>
        <w:rFonts w:hint="default"/>
      </w:rPr>
    </w:lvl>
    <w:lvl w:ilvl="7">
      <w:start w:val="0"/>
      <w:numFmt w:val="bullet"/>
      <w:lvlText w:val="•"/>
      <w:lvlJc w:val="left"/>
      <w:pPr>
        <w:ind w:left="4232" w:hanging="331"/>
      </w:pPr>
      <w:rPr>
        <w:rFonts w:hint="default"/>
      </w:rPr>
    </w:lvl>
    <w:lvl w:ilvl="8">
      <w:start w:val="0"/>
      <w:numFmt w:val="bullet"/>
      <w:lvlText w:val="•"/>
      <w:lvlJc w:val="left"/>
      <w:pPr>
        <w:ind w:left="4625" w:hanging="331"/>
      </w:pPr>
      <w:rPr>
        <w:rFonts w:hint="default"/>
      </w:rPr>
    </w:lvl>
  </w:abstractNum>
  <w:abstractNum w:abstractNumId="13">
    <w:multiLevelType w:val="hybridMultilevel"/>
    <w:lvl w:ilvl="0">
      <w:start w:val="10"/>
      <w:numFmt w:val="lowerLetter"/>
      <w:lvlText w:val="%1)"/>
      <w:lvlJc w:val="left"/>
      <w:pPr>
        <w:ind w:left="673" w:hanging="335"/>
        <w:jc w:val="left"/>
      </w:pPr>
      <w:rPr>
        <w:rFonts w:hint="default"/>
        <w:spacing w:val="-1"/>
        <w:w w:val="95"/>
      </w:rPr>
    </w:lvl>
    <w:lvl w:ilvl="1">
      <w:start w:val="1"/>
      <w:numFmt w:val="decimal"/>
      <w:lvlText w:val="%2)"/>
      <w:lvlJc w:val="left"/>
      <w:pPr>
        <w:ind w:left="668" w:hanging="360"/>
        <w:jc w:val="left"/>
      </w:pPr>
      <w:rPr>
        <w:rFonts w:hint="default" w:ascii="Arial" w:hAnsi="Arial" w:eastAsia="Arial" w:cs="Arial"/>
        <w:color w:val="9A9A9A"/>
        <w:spacing w:val="-1"/>
        <w:w w:val="76"/>
        <w:sz w:val="19"/>
        <w:szCs w:val="19"/>
      </w:rPr>
    </w:lvl>
    <w:lvl w:ilvl="2">
      <w:start w:val="0"/>
      <w:numFmt w:val="bullet"/>
      <w:lvlText w:val="•"/>
      <w:lvlJc w:val="left"/>
      <w:pPr>
        <w:ind w:left="997" w:hanging="360"/>
      </w:pPr>
      <w:rPr>
        <w:rFonts w:hint="default"/>
      </w:rPr>
    </w:lvl>
    <w:lvl w:ilvl="3">
      <w:start w:val="0"/>
      <w:numFmt w:val="bullet"/>
      <w:lvlText w:val="•"/>
      <w:lvlJc w:val="left"/>
      <w:pPr>
        <w:ind w:left="1314" w:hanging="360"/>
      </w:pPr>
      <w:rPr>
        <w:rFonts w:hint="default"/>
      </w:rPr>
    </w:lvl>
    <w:lvl w:ilvl="4">
      <w:start w:val="0"/>
      <w:numFmt w:val="bullet"/>
      <w:lvlText w:val="•"/>
      <w:lvlJc w:val="left"/>
      <w:pPr>
        <w:ind w:left="1631" w:hanging="360"/>
      </w:pPr>
      <w:rPr>
        <w:rFonts w:hint="default"/>
      </w:rPr>
    </w:lvl>
    <w:lvl w:ilvl="5">
      <w:start w:val="0"/>
      <w:numFmt w:val="bullet"/>
      <w:lvlText w:val="•"/>
      <w:lvlJc w:val="left"/>
      <w:pPr>
        <w:ind w:left="1948" w:hanging="360"/>
      </w:pPr>
      <w:rPr>
        <w:rFonts w:hint="default"/>
      </w:rPr>
    </w:lvl>
    <w:lvl w:ilvl="6">
      <w:start w:val="0"/>
      <w:numFmt w:val="bullet"/>
      <w:lvlText w:val="•"/>
      <w:lvlJc w:val="left"/>
      <w:pPr>
        <w:ind w:left="2265" w:hanging="360"/>
      </w:pPr>
      <w:rPr>
        <w:rFonts w:hint="default"/>
      </w:rPr>
    </w:lvl>
    <w:lvl w:ilvl="7">
      <w:start w:val="0"/>
      <w:numFmt w:val="bullet"/>
      <w:lvlText w:val="•"/>
      <w:lvlJc w:val="left"/>
      <w:pPr>
        <w:ind w:left="2582" w:hanging="360"/>
      </w:pPr>
      <w:rPr>
        <w:rFonts w:hint="default"/>
      </w:rPr>
    </w:lvl>
    <w:lvl w:ilvl="8">
      <w:start w:val="0"/>
      <w:numFmt w:val="bullet"/>
      <w:lvlText w:val="•"/>
      <w:lvlJc w:val="left"/>
      <w:pPr>
        <w:ind w:left="2899" w:hanging="360"/>
      </w:pPr>
      <w:rPr>
        <w:rFonts w:hint="default"/>
      </w:rPr>
    </w:lvl>
  </w:abstractNum>
  <w:abstractNum w:abstractNumId="12">
    <w:multiLevelType w:val="hybridMultilevel"/>
    <w:lvl w:ilvl="0">
      <w:start w:val="7"/>
      <w:numFmt w:val="lowerLetter"/>
      <w:lvlText w:val="%1)"/>
      <w:lvlJc w:val="left"/>
      <w:pPr>
        <w:ind w:left="1329" w:hanging="343"/>
        <w:jc w:val="left"/>
      </w:pPr>
      <w:rPr>
        <w:rFonts w:hint="default"/>
        <w:b/>
        <w:bCs/>
        <w:w w:val="100"/>
      </w:rPr>
    </w:lvl>
    <w:lvl w:ilvl="1">
      <w:start w:val="0"/>
      <w:numFmt w:val="bullet"/>
      <w:lvlText w:val="•"/>
      <w:lvlJc w:val="left"/>
      <w:pPr>
        <w:ind w:left="1747" w:hanging="343"/>
      </w:pPr>
      <w:rPr>
        <w:rFonts w:hint="default"/>
      </w:rPr>
    </w:lvl>
    <w:lvl w:ilvl="2">
      <w:start w:val="0"/>
      <w:numFmt w:val="bullet"/>
      <w:lvlText w:val="•"/>
      <w:lvlJc w:val="left"/>
      <w:pPr>
        <w:ind w:left="2175" w:hanging="343"/>
      </w:pPr>
      <w:rPr>
        <w:rFonts w:hint="default"/>
      </w:rPr>
    </w:lvl>
    <w:lvl w:ilvl="3">
      <w:start w:val="0"/>
      <w:numFmt w:val="bullet"/>
      <w:lvlText w:val="•"/>
      <w:lvlJc w:val="left"/>
      <w:pPr>
        <w:ind w:left="2603" w:hanging="343"/>
      </w:pPr>
      <w:rPr>
        <w:rFonts w:hint="default"/>
      </w:rPr>
    </w:lvl>
    <w:lvl w:ilvl="4">
      <w:start w:val="0"/>
      <w:numFmt w:val="bullet"/>
      <w:lvlText w:val="•"/>
      <w:lvlJc w:val="left"/>
      <w:pPr>
        <w:ind w:left="3031" w:hanging="343"/>
      </w:pPr>
      <w:rPr>
        <w:rFonts w:hint="default"/>
      </w:rPr>
    </w:lvl>
    <w:lvl w:ilvl="5">
      <w:start w:val="0"/>
      <w:numFmt w:val="bullet"/>
      <w:lvlText w:val="•"/>
      <w:lvlJc w:val="left"/>
      <w:pPr>
        <w:ind w:left="3459" w:hanging="343"/>
      </w:pPr>
      <w:rPr>
        <w:rFonts w:hint="default"/>
      </w:rPr>
    </w:lvl>
    <w:lvl w:ilvl="6">
      <w:start w:val="0"/>
      <w:numFmt w:val="bullet"/>
      <w:lvlText w:val="•"/>
      <w:lvlJc w:val="left"/>
      <w:pPr>
        <w:ind w:left="3887" w:hanging="343"/>
      </w:pPr>
      <w:rPr>
        <w:rFonts w:hint="default"/>
      </w:rPr>
    </w:lvl>
    <w:lvl w:ilvl="7">
      <w:start w:val="0"/>
      <w:numFmt w:val="bullet"/>
      <w:lvlText w:val="•"/>
      <w:lvlJc w:val="left"/>
      <w:pPr>
        <w:ind w:left="4315" w:hanging="343"/>
      </w:pPr>
      <w:rPr>
        <w:rFonts w:hint="default"/>
      </w:rPr>
    </w:lvl>
    <w:lvl w:ilvl="8">
      <w:start w:val="0"/>
      <w:numFmt w:val="bullet"/>
      <w:lvlText w:val="•"/>
      <w:lvlJc w:val="left"/>
      <w:pPr>
        <w:ind w:left="4742" w:hanging="343"/>
      </w:pPr>
      <w:rPr>
        <w:rFonts w:hint="default"/>
      </w:rPr>
    </w:lvl>
  </w:abstractNum>
  <w:abstractNum w:abstractNumId="11">
    <w:multiLevelType w:val="hybridMultilevel"/>
    <w:lvl w:ilvl="0">
      <w:start w:val="2"/>
      <w:numFmt w:val="lowerRoman"/>
      <w:lvlText w:val="%1."/>
      <w:lvlJc w:val="left"/>
      <w:pPr>
        <w:ind w:left="3206" w:hanging="458"/>
        <w:jc w:val="right"/>
      </w:pPr>
      <w:rPr>
        <w:rFonts w:hint="default"/>
        <w:spacing w:val="-1"/>
        <w:w w:val="111"/>
      </w:rPr>
    </w:lvl>
    <w:lvl w:ilvl="1">
      <w:start w:val="0"/>
      <w:numFmt w:val="bullet"/>
      <w:lvlText w:val="•"/>
      <w:lvlJc w:val="left"/>
      <w:pPr>
        <w:ind w:left="3415" w:hanging="458"/>
      </w:pPr>
      <w:rPr>
        <w:rFonts w:hint="default"/>
      </w:rPr>
    </w:lvl>
    <w:lvl w:ilvl="2">
      <w:start w:val="0"/>
      <w:numFmt w:val="bullet"/>
      <w:lvlText w:val="•"/>
      <w:lvlJc w:val="left"/>
      <w:pPr>
        <w:ind w:left="3630" w:hanging="458"/>
      </w:pPr>
      <w:rPr>
        <w:rFonts w:hint="default"/>
      </w:rPr>
    </w:lvl>
    <w:lvl w:ilvl="3">
      <w:start w:val="0"/>
      <w:numFmt w:val="bullet"/>
      <w:lvlText w:val="•"/>
      <w:lvlJc w:val="left"/>
      <w:pPr>
        <w:ind w:left="3845" w:hanging="458"/>
      </w:pPr>
      <w:rPr>
        <w:rFonts w:hint="default"/>
      </w:rPr>
    </w:lvl>
    <w:lvl w:ilvl="4">
      <w:start w:val="0"/>
      <w:numFmt w:val="bullet"/>
      <w:lvlText w:val="•"/>
      <w:lvlJc w:val="left"/>
      <w:pPr>
        <w:ind w:left="4060" w:hanging="458"/>
      </w:pPr>
      <w:rPr>
        <w:rFonts w:hint="default"/>
      </w:rPr>
    </w:lvl>
    <w:lvl w:ilvl="5">
      <w:start w:val="0"/>
      <w:numFmt w:val="bullet"/>
      <w:lvlText w:val="•"/>
      <w:lvlJc w:val="left"/>
      <w:pPr>
        <w:ind w:left="4276" w:hanging="458"/>
      </w:pPr>
      <w:rPr>
        <w:rFonts w:hint="default"/>
      </w:rPr>
    </w:lvl>
    <w:lvl w:ilvl="6">
      <w:start w:val="0"/>
      <w:numFmt w:val="bullet"/>
      <w:lvlText w:val="•"/>
      <w:lvlJc w:val="left"/>
      <w:pPr>
        <w:ind w:left="4491" w:hanging="458"/>
      </w:pPr>
      <w:rPr>
        <w:rFonts w:hint="default"/>
      </w:rPr>
    </w:lvl>
    <w:lvl w:ilvl="7">
      <w:start w:val="0"/>
      <w:numFmt w:val="bullet"/>
      <w:lvlText w:val="•"/>
      <w:lvlJc w:val="left"/>
      <w:pPr>
        <w:ind w:left="4706" w:hanging="458"/>
      </w:pPr>
      <w:rPr>
        <w:rFonts w:hint="default"/>
      </w:rPr>
    </w:lvl>
    <w:lvl w:ilvl="8">
      <w:start w:val="0"/>
      <w:numFmt w:val="bullet"/>
      <w:lvlText w:val="•"/>
      <w:lvlJc w:val="left"/>
      <w:pPr>
        <w:ind w:left="4921" w:hanging="458"/>
      </w:pPr>
      <w:rPr>
        <w:rFonts w:hint="default"/>
      </w:rPr>
    </w:lvl>
  </w:abstractNum>
  <w:abstractNum w:abstractNumId="10">
    <w:multiLevelType w:val="hybridMultilevel"/>
    <w:lvl w:ilvl="0">
      <w:start w:val="1"/>
      <w:numFmt w:val="decimal"/>
      <w:lvlText w:val="%1."/>
      <w:lvlJc w:val="left"/>
      <w:pPr>
        <w:ind w:left="1888" w:hanging="808"/>
        <w:jc w:val="right"/>
      </w:pPr>
      <w:rPr>
        <w:rFonts w:hint="default"/>
        <w:spacing w:val="0"/>
        <w:w w:val="112"/>
      </w:rPr>
    </w:lvl>
    <w:lvl w:ilvl="1">
      <w:start w:val="1"/>
      <w:numFmt w:val="decimal"/>
      <w:lvlText w:val="%2."/>
      <w:lvlJc w:val="left"/>
      <w:pPr>
        <w:ind w:left="1351" w:hanging="341"/>
        <w:jc w:val="right"/>
      </w:pPr>
      <w:rPr>
        <w:rFonts w:hint="default"/>
        <w:w w:val="109"/>
      </w:rPr>
    </w:lvl>
    <w:lvl w:ilvl="2">
      <w:start w:val="1"/>
      <w:numFmt w:val="lowerLetter"/>
      <w:lvlText w:val="%3)"/>
      <w:lvlJc w:val="left"/>
      <w:pPr>
        <w:ind w:left="2362" w:hanging="337"/>
        <w:jc w:val="left"/>
      </w:pPr>
      <w:rPr>
        <w:rFonts w:hint="default"/>
        <w:b/>
        <w:bCs/>
        <w:w w:val="94"/>
      </w:rPr>
    </w:lvl>
    <w:lvl w:ilvl="3">
      <w:start w:val="0"/>
      <w:numFmt w:val="bullet"/>
      <w:lvlText w:val="•"/>
      <w:lvlJc w:val="left"/>
      <w:pPr>
        <w:ind w:left="2734" w:hanging="337"/>
      </w:pPr>
      <w:rPr>
        <w:rFonts w:hint="default"/>
      </w:rPr>
    </w:lvl>
    <w:lvl w:ilvl="4">
      <w:start w:val="0"/>
      <w:numFmt w:val="bullet"/>
      <w:lvlText w:val="•"/>
      <w:lvlJc w:val="left"/>
      <w:pPr>
        <w:ind w:left="3108" w:hanging="337"/>
      </w:pPr>
      <w:rPr>
        <w:rFonts w:hint="default"/>
      </w:rPr>
    </w:lvl>
    <w:lvl w:ilvl="5">
      <w:start w:val="0"/>
      <w:numFmt w:val="bullet"/>
      <w:lvlText w:val="•"/>
      <w:lvlJc w:val="left"/>
      <w:pPr>
        <w:ind w:left="3482" w:hanging="337"/>
      </w:pPr>
      <w:rPr>
        <w:rFonts w:hint="default"/>
      </w:rPr>
    </w:lvl>
    <w:lvl w:ilvl="6">
      <w:start w:val="0"/>
      <w:numFmt w:val="bullet"/>
      <w:lvlText w:val="•"/>
      <w:lvlJc w:val="left"/>
      <w:pPr>
        <w:ind w:left="3856" w:hanging="337"/>
      </w:pPr>
      <w:rPr>
        <w:rFonts w:hint="default"/>
      </w:rPr>
    </w:lvl>
    <w:lvl w:ilvl="7">
      <w:start w:val="0"/>
      <w:numFmt w:val="bullet"/>
      <w:lvlText w:val="•"/>
      <w:lvlJc w:val="left"/>
      <w:pPr>
        <w:ind w:left="4230" w:hanging="337"/>
      </w:pPr>
      <w:rPr>
        <w:rFonts w:hint="default"/>
      </w:rPr>
    </w:lvl>
    <w:lvl w:ilvl="8">
      <w:start w:val="0"/>
      <w:numFmt w:val="bullet"/>
      <w:lvlText w:val="•"/>
      <w:lvlJc w:val="left"/>
      <w:pPr>
        <w:ind w:left="4604" w:hanging="337"/>
      </w:pPr>
      <w:rPr>
        <w:rFonts w:hint="default"/>
      </w:rPr>
    </w:lvl>
  </w:abstractNum>
  <w:abstractNum w:abstractNumId="9">
    <w:multiLevelType w:val="hybridMultilevel"/>
    <w:lvl w:ilvl="0">
      <w:start w:val="96"/>
      <w:numFmt w:val="decimal"/>
      <w:lvlText w:val="%1"/>
      <w:lvlJc w:val="left"/>
      <w:pPr>
        <w:ind w:left="2139" w:hanging="330"/>
        <w:jc w:val="left"/>
      </w:pPr>
      <w:rPr>
        <w:rFonts w:hint="default" w:ascii="Arial" w:hAnsi="Arial" w:eastAsia="Arial" w:cs="Arial"/>
        <w:color w:val="111111"/>
        <w:spacing w:val="-1"/>
        <w:w w:val="103"/>
        <w:sz w:val="16"/>
        <w:szCs w:val="16"/>
      </w:rPr>
    </w:lvl>
    <w:lvl w:ilvl="1">
      <w:start w:val="0"/>
      <w:numFmt w:val="bullet"/>
      <w:lvlText w:val="•"/>
      <w:lvlJc w:val="left"/>
      <w:pPr>
        <w:ind w:left="3084" w:hanging="330"/>
      </w:pPr>
      <w:rPr>
        <w:rFonts w:hint="default"/>
      </w:rPr>
    </w:lvl>
    <w:lvl w:ilvl="2">
      <w:start w:val="0"/>
      <w:numFmt w:val="bullet"/>
      <w:lvlText w:val="•"/>
      <w:lvlJc w:val="left"/>
      <w:pPr>
        <w:ind w:left="4028" w:hanging="330"/>
      </w:pPr>
      <w:rPr>
        <w:rFonts w:hint="default"/>
      </w:rPr>
    </w:lvl>
    <w:lvl w:ilvl="3">
      <w:start w:val="0"/>
      <w:numFmt w:val="bullet"/>
      <w:lvlText w:val="•"/>
      <w:lvlJc w:val="left"/>
      <w:pPr>
        <w:ind w:left="4973" w:hanging="330"/>
      </w:pPr>
      <w:rPr>
        <w:rFonts w:hint="default"/>
      </w:rPr>
    </w:lvl>
    <w:lvl w:ilvl="4">
      <w:start w:val="0"/>
      <w:numFmt w:val="bullet"/>
      <w:lvlText w:val="•"/>
      <w:lvlJc w:val="left"/>
      <w:pPr>
        <w:ind w:left="5917" w:hanging="330"/>
      </w:pPr>
      <w:rPr>
        <w:rFonts w:hint="default"/>
      </w:rPr>
    </w:lvl>
    <w:lvl w:ilvl="5">
      <w:start w:val="0"/>
      <w:numFmt w:val="bullet"/>
      <w:lvlText w:val="•"/>
      <w:lvlJc w:val="left"/>
      <w:pPr>
        <w:ind w:left="6862" w:hanging="330"/>
      </w:pPr>
      <w:rPr>
        <w:rFonts w:hint="default"/>
      </w:rPr>
    </w:lvl>
    <w:lvl w:ilvl="6">
      <w:start w:val="0"/>
      <w:numFmt w:val="bullet"/>
      <w:lvlText w:val="•"/>
      <w:lvlJc w:val="left"/>
      <w:pPr>
        <w:ind w:left="7806" w:hanging="330"/>
      </w:pPr>
      <w:rPr>
        <w:rFonts w:hint="default"/>
      </w:rPr>
    </w:lvl>
    <w:lvl w:ilvl="7">
      <w:start w:val="0"/>
      <w:numFmt w:val="bullet"/>
      <w:lvlText w:val="•"/>
      <w:lvlJc w:val="left"/>
      <w:pPr>
        <w:ind w:left="8750" w:hanging="330"/>
      </w:pPr>
      <w:rPr>
        <w:rFonts w:hint="default"/>
      </w:rPr>
    </w:lvl>
    <w:lvl w:ilvl="8">
      <w:start w:val="0"/>
      <w:numFmt w:val="bullet"/>
      <w:lvlText w:val="•"/>
      <w:lvlJc w:val="left"/>
      <w:pPr>
        <w:ind w:left="9695" w:hanging="330"/>
      </w:pPr>
      <w:rPr>
        <w:rFonts w:hint="default"/>
      </w:rPr>
    </w:lvl>
  </w:abstractNum>
  <w:abstractNum w:abstractNumId="8">
    <w:multiLevelType w:val="hybridMultilevel"/>
    <w:lvl w:ilvl="0">
      <w:start w:val="1"/>
      <w:numFmt w:val="decimal"/>
      <w:lvlText w:val="%1."/>
      <w:lvlJc w:val="left"/>
      <w:pPr>
        <w:ind w:left="2135" w:hanging="312"/>
        <w:jc w:val="right"/>
      </w:pPr>
      <w:rPr>
        <w:rFonts w:hint="default"/>
        <w:spacing w:val="-1"/>
        <w:w w:val="107"/>
      </w:rPr>
    </w:lvl>
    <w:lvl w:ilvl="1">
      <w:start w:val="0"/>
      <w:numFmt w:val="bullet"/>
      <w:lvlText w:val="•"/>
      <w:lvlJc w:val="left"/>
      <w:pPr>
        <w:ind w:left="2400" w:hanging="312"/>
      </w:pPr>
      <w:rPr>
        <w:rFonts w:hint="default"/>
      </w:rPr>
    </w:lvl>
    <w:lvl w:ilvl="2">
      <w:start w:val="0"/>
      <w:numFmt w:val="bullet"/>
      <w:lvlText w:val="•"/>
      <w:lvlJc w:val="left"/>
      <w:pPr>
        <w:ind w:left="3420" w:hanging="312"/>
      </w:pPr>
      <w:rPr>
        <w:rFonts w:hint="default"/>
      </w:rPr>
    </w:lvl>
    <w:lvl w:ilvl="3">
      <w:start w:val="0"/>
      <w:numFmt w:val="bullet"/>
      <w:lvlText w:val="•"/>
      <w:lvlJc w:val="left"/>
      <w:pPr>
        <w:ind w:left="4440" w:hanging="312"/>
      </w:pPr>
      <w:rPr>
        <w:rFonts w:hint="default"/>
      </w:rPr>
    </w:lvl>
    <w:lvl w:ilvl="4">
      <w:start w:val="0"/>
      <w:numFmt w:val="bullet"/>
      <w:lvlText w:val="•"/>
      <w:lvlJc w:val="left"/>
      <w:pPr>
        <w:ind w:left="5461" w:hanging="312"/>
      </w:pPr>
      <w:rPr>
        <w:rFonts w:hint="default"/>
      </w:rPr>
    </w:lvl>
    <w:lvl w:ilvl="5">
      <w:start w:val="0"/>
      <w:numFmt w:val="bullet"/>
      <w:lvlText w:val="•"/>
      <w:lvlJc w:val="left"/>
      <w:pPr>
        <w:ind w:left="6481" w:hanging="312"/>
      </w:pPr>
      <w:rPr>
        <w:rFonts w:hint="default"/>
      </w:rPr>
    </w:lvl>
    <w:lvl w:ilvl="6">
      <w:start w:val="0"/>
      <w:numFmt w:val="bullet"/>
      <w:lvlText w:val="•"/>
      <w:lvlJc w:val="left"/>
      <w:pPr>
        <w:ind w:left="7502" w:hanging="312"/>
      </w:pPr>
      <w:rPr>
        <w:rFonts w:hint="default"/>
      </w:rPr>
    </w:lvl>
    <w:lvl w:ilvl="7">
      <w:start w:val="0"/>
      <w:numFmt w:val="bullet"/>
      <w:lvlText w:val="•"/>
      <w:lvlJc w:val="left"/>
      <w:pPr>
        <w:ind w:left="8522" w:hanging="312"/>
      </w:pPr>
      <w:rPr>
        <w:rFonts w:hint="default"/>
      </w:rPr>
    </w:lvl>
    <w:lvl w:ilvl="8">
      <w:start w:val="0"/>
      <w:numFmt w:val="bullet"/>
      <w:lvlText w:val="•"/>
      <w:lvlJc w:val="left"/>
      <w:pPr>
        <w:ind w:left="9543" w:hanging="312"/>
      </w:pPr>
      <w:rPr>
        <w:rFonts w:hint="default"/>
      </w:rPr>
    </w:lvl>
  </w:abstractNum>
  <w:abstractNum w:abstractNumId="7">
    <w:multiLevelType w:val="hybridMultilevel"/>
    <w:lvl w:ilvl="0">
      <w:start w:val="1"/>
      <w:numFmt w:val="lowerLetter"/>
      <w:lvlText w:val="(%1)"/>
      <w:lvlJc w:val="left"/>
      <w:pPr>
        <w:ind w:left="2755" w:hanging="519"/>
        <w:jc w:val="left"/>
      </w:pPr>
      <w:rPr>
        <w:rFonts w:hint="default" w:ascii="Arial" w:hAnsi="Arial" w:eastAsia="Arial" w:cs="Arial"/>
        <w:color w:val="0F0F0F"/>
        <w:spacing w:val="-1"/>
        <w:w w:val="107"/>
        <w:sz w:val="22"/>
        <w:szCs w:val="22"/>
      </w:rPr>
    </w:lvl>
    <w:lvl w:ilvl="1">
      <w:start w:val="0"/>
      <w:numFmt w:val="bullet"/>
      <w:lvlText w:val="•"/>
      <w:lvlJc w:val="left"/>
      <w:pPr>
        <w:ind w:left="3642" w:hanging="519"/>
      </w:pPr>
      <w:rPr>
        <w:rFonts w:hint="default"/>
      </w:rPr>
    </w:lvl>
    <w:lvl w:ilvl="2">
      <w:start w:val="0"/>
      <w:numFmt w:val="bullet"/>
      <w:lvlText w:val="•"/>
      <w:lvlJc w:val="left"/>
      <w:pPr>
        <w:ind w:left="4524" w:hanging="519"/>
      </w:pPr>
      <w:rPr>
        <w:rFonts w:hint="default"/>
      </w:rPr>
    </w:lvl>
    <w:lvl w:ilvl="3">
      <w:start w:val="0"/>
      <w:numFmt w:val="bullet"/>
      <w:lvlText w:val="•"/>
      <w:lvlJc w:val="left"/>
      <w:pPr>
        <w:ind w:left="5407" w:hanging="519"/>
      </w:pPr>
      <w:rPr>
        <w:rFonts w:hint="default"/>
      </w:rPr>
    </w:lvl>
    <w:lvl w:ilvl="4">
      <w:start w:val="0"/>
      <w:numFmt w:val="bullet"/>
      <w:lvlText w:val="•"/>
      <w:lvlJc w:val="left"/>
      <w:pPr>
        <w:ind w:left="6289" w:hanging="519"/>
      </w:pPr>
      <w:rPr>
        <w:rFonts w:hint="default"/>
      </w:rPr>
    </w:lvl>
    <w:lvl w:ilvl="5">
      <w:start w:val="0"/>
      <w:numFmt w:val="bullet"/>
      <w:lvlText w:val="•"/>
      <w:lvlJc w:val="left"/>
      <w:pPr>
        <w:ind w:left="7172" w:hanging="519"/>
      </w:pPr>
      <w:rPr>
        <w:rFonts w:hint="default"/>
      </w:rPr>
    </w:lvl>
    <w:lvl w:ilvl="6">
      <w:start w:val="0"/>
      <w:numFmt w:val="bullet"/>
      <w:lvlText w:val="•"/>
      <w:lvlJc w:val="left"/>
      <w:pPr>
        <w:ind w:left="8054" w:hanging="519"/>
      </w:pPr>
      <w:rPr>
        <w:rFonts w:hint="default"/>
      </w:rPr>
    </w:lvl>
    <w:lvl w:ilvl="7">
      <w:start w:val="0"/>
      <w:numFmt w:val="bullet"/>
      <w:lvlText w:val="•"/>
      <w:lvlJc w:val="left"/>
      <w:pPr>
        <w:ind w:left="8936" w:hanging="519"/>
      </w:pPr>
      <w:rPr>
        <w:rFonts w:hint="default"/>
      </w:rPr>
    </w:lvl>
    <w:lvl w:ilvl="8">
      <w:start w:val="0"/>
      <w:numFmt w:val="bullet"/>
      <w:lvlText w:val="•"/>
      <w:lvlJc w:val="left"/>
      <w:pPr>
        <w:ind w:left="9819" w:hanging="519"/>
      </w:pPr>
      <w:rPr>
        <w:rFonts w:hint="default"/>
      </w:rPr>
    </w:lvl>
  </w:abstractNum>
  <w:abstractNum w:abstractNumId="6">
    <w:multiLevelType w:val="hybridMultilevel"/>
    <w:lvl w:ilvl="0">
      <w:start w:val="1"/>
      <w:numFmt w:val="decimal"/>
      <w:lvlText w:val="%1."/>
      <w:lvlJc w:val="left"/>
      <w:pPr>
        <w:ind w:left="1794" w:hanging="335"/>
        <w:jc w:val="right"/>
      </w:pPr>
      <w:rPr>
        <w:rFonts w:hint="default"/>
        <w:b/>
        <w:bCs/>
        <w:spacing w:val="-1"/>
        <w:w w:val="106"/>
      </w:rPr>
    </w:lvl>
    <w:lvl w:ilvl="1">
      <w:start w:val="0"/>
      <w:numFmt w:val="bullet"/>
      <w:lvlText w:val="•"/>
      <w:lvlJc w:val="left"/>
      <w:pPr>
        <w:ind w:left="2241" w:hanging="339"/>
      </w:pPr>
      <w:rPr>
        <w:rFonts w:hint="default"/>
        <w:w w:val="102"/>
      </w:rPr>
    </w:lvl>
    <w:lvl w:ilvl="2">
      <w:start w:val="0"/>
      <w:numFmt w:val="bullet"/>
      <w:lvlText w:val="-"/>
      <w:lvlJc w:val="left"/>
      <w:pPr>
        <w:ind w:left="2130" w:hanging="339"/>
      </w:pPr>
      <w:rPr>
        <w:rFonts w:hint="default" w:ascii="Arial" w:hAnsi="Arial" w:eastAsia="Arial" w:cs="Arial"/>
        <w:color w:val="0C0C0C"/>
        <w:w w:val="110"/>
        <w:sz w:val="22"/>
        <w:szCs w:val="22"/>
      </w:rPr>
    </w:lvl>
    <w:lvl w:ilvl="3">
      <w:start w:val="0"/>
      <w:numFmt w:val="bullet"/>
      <w:lvlText w:val="•"/>
      <w:lvlJc w:val="left"/>
      <w:pPr>
        <w:ind w:left="3408" w:hanging="339"/>
      </w:pPr>
      <w:rPr>
        <w:rFonts w:hint="default"/>
      </w:rPr>
    </w:lvl>
    <w:lvl w:ilvl="4">
      <w:start w:val="0"/>
      <w:numFmt w:val="bullet"/>
      <w:lvlText w:val="•"/>
      <w:lvlJc w:val="left"/>
      <w:pPr>
        <w:ind w:left="4576" w:hanging="339"/>
      </w:pPr>
      <w:rPr>
        <w:rFonts w:hint="default"/>
      </w:rPr>
    </w:lvl>
    <w:lvl w:ilvl="5">
      <w:start w:val="0"/>
      <w:numFmt w:val="bullet"/>
      <w:lvlText w:val="•"/>
      <w:lvlJc w:val="left"/>
      <w:pPr>
        <w:ind w:left="5744" w:hanging="339"/>
      </w:pPr>
      <w:rPr>
        <w:rFonts w:hint="default"/>
      </w:rPr>
    </w:lvl>
    <w:lvl w:ilvl="6">
      <w:start w:val="0"/>
      <w:numFmt w:val="bullet"/>
      <w:lvlText w:val="•"/>
      <w:lvlJc w:val="left"/>
      <w:pPr>
        <w:ind w:left="6912" w:hanging="339"/>
      </w:pPr>
      <w:rPr>
        <w:rFonts w:hint="default"/>
      </w:rPr>
    </w:lvl>
    <w:lvl w:ilvl="7">
      <w:start w:val="0"/>
      <w:numFmt w:val="bullet"/>
      <w:lvlText w:val="•"/>
      <w:lvlJc w:val="left"/>
      <w:pPr>
        <w:ind w:left="8080" w:hanging="339"/>
      </w:pPr>
      <w:rPr>
        <w:rFonts w:hint="default"/>
      </w:rPr>
    </w:lvl>
    <w:lvl w:ilvl="8">
      <w:start w:val="0"/>
      <w:numFmt w:val="bullet"/>
      <w:lvlText w:val="•"/>
      <w:lvlJc w:val="left"/>
      <w:pPr>
        <w:ind w:left="9248" w:hanging="339"/>
      </w:pPr>
      <w:rPr>
        <w:rFonts w:hint="default"/>
      </w:rPr>
    </w:lvl>
  </w:abstractNum>
  <w:abstractNum w:abstractNumId="5">
    <w:multiLevelType w:val="hybridMultilevel"/>
    <w:lvl w:ilvl="0">
      <w:start w:val="1"/>
      <w:numFmt w:val="decimal"/>
      <w:lvlText w:val="%1."/>
      <w:lvlJc w:val="left"/>
      <w:pPr>
        <w:ind w:left="1309" w:hanging="350"/>
        <w:jc w:val="left"/>
      </w:pPr>
      <w:rPr>
        <w:rFonts w:hint="default" w:ascii="Arial" w:hAnsi="Arial" w:eastAsia="Arial" w:cs="Arial"/>
        <w:color w:val="111111"/>
        <w:spacing w:val="-2"/>
        <w:w w:val="103"/>
        <w:sz w:val="21"/>
        <w:szCs w:val="21"/>
      </w:rPr>
    </w:lvl>
    <w:lvl w:ilvl="1">
      <w:start w:val="1"/>
      <w:numFmt w:val="decimal"/>
      <w:lvlText w:val="%2."/>
      <w:lvlJc w:val="left"/>
      <w:pPr>
        <w:ind w:left="2743" w:hanging="503"/>
        <w:jc w:val="left"/>
      </w:pPr>
      <w:rPr>
        <w:rFonts w:hint="default" w:ascii="Arial" w:hAnsi="Arial" w:eastAsia="Arial" w:cs="Arial"/>
        <w:color w:val="131313"/>
        <w:spacing w:val="-1"/>
        <w:w w:val="107"/>
        <w:sz w:val="20"/>
        <w:szCs w:val="20"/>
      </w:rPr>
    </w:lvl>
    <w:lvl w:ilvl="2">
      <w:start w:val="0"/>
      <w:numFmt w:val="bullet"/>
      <w:lvlText w:val="•"/>
      <w:lvlJc w:val="left"/>
      <w:pPr>
        <w:ind w:left="3722" w:hanging="503"/>
      </w:pPr>
      <w:rPr>
        <w:rFonts w:hint="default"/>
      </w:rPr>
    </w:lvl>
    <w:lvl w:ilvl="3">
      <w:start w:val="0"/>
      <w:numFmt w:val="bullet"/>
      <w:lvlText w:val="•"/>
      <w:lvlJc w:val="left"/>
      <w:pPr>
        <w:ind w:left="4705" w:hanging="503"/>
      </w:pPr>
      <w:rPr>
        <w:rFonts w:hint="default"/>
      </w:rPr>
    </w:lvl>
    <w:lvl w:ilvl="4">
      <w:start w:val="0"/>
      <w:numFmt w:val="bullet"/>
      <w:lvlText w:val="•"/>
      <w:lvlJc w:val="left"/>
      <w:pPr>
        <w:ind w:left="5688" w:hanging="503"/>
      </w:pPr>
      <w:rPr>
        <w:rFonts w:hint="default"/>
      </w:rPr>
    </w:lvl>
    <w:lvl w:ilvl="5">
      <w:start w:val="0"/>
      <w:numFmt w:val="bullet"/>
      <w:lvlText w:val="•"/>
      <w:lvlJc w:val="left"/>
      <w:pPr>
        <w:ind w:left="6670" w:hanging="503"/>
      </w:pPr>
      <w:rPr>
        <w:rFonts w:hint="default"/>
      </w:rPr>
    </w:lvl>
    <w:lvl w:ilvl="6">
      <w:start w:val="0"/>
      <w:numFmt w:val="bullet"/>
      <w:lvlText w:val="•"/>
      <w:lvlJc w:val="left"/>
      <w:pPr>
        <w:ind w:left="7653" w:hanging="503"/>
      </w:pPr>
      <w:rPr>
        <w:rFonts w:hint="default"/>
      </w:rPr>
    </w:lvl>
    <w:lvl w:ilvl="7">
      <w:start w:val="0"/>
      <w:numFmt w:val="bullet"/>
      <w:lvlText w:val="•"/>
      <w:lvlJc w:val="left"/>
      <w:pPr>
        <w:ind w:left="8636" w:hanging="503"/>
      </w:pPr>
      <w:rPr>
        <w:rFonts w:hint="default"/>
      </w:rPr>
    </w:lvl>
    <w:lvl w:ilvl="8">
      <w:start w:val="0"/>
      <w:numFmt w:val="bullet"/>
      <w:lvlText w:val="•"/>
      <w:lvlJc w:val="left"/>
      <w:pPr>
        <w:ind w:left="9618" w:hanging="503"/>
      </w:pPr>
      <w:rPr>
        <w:rFonts w:hint="default"/>
      </w:rPr>
    </w:lvl>
  </w:abstractNum>
  <w:abstractNum w:abstractNumId="4">
    <w:multiLevelType w:val="hybridMultilevel"/>
    <w:lvl w:ilvl="0">
      <w:start w:val="1"/>
      <w:numFmt w:val="decimal"/>
      <w:lvlText w:val="%1."/>
      <w:lvlJc w:val="left"/>
      <w:pPr>
        <w:ind w:left="1377" w:hanging="360"/>
        <w:jc w:val="left"/>
      </w:pPr>
      <w:rPr>
        <w:rFonts w:hint="default" w:ascii="Arial" w:hAnsi="Arial" w:eastAsia="Arial" w:cs="Arial"/>
        <w:color w:val="111111"/>
        <w:spacing w:val="-2"/>
        <w:w w:val="103"/>
        <w:sz w:val="21"/>
        <w:szCs w:val="21"/>
      </w:rPr>
    </w:lvl>
    <w:lvl w:ilvl="1">
      <w:start w:val="1"/>
      <w:numFmt w:val="lowerLetter"/>
      <w:lvlText w:val="%2."/>
      <w:lvlJc w:val="left"/>
      <w:pPr>
        <w:ind w:left="1733" w:hanging="360"/>
        <w:jc w:val="left"/>
      </w:pPr>
      <w:rPr>
        <w:rFonts w:hint="default" w:ascii="Arial" w:hAnsi="Arial" w:eastAsia="Arial" w:cs="Arial"/>
        <w:color w:val="111111"/>
        <w:spacing w:val="-1"/>
        <w:w w:val="107"/>
        <w:sz w:val="21"/>
        <w:szCs w:val="21"/>
      </w:rPr>
    </w:lvl>
    <w:lvl w:ilvl="2">
      <w:start w:val="0"/>
      <w:numFmt w:val="bullet"/>
      <w:lvlText w:val="•"/>
      <w:lvlJc w:val="left"/>
      <w:pPr>
        <w:ind w:left="1740" w:hanging="360"/>
      </w:pPr>
      <w:rPr>
        <w:rFonts w:hint="default"/>
      </w:rPr>
    </w:lvl>
    <w:lvl w:ilvl="3">
      <w:start w:val="0"/>
      <w:numFmt w:val="bullet"/>
      <w:lvlText w:val="•"/>
      <w:lvlJc w:val="left"/>
      <w:pPr>
        <w:ind w:left="2970" w:hanging="360"/>
      </w:pPr>
      <w:rPr>
        <w:rFonts w:hint="default"/>
      </w:rPr>
    </w:lvl>
    <w:lvl w:ilvl="4">
      <w:start w:val="0"/>
      <w:numFmt w:val="bullet"/>
      <w:lvlText w:val="•"/>
      <w:lvlJc w:val="left"/>
      <w:pPr>
        <w:ind w:left="4201" w:hanging="360"/>
      </w:pPr>
      <w:rPr>
        <w:rFonts w:hint="default"/>
      </w:rPr>
    </w:lvl>
    <w:lvl w:ilvl="5">
      <w:start w:val="0"/>
      <w:numFmt w:val="bullet"/>
      <w:lvlText w:val="•"/>
      <w:lvlJc w:val="left"/>
      <w:pPr>
        <w:ind w:left="5431" w:hanging="360"/>
      </w:pPr>
      <w:rPr>
        <w:rFonts w:hint="default"/>
      </w:rPr>
    </w:lvl>
    <w:lvl w:ilvl="6">
      <w:start w:val="0"/>
      <w:numFmt w:val="bullet"/>
      <w:lvlText w:val="•"/>
      <w:lvlJc w:val="left"/>
      <w:pPr>
        <w:ind w:left="6662" w:hanging="360"/>
      </w:pPr>
      <w:rPr>
        <w:rFonts w:hint="default"/>
      </w:rPr>
    </w:lvl>
    <w:lvl w:ilvl="7">
      <w:start w:val="0"/>
      <w:numFmt w:val="bullet"/>
      <w:lvlText w:val="•"/>
      <w:lvlJc w:val="left"/>
      <w:pPr>
        <w:ind w:left="7892" w:hanging="360"/>
      </w:pPr>
      <w:rPr>
        <w:rFonts w:hint="default"/>
      </w:rPr>
    </w:lvl>
    <w:lvl w:ilvl="8">
      <w:start w:val="0"/>
      <w:numFmt w:val="bullet"/>
      <w:lvlText w:val="•"/>
      <w:lvlJc w:val="left"/>
      <w:pPr>
        <w:ind w:left="9123" w:hanging="360"/>
      </w:pPr>
      <w:rPr>
        <w:rFonts w:hint="default"/>
      </w:rPr>
    </w:lvl>
  </w:abstractNum>
  <w:abstractNum w:abstractNumId="3">
    <w:multiLevelType w:val="hybridMultilevel"/>
    <w:lvl w:ilvl="0">
      <w:start w:val="1"/>
      <w:numFmt w:val="decimal"/>
      <w:lvlText w:val="%1."/>
      <w:lvlJc w:val="left"/>
      <w:pPr>
        <w:ind w:left="1781" w:hanging="335"/>
        <w:jc w:val="left"/>
      </w:pPr>
      <w:rPr>
        <w:rFonts w:hint="default"/>
        <w:spacing w:val="-1"/>
        <w:w w:val="103"/>
      </w:rPr>
    </w:lvl>
    <w:lvl w:ilvl="1">
      <w:start w:val="0"/>
      <w:numFmt w:val="bullet"/>
      <w:lvlText w:val="•"/>
      <w:lvlJc w:val="left"/>
      <w:pPr>
        <w:ind w:left="2174" w:hanging="396"/>
      </w:pPr>
      <w:rPr>
        <w:rFonts w:hint="default"/>
        <w:w w:val="102"/>
      </w:rPr>
    </w:lvl>
    <w:lvl w:ilvl="2">
      <w:start w:val="0"/>
      <w:numFmt w:val="bullet"/>
      <w:lvlText w:val="•"/>
      <w:lvlJc w:val="left"/>
      <w:pPr>
        <w:ind w:left="2120" w:hanging="396"/>
      </w:pPr>
      <w:rPr>
        <w:rFonts w:hint="default"/>
      </w:rPr>
    </w:lvl>
    <w:lvl w:ilvl="3">
      <w:start w:val="0"/>
      <w:numFmt w:val="bullet"/>
      <w:lvlText w:val="•"/>
      <w:lvlJc w:val="left"/>
      <w:pPr>
        <w:ind w:left="2180" w:hanging="396"/>
      </w:pPr>
      <w:rPr>
        <w:rFonts w:hint="default"/>
      </w:rPr>
    </w:lvl>
    <w:lvl w:ilvl="4">
      <w:start w:val="0"/>
      <w:numFmt w:val="bullet"/>
      <w:lvlText w:val="•"/>
      <w:lvlJc w:val="left"/>
      <w:pPr>
        <w:ind w:left="3523" w:hanging="396"/>
      </w:pPr>
      <w:rPr>
        <w:rFonts w:hint="default"/>
      </w:rPr>
    </w:lvl>
    <w:lvl w:ilvl="5">
      <w:start w:val="0"/>
      <w:numFmt w:val="bullet"/>
      <w:lvlText w:val="•"/>
      <w:lvlJc w:val="left"/>
      <w:pPr>
        <w:ind w:left="4866" w:hanging="396"/>
      </w:pPr>
      <w:rPr>
        <w:rFonts w:hint="default"/>
      </w:rPr>
    </w:lvl>
    <w:lvl w:ilvl="6">
      <w:start w:val="0"/>
      <w:numFmt w:val="bullet"/>
      <w:lvlText w:val="•"/>
      <w:lvlJc w:val="left"/>
      <w:pPr>
        <w:ind w:left="6210" w:hanging="396"/>
      </w:pPr>
      <w:rPr>
        <w:rFonts w:hint="default"/>
      </w:rPr>
    </w:lvl>
    <w:lvl w:ilvl="7">
      <w:start w:val="0"/>
      <w:numFmt w:val="bullet"/>
      <w:lvlText w:val="•"/>
      <w:lvlJc w:val="left"/>
      <w:pPr>
        <w:ind w:left="7553" w:hanging="396"/>
      </w:pPr>
      <w:rPr>
        <w:rFonts w:hint="default"/>
      </w:rPr>
    </w:lvl>
    <w:lvl w:ilvl="8">
      <w:start w:val="0"/>
      <w:numFmt w:val="bullet"/>
      <w:lvlText w:val="•"/>
      <w:lvlJc w:val="left"/>
      <w:pPr>
        <w:ind w:left="8897" w:hanging="396"/>
      </w:pPr>
      <w:rPr>
        <w:rFonts w:hint="default"/>
      </w:rPr>
    </w:lvl>
  </w:abstractNum>
  <w:abstractNum w:abstractNumId="2">
    <w:multiLevelType w:val="hybridMultilevel"/>
    <w:lvl w:ilvl="0">
      <w:start w:val="1"/>
      <w:numFmt w:val="lowerLetter"/>
      <w:lvlText w:val="%1)"/>
      <w:lvlJc w:val="left"/>
      <w:pPr>
        <w:ind w:left="2162" w:hanging="342"/>
        <w:jc w:val="left"/>
      </w:pPr>
      <w:rPr>
        <w:rFonts w:hint="default" w:ascii="Arial" w:hAnsi="Arial" w:eastAsia="Arial" w:cs="Arial"/>
        <w:color w:val="111111"/>
        <w:spacing w:val="-1"/>
        <w:w w:val="110"/>
        <w:sz w:val="20"/>
        <w:szCs w:val="20"/>
      </w:rPr>
    </w:lvl>
    <w:lvl w:ilvl="1">
      <w:start w:val="0"/>
      <w:numFmt w:val="bullet"/>
      <w:lvlText w:val="•"/>
      <w:lvlJc w:val="left"/>
      <w:pPr>
        <w:ind w:left="3102" w:hanging="342"/>
      </w:pPr>
      <w:rPr>
        <w:rFonts w:hint="default"/>
      </w:rPr>
    </w:lvl>
    <w:lvl w:ilvl="2">
      <w:start w:val="0"/>
      <w:numFmt w:val="bullet"/>
      <w:lvlText w:val="•"/>
      <w:lvlJc w:val="left"/>
      <w:pPr>
        <w:ind w:left="4044" w:hanging="342"/>
      </w:pPr>
      <w:rPr>
        <w:rFonts w:hint="default"/>
      </w:rPr>
    </w:lvl>
    <w:lvl w:ilvl="3">
      <w:start w:val="0"/>
      <w:numFmt w:val="bullet"/>
      <w:lvlText w:val="•"/>
      <w:lvlJc w:val="left"/>
      <w:pPr>
        <w:ind w:left="4987" w:hanging="342"/>
      </w:pPr>
      <w:rPr>
        <w:rFonts w:hint="default"/>
      </w:rPr>
    </w:lvl>
    <w:lvl w:ilvl="4">
      <w:start w:val="0"/>
      <w:numFmt w:val="bullet"/>
      <w:lvlText w:val="•"/>
      <w:lvlJc w:val="left"/>
      <w:pPr>
        <w:ind w:left="5929" w:hanging="342"/>
      </w:pPr>
      <w:rPr>
        <w:rFonts w:hint="default"/>
      </w:rPr>
    </w:lvl>
    <w:lvl w:ilvl="5">
      <w:start w:val="0"/>
      <w:numFmt w:val="bullet"/>
      <w:lvlText w:val="•"/>
      <w:lvlJc w:val="left"/>
      <w:pPr>
        <w:ind w:left="6872" w:hanging="342"/>
      </w:pPr>
      <w:rPr>
        <w:rFonts w:hint="default"/>
      </w:rPr>
    </w:lvl>
    <w:lvl w:ilvl="6">
      <w:start w:val="0"/>
      <w:numFmt w:val="bullet"/>
      <w:lvlText w:val="•"/>
      <w:lvlJc w:val="left"/>
      <w:pPr>
        <w:ind w:left="7814" w:hanging="342"/>
      </w:pPr>
      <w:rPr>
        <w:rFonts w:hint="default"/>
      </w:rPr>
    </w:lvl>
    <w:lvl w:ilvl="7">
      <w:start w:val="0"/>
      <w:numFmt w:val="bullet"/>
      <w:lvlText w:val="•"/>
      <w:lvlJc w:val="left"/>
      <w:pPr>
        <w:ind w:left="8756" w:hanging="342"/>
      </w:pPr>
      <w:rPr>
        <w:rFonts w:hint="default"/>
      </w:rPr>
    </w:lvl>
    <w:lvl w:ilvl="8">
      <w:start w:val="0"/>
      <w:numFmt w:val="bullet"/>
      <w:lvlText w:val="•"/>
      <w:lvlJc w:val="left"/>
      <w:pPr>
        <w:ind w:left="9699" w:hanging="342"/>
      </w:pPr>
      <w:rPr>
        <w:rFonts w:hint="default"/>
      </w:rPr>
    </w:lvl>
  </w:abstractNum>
  <w:abstractNum w:abstractNumId="1">
    <w:multiLevelType w:val="hybridMultilevel"/>
    <w:lvl w:ilvl="0">
      <w:start w:val="1"/>
      <w:numFmt w:val="lowerLetter"/>
      <w:lvlText w:val="%1)"/>
      <w:lvlJc w:val="left"/>
      <w:pPr>
        <w:ind w:left="2122" w:hanging="338"/>
        <w:jc w:val="left"/>
      </w:pPr>
      <w:rPr>
        <w:rFonts w:hint="default"/>
        <w:spacing w:val="-1"/>
        <w:w w:val="104"/>
      </w:rPr>
    </w:lvl>
    <w:lvl w:ilvl="1">
      <w:start w:val="1"/>
      <w:numFmt w:val="upperRoman"/>
      <w:lvlText w:val="%2."/>
      <w:lvlJc w:val="left"/>
      <w:pPr>
        <w:ind w:left="2915" w:hanging="790"/>
        <w:jc w:val="left"/>
      </w:pPr>
      <w:rPr>
        <w:rFonts w:hint="default" w:ascii="Arial" w:hAnsi="Arial" w:eastAsia="Arial" w:cs="Arial"/>
        <w:color w:val="1D1D1D"/>
        <w:spacing w:val="-1"/>
        <w:w w:val="107"/>
        <w:sz w:val="20"/>
        <w:szCs w:val="20"/>
      </w:rPr>
    </w:lvl>
    <w:lvl w:ilvl="2">
      <w:start w:val="0"/>
      <w:numFmt w:val="bullet"/>
      <w:lvlText w:val="•"/>
      <w:lvlJc w:val="left"/>
      <w:pPr>
        <w:ind w:left="3882" w:hanging="790"/>
      </w:pPr>
      <w:rPr>
        <w:rFonts w:hint="default"/>
      </w:rPr>
    </w:lvl>
    <w:lvl w:ilvl="3">
      <w:start w:val="0"/>
      <w:numFmt w:val="bullet"/>
      <w:lvlText w:val="•"/>
      <w:lvlJc w:val="left"/>
      <w:pPr>
        <w:ind w:left="4845" w:hanging="790"/>
      </w:pPr>
      <w:rPr>
        <w:rFonts w:hint="default"/>
      </w:rPr>
    </w:lvl>
    <w:lvl w:ilvl="4">
      <w:start w:val="0"/>
      <w:numFmt w:val="bullet"/>
      <w:lvlText w:val="•"/>
      <w:lvlJc w:val="left"/>
      <w:pPr>
        <w:ind w:left="5808" w:hanging="790"/>
      </w:pPr>
      <w:rPr>
        <w:rFonts w:hint="default"/>
      </w:rPr>
    </w:lvl>
    <w:lvl w:ilvl="5">
      <w:start w:val="0"/>
      <w:numFmt w:val="bullet"/>
      <w:lvlText w:val="•"/>
      <w:lvlJc w:val="left"/>
      <w:pPr>
        <w:ind w:left="6770" w:hanging="790"/>
      </w:pPr>
      <w:rPr>
        <w:rFonts w:hint="default"/>
      </w:rPr>
    </w:lvl>
    <w:lvl w:ilvl="6">
      <w:start w:val="0"/>
      <w:numFmt w:val="bullet"/>
      <w:lvlText w:val="•"/>
      <w:lvlJc w:val="left"/>
      <w:pPr>
        <w:ind w:left="7733" w:hanging="790"/>
      </w:pPr>
      <w:rPr>
        <w:rFonts w:hint="default"/>
      </w:rPr>
    </w:lvl>
    <w:lvl w:ilvl="7">
      <w:start w:val="0"/>
      <w:numFmt w:val="bullet"/>
      <w:lvlText w:val="•"/>
      <w:lvlJc w:val="left"/>
      <w:pPr>
        <w:ind w:left="8696" w:hanging="790"/>
      </w:pPr>
      <w:rPr>
        <w:rFonts w:hint="default"/>
      </w:rPr>
    </w:lvl>
    <w:lvl w:ilvl="8">
      <w:start w:val="0"/>
      <w:numFmt w:val="bullet"/>
      <w:lvlText w:val="•"/>
      <w:lvlJc w:val="left"/>
      <w:pPr>
        <w:ind w:left="9658" w:hanging="790"/>
      </w:pPr>
      <w:rPr>
        <w:rFonts w:hint="default"/>
      </w:rPr>
    </w:lvl>
  </w:abstractNum>
  <w:abstractNum w:abstractNumId="0">
    <w:multiLevelType w:val="hybridMultilevel"/>
    <w:lvl w:ilvl="0">
      <w:start w:val="1"/>
      <w:numFmt w:val="decimal"/>
      <w:lvlText w:val="%1."/>
      <w:lvlJc w:val="left"/>
      <w:pPr>
        <w:ind w:left="1868" w:hanging="335"/>
        <w:jc w:val="right"/>
      </w:pPr>
      <w:rPr>
        <w:rFonts w:hint="default"/>
        <w:b/>
        <w:bCs/>
        <w:spacing w:val="-1"/>
        <w:w w:val="102"/>
      </w:rPr>
    </w:lvl>
    <w:lvl w:ilvl="1">
      <w:start w:val="1"/>
      <w:numFmt w:val="decimal"/>
      <w:lvlText w:val="%1.%2"/>
      <w:lvlJc w:val="left"/>
      <w:pPr>
        <w:ind w:left="1786" w:hanging="336"/>
        <w:jc w:val="left"/>
      </w:pPr>
      <w:rPr>
        <w:rFonts w:hint="default"/>
        <w:spacing w:val="-1"/>
        <w:w w:val="103"/>
      </w:rPr>
    </w:lvl>
    <w:lvl w:ilvl="2">
      <w:start w:val="0"/>
      <w:numFmt w:val="bullet"/>
      <w:lvlText w:val="•"/>
      <w:lvlJc w:val="left"/>
      <w:pPr>
        <w:ind w:left="2188" w:hanging="336"/>
      </w:pPr>
      <w:rPr>
        <w:rFonts w:hint="default" w:ascii="Arial" w:hAnsi="Arial" w:eastAsia="Arial" w:cs="Arial"/>
        <w:color w:val="1D1D1D"/>
        <w:w w:val="102"/>
        <w:sz w:val="20"/>
        <w:szCs w:val="20"/>
      </w:rPr>
    </w:lvl>
    <w:lvl w:ilvl="3">
      <w:start w:val="0"/>
      <w:numFmt w:val="bullet"/>
      <w:lvlText w:val="•"/>
      <w:lvlJc w:val="left"/>
      <w:pPr>
        <w:ind w:left="2180" w:hanging="336"/>
      </w:pPr>
      <w:rPr>
        <w:rFonts w:hint="default"/>
      </w:rPr>
    </w:lvl>
    <w:lvl w:ilvl="4">
      <w:start w:val="0"/>
      <w:numFmt w:val="bullet"/>
      <w:lvlText w:val="•"/>
      <w:lvlJc w:val="left"/>
      <w:pPr>
        <w:ind w:left="3523" w:hanging="336"/>
      </w:pPr>
      <w:rPr>
        <w:rFonts w:hint="default"/>
      </w:rPr>
    </w:lvl>
    <w:lvl w:ilvl="5">
      <w:start w:val="0"/>
      <w:numFmt w:val="bullet"/>
      <w:lvlText w:val="•"/>
      <w:lvlJc w:val="left"/>
      <w:pPr>
        <w:ind w:left="4866" w:hanging="336"/>
      </w:pPr>
      <w:rPr>
        <w:rFonts w:hint="default"/>
      </w:rPr>
    </w:lvl>
    <w:lvl w:ilvl="6">
      <w:start w:val="0"/>
      <w:numFmt w:val="bullet"/>
      <w:lvlText w:val="•"/>
      <w:lvlJc w:val="left"/>
      <w:pPr>
        <w:ind w:left="6210" w:hanging="336"/>
      </w:pPr>
      <w:rPr>
        <w:rFonts w:hint="default"/>
      </w:rPr>
    </w:lvl>
    <w:lvl w:ilvl="7">
      <w:start w:val="0"/>
      <w:numFmt w:val="bullet"/>
      <w:lvlText w:val="•"/>
      <w:lvlJc w:val="left"/>
      <w:pPr>
        <w:ind w:left="7553" w:hanging="336"/>
      </w:pPr>
      <w:rPr>
        <w:rFonts w:hint="default"/>
      </w:rPr>
    </w:lvl>
    <w:lvl w:ilvl="8">
      <w:start w:val="0"/>
      <w:numFmt w:val="bullet"/>
      <w:lvlText w:val="•"/>
      <w:lvlJc w:val="left"/>
      <w:pPr>
        <w:ind w:left="8897" w:hanging="336"/>
      </w:pPr>
      <w:rPr>
        <w:rFonts w:hint="default"/>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954"/>
      <w:outlineLvl w:val="1"/>
    </w:pPr>
    <w:rPr>
      <w:rFonts w:ascii="Arial" w:hAnsi="Arial" w:eastAsia="Arial" w:cs="Arial"/>
      <w:b/>
      <w:bCs/>
      <w:sz w:val="31"/>
      <w:szCs w:val="31"/>
    </w:rPr>
  </w:style>
  <w:style w:styleId="Heading2" w:type="paragraph">
    <w:name w:val="Heading 2"/>
    <w:basedOn w:val="Normal"/>
    <w:uiPriority w:val="1"/>
    <w:qFormat/>
    <w:pPr>
      <w:ind w:left="1087"/>
      <w:outlineLvl w:val="2"/>
    </w:pPr>
    <w:rPr>
      <w:rFonts w:ascii="Arial" w:hAnsi="Arial" w:eastAsia="Arial" w:cs="Arial"/>
      <w:b/>
      <w:bCs/>
      <w:sz w:val="27"/>
      <w:szCs w:val="27"/>
    </w:rPr>
  </w:style>
  <w:style w:styleId="Heading3" w:type="paragraph">
    <w:name w:val="Heading 3"/>
    <w:basedOn w:val="Normal"/>
    <w:uiPriority w:val="1"/>
    <w:qFormat/>
    <w:pPr>
      <w:ind w:left="1085" w:hanging="1167"/>
      <w:outlineLvl w:val="3"/>
    </w:pPr>
    <w:rPr>
      <w:rFonts w:ascii="Times New Roman" w:hAnsi="Times New Roman" w:eastAsia="Times New Roman" w:cs="Times New Roman"/>
      <w:b/>
      <w:bCs/>
      <w:sz w:val="26"/>
      <w:szCs w:val="26"/>
    </w:rPr>
  </w:style>
  <w:style w:styleId="Heading4" w:type="paragraph">
    <w:name w:val="Heading 4"/>
    <w:basedOn w:val="Normal"/>
    <w:uiPriority w:val="1"/>
    <w:qFormat/>
    <w:pPr>
      <w:ind w:left="1536" w:hanging="335"/>
      <w:outlineLvl w:val="4"/>
    </w:pPr>
    <w:rPr>
      <w:rFonts w:ascii="Arial" w:hAnsi="Arial" w:eastAsia="Arial" w:cs="Arial"/>
      <w:b/>
      <w:bCs/>
      <w:sz w:val="25"/>
      <w:szCs w:val="25"/>
    </w:rPr>
  </w:style>
  <w:style w:styleId="Heading5" w:type="paragraph">
    <w:name w:val="Heading 5"/>
    <w:basedOn w:val="Normal"/>
    <w:uiPriority w:val="1"/>
    <w:qFormat/>
    <w:pPr>
      <w:ind w:left="643"/>
      <w:outlineLvl w:val="5"/>
    </w:pPr>
    <w:rPr>
      <w:rFonts w:ascii="Arial" w:hAnsi="Arial" w:eastAsia="Arial" w:cs="Arial"/>
      <w:b/>
      <w:bCs/>
      <w:sz w:val="23"/>
      <w:szCs w:val="23"/>
    </w:rPr>
  </w:style>
  <w:style w:styleId="Heading6" w:type="paragraph">
    <w:name w:val="Heading 6"/>
    <w:basedOn w:val="Normal"/>
    <w:uiPriority w:val="1"/>
    <w:qFormat/>
    <w:pPr>
      <w:ind w:left="1794"/>
      <w:outlineLvl w:val="6"/>
    </w:pPr>
    <w:rPr>
      <w:rFonts w:ascii="Arial" w:hAnsi="Arial" w:eastAsia="Arial" w:cs="Arial"/>
      <w:b/>
      <w:bCs/>
      <w:sz w:val="22"/>
      <w:szCs w:val="22"/>
    </w:rPr>
  </w:style>
  <w:style w:styleId="Heading7" w:type="paragraph">
    <w:name w:val="Heading 7"/>
    <w:basedOn w:val="Normal"/>
    <w:uiPriority w:val="1"/>
    <w:qFormat/>
    <w:pPr>
      <w:ind w:left="2130" w:hanging="339"/>
      <w:jc w:val="both"/>
      <w:outlineLvl w:val="7"/>
    </w:pPr>
    <w:rPr>
      <w:rFonts w:ascii="Arial" w:hAnsi="Arial" w:eastAsia="Arial" w:cs="Arial"/>
      <w:sz w:val="22"/>
      <w:szCs w:val="22"/>
    </w:rPr>
  </w:style>
  <w:style w:styleId="Heading8" w:type="paragraph">
    <w:name w:val="Heading 8"/>
    <w:basedOn w:val="Normal"/>
    <w:uiPriority w:val="1"/>
    <w:qFormat/>
    <w:pPr>
      <w:ind w:left="1791" w:hanging="361"/>
      <w:outlineLvl w:val="8"/>
    </w:pPr>
    <w:rPr>
      <w:rFonts w:ascii="Arial" w:hAnsi="Arial" w:eastAsia="Arial" w:cs="Arial"/>
      <w:sz w:val="21"/>
      <w:szCs w:val="21"/>
    </w:rPr>
  </w:style>
  <w:style w:styleId="ListParagraph" w:type="paragraph">
    <w:name w:val="List Paragraph"/>
    <w:basedOn w:val="Normal"/>
    <w:uiPriority w:val="1"/>
    <w:qFormat/>
    <w:pPr>
      <w:ind w:left="2130" w:hanging="337"/>
    </w:pPr>
    <w:rPr>
      <w:rFonts w:ascii="Arial" w:hAnsi="Arial" w:eastAsia="Arial" w:cs="Arial"/>
    </w:rPr>
  </w:style>
  <w:style w:styleId="TableParagraph" w:type="paragraph">
    <w:name w:val="Table Paragraph"/>
    <w:basedOn w:val="Normal"/>
    <w:uiPriority w:val="1"/>
    <w:qFormat/>
    <w:pPr>
      <w:ind w:left="20" w:right="-44"/>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jpe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jpe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jpeg"/><Relationship Id="rId21" Type="http://schemas.openxmlformats.org/officeDocument/2006/relationships/image" Target="media/image17.jpeg"/><Relationship Id="rId22" Type="http://schemas.openxmlformats.org/officeDocument/2006/relationships/image" Target="media/image18.jpeg"/><Relationship Id="rId23" Type="http://schemas.openxmlformats.org/officeDocument/2006/relationships/image" Target="media/image19.png"/><Relationship Id="rId24" Type="http://schemas.openxmlformats.org/officeDocument/2006/relationships/image" Target="media/image20.jpeg"/><Relationship Id="rId25" Type="http://schemas.openxmlformats.org/officeDocument/2006/relationships/image" Target="media/image21.png"/><Relationship Id="rId26" Type="http://schemas.openxmlformats.org/officeDocument/2006/relationships/image" Target="media/image22.jpeg"/><Relationship Id="rId27" Type="http://schemas.openxmlformats.org/officeDocument/2006/relationships/image" Target="media/image23.png"/><Relationship Id="rId28" Type="http://schemas.openxmlformats.org/officeDocument/2006/relationships/hyperlink" Target="mailto:jonathan.smithers@vgso.vic.gov.au" TargetMode="External"/><Relationship Id="rId29" Type="http://schemas.openxmlformats.org/officeDocument/2006/relationships/hyperlink" Target="mailto:alison.obrien@vgso.vic.gov.au" TargetMode="External"/><Relationship Id="rId30" Type="http://schemas.openxmlformats.org/officeDocument/2006/relationships/hyperlink" Target="mailto:david.ryan@vgso.vic.gov.au" TargetMode="External"/><Relationship Id="rId31" Type="http://schemas.openxmlformats.org/officeDocument/2006/relationships/hyperlink" Target="mailto:belinda.trevean@vgso.vic.gov.au" TargetMode="External"/><Relationship Id="rId32" Type="http://schemas.openxmlformats.org/officeDocument/2006/relationships/image" Target="media/image24.jpe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2020-01-23T00:29:07Z</dcterms:created>
  <dcterms:modified xsi:type="dcterms:W3CDTF">2020-01-23T00:29:07Z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2019-12-12T00:00:00Z</vt:filetime>
  </property>
  <property fmtid="{D5CDD505-2E9C-101B-9397-08002B2CF9AE}" pid="3" name="Creator">
    <vt:lpwstr>Canon iR-ADV C5560  PDF</vt:lpwstr>
  </property>
  <property fmtid="{D5CDD505-2E9C-101B-9397-08002B2CF9AE}" pid="4" name="LastSaved">
    <vt:filetime>2020-01-23T00:00:00Z</vt:filetime>
  </property>
</Properties>
</file>