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B709" w14:textId="70E04528" w:rsidR="73243E11" w:rsidRPr="00A833EE" w:rsidRDefault="00D921F8" w:rsidP="001800C5">
      <w:pPr>
        <w:pStyle w:val="Heading1"/>
        <w:spacing w:before="0" w:after="0"/>
        <w:contextualSpacing w:val="0"/>
        <w:jc w:val="center"/>
        <w:rPr>
          <w:color w:val="auto"/>
        </w:rPr>
      </w:pPr>
      <w:r>
        <w:rPr>
          <w:color w:val="auto"/>
        </w:rPr>
        <w:t>Royal Commission P</w:t>
      </w:r>
      <w:r w:rsidR="006722B6" w:rsidRPr="00A833EE">
        <w:rPr>
          <w:color w:val="auto"/>
        </w:rPr>
        <w:t>ānui</w:t>
      </w:r>
    </w:p>
    <w:p w14:paraId="07F27257" w14:textId="730A87AD" w:rsidR="006722B6" w:rsidRPr="00A833EE" w:rsidRDefault="006722B6" w:rsidP="001800C5">
      <w:pPr>
        <w:spacing w:before="0" w:after="0"/>
        <w:rPr>
          <w:rFonts w:eastAsia="Calibri" w:cs="Calibri"/>
          <w:sz w:val="22"/>
          <w:szCs w:val="22"/>
        </w:rPr>
      </w:pPr>
    </w:p>
    <w:p w14:paraId="70AAD263" w14:textId="77777777" w:rsidR="00D921F8" w:rsidRDefault="00D921F8" w:rsidP="001800C5">
      <w:pPr>
        <w:pStyle w:val="Heading2"/>
        <w:spacing w:before="0" w:after="0"/>
        <w:contextualSpacing w:val="0"/>
        <w:rPr>
          <w:color w:val="auto"/>
        </w:rPr>
      </w:pPr>
    </w:p>
    <w:p w14:paraId="00ACD575" w14:textId="66CA0EE8" w:rsidR="000C5A90" w:rsidRPr="000C5A90" w:rsidRDefault="000C5A90" w:rsidP="001800C5">
      <w:pPr>
        <w:pStyle w:val="Heading2"/>
        <w:spacing w:before="0" w:after="0"/>
        <w:contextualSpacing w:val="0"/>
        <w:rPr>
          <w:color w:val="auto"/>
        </w:rPr>
      </w:pPr>
      <w:r w:rsidRPr="000C5A90">
        <w:rPr>
          <w:color w:val="auto"/>
        </w:rPr>
        <w:t>A moment in history</w:t>
      </w:r>
    </w:p>
    <w:p w14:paraId="3F269B77" w14:textId="2A61D1BC" w:rsidR="00FF374E" w:rsidRPr="005E30F3" w:rsidRDefault="006B4C39" w:rsidP="001800C5">
      <w:pPr>
        <w:spacing w:before="0" w:after="0"/>
        <w:rPr>
          <w:rFonts w:eastAsia="Calibri" w:cs="Calibri"/>
          <w:sz w:val="22"/>
          <w:szCs w:val="22"/>
        </w:rPr>
      </w:pPr>
      <w:r w:rsidRPr="005E30F3">
        <w:rPr>
          <w:rFonts w:eastAsia="Calibri" w:cs="Calibri"/>
          <w:sz w:val="22"/>
          <w:szCs w:val="22"/>
        </w:rPr>
        <w:t>The</w:t>
      </w:r>
      <w:r w:rsidR="006733FB" w:rsidRPr="005E30F3">
        <w:rPr>
          <w:rFonts w:eastAsia="Calibri" w:cs="Calibri"/>
          <w:sz w:val="22"/>
          <w:szCs w:val="22"/>
        </w:rPr>
        <w:t xml:space="preserve"> closing of the</w:t>
      </w:r>
      <w:r w:rsidRPr="005E30F3">
        <w:rPr>
          <w:rFonts w:eastAsia="Calibri" w:cs="Calibri"/>
          <w:sz w:val="22"/>
          <w:szCs w:val="22"/>
        </w:rPr>
        <w:t xml:space="preserve"> last public hearing </w:t>
      </w:r>
      <w:r w:rsidR="00FF374E" w:rsidRPr="005E30F3">
        <w:rPr>
          <w:rFonts w:eastAsia="Calibri" w:cs="Calibri"/>
          <w:sz w:val="22"/>
          <w:szCs w:val="22"/>
        </w:rPr>
        <w:t>was “a moment in history that will never be forgotten”, with</w:t>
      </w:r>
      <w:r w:rsidR="00AA7AE1" w:rsidRPr="005E30F3">
        <w:rPr>
          <w:rFonts w:eastAsia="Calibri" w:cs="Calibri"/>
          <w:sz w:val="22"/>
          <w:szCs w:val="22"/>
        </w:rPr>
        <w:t xml:space="preserve"> tears, laughter, applause and time to rem</w:t>
      </w:r>
      <w:r w:rsidRPr="005E30F3">
        <w:rPr>
          <w:rFonts w:eastAsia="Calibri" w:cs="Calibri"/>
          <w:sz w:val="22"/>
          <w:szCs w:val="22"/>
        </w:rPr>
        <w:t>ember the survivors who are no longer with us.</w:t>
      </w:r>
      <w:r w:rsidR="00AA7AE1" w:rsidRPr="005E30F3">
        <w:rPr>
          <w:rFonts w:eastAsia="Calibri" w:cs="Calibri"/>
          <w:sz w:val="22"/>
          <w:szCs w:val="22"/>
        </w:rPr>
        <w:t xml:space="preserve"> </w:t>
      </w:r>
    </w:p>
    <w:p w14:paraId="50B3A8DA" w14:textId="77777777" w:rsidR="00DF34C7" w:rsidRDefault="00DF34C7" w:rsidP="001800C5">
      <w:pPr>
        <w:spacing w:before="0" w:after="0"/>
        <w:rPr>
          <w:rFonts w:eastAsia="Calibri" w:cs="Calibri"/>
          <w:sz w:val="22"/>
          <w:szCs w:val="22"/>
        </w:rPr>
      </w:pPr>
    </w:p>
    <w:p w14:paraId="44FFEAD1" w14:textId="19B40651" w:rsidR="006A5887" w:rsidRDefault="005E30F3" w:rsidP="001800C5">
      <w:pPr>
        <w:spacing w:before="0" w:after="0"/>
        <w:rPr>
          <w:rFonts w:eastAsia="Calibri" w:cs="Calibri"/>
          <w:sz w:val="22"/>
          <w:szCs w:val="22"/>
        </w:rPr>
      </w:pPr>
      <w:r>
        <w:rPr>
          <w:rFonts w:eastAsia="Calibri" w:cs="Calibri"/>
          <w:sz w:val="22"/>
          <w:szCs w:val="22"/>
        </w:rPr>
        <w:t xml:space="preserve">Just as the faith-based institutional response hearing </w:t>
      </w:r>
      <w:r w:rsidR="009B442E">
        <w:rPr>
          <w:rFonts w:eastAsia="Calibri" w:cs="Calibri"/>
          <w:sz w:val="22"/>
          <w:szCs w:val="22"/>
        </w:rPr>
        <w:t>began with the voices</w:t>
      </w:r>
      <w:r w:rsidR="00FA2422">
        <w:rPr>
          <w:rFonts w:eastAsia="Calibri" w:cs="Calibri"/>
          <w:sz w:val="22"/>
          <w:szCs w:val="22"/>
        </w:rPr>
        <w:t xml:space="preserve"> of</w:t>
      </w:r>
      <w:r>
        <w:rPr>
          <w:rFonts w:eastAsia="Calibri" w:cs="Calibri"/>
          <w:sz w:val="22"/>
          <w:szCs w:val="22"/>
        </w:rPr>
        <w:t xml:space="preserve"> survivors of abuse in faith-based care, i</w:t>
      </w:r>
      <w:r w:rsidRPr="005E30F3">
        <w:rPr>
          <w:rFonts w:eastAsia="Calibri" w:cs="Calibri"/>
          <w:sz w:val="22"/>
          <w:szCs w:val="22"/>
        </w:rPr>
        <w:t>t was appropriate</w:t>
      </w:r>
      <w:r>
        <w:rPr>
          <w:rFonts w:eastAsia="Calibri" w:cs="Calibri"/>
          <w:sz w:val="22"/>
          <w:szCs w:val="22"/>
        </w:rPr>
        <w:t xml:space="preserve"> for survivors to have the final words</w:t>
      </w:r>
      <w:r w:rsidR="00153D5C">
        <w:rPr>
          <w:rFonts w:eastAsia="Calibri" w:cs="Calibri"/>
          <w:sz w:val="22"/>
          <w:szCs w:val="22"/>
        </w:rPr>
        <w:t xml:space="preserve"> at the closing of the hearing and </w:t>
      </w:r>
      <w:r w:rsidR="00925FAA">
        <w:rPr>
          <w:rFonts w:eastAsia="Calibri" w:cs="Calibri"/>
          <w:sz w:val="22"/>
          <w:szCs w:val="22"/>
        </w:rPr>
        <w:t>of the hearings phase of the Inquiry</w:t>
      </w:r>
      <w:r w:rsidR="00557333">
        <w:rPr>
          <w:rFonts w:eastAsia="Calibri" w:cs="Calibri"/>
          <w:sz w:val="22"/>
          <w:szCs w:val="22"/>
        </w:rPr>
        <w:t xml:space="preserve">. </w:t>
      </w:r>
    </w:p>
    <w:p w14:paraId="6FC2A341" w14:textId="77777777" w:rsidR="001800C5" w:rsidRDefault="001800C5" w:rsidP="001800C5">
      <w:pPr>
        <w:spacing w:before="0" w:after="0"/>
        <w:rPr>
          <w:rFonts w:eastAsia="Calibri" w:cs="Calibri"/>
          <w:sz w:val="22"/>
          <w:szCs w:val="22"/>
        </w:rPr>
      </w:pPr>
    </w:p>
    <w:p w14:paraId="2A26952F" w14:textId="00462986" w:rsidR="00557333" w:rsidRDefault="00557333" w:rsidP="001800C5">
      <w:pPr>
        <w:spacing w:before="0" w:after="0"/>
        <w:rPr>
          <w:rFonts w:eastAsia="Calibri" w:cs="Calibri"/>
          <w:sz w:val="22"/>
          <w:szCs w:val="22"/>
        </w:rPr>
      </w:pPr>
      <w:r>
        <w:rPr>
          <w:rFonts w:eastAsia="Calibri" w:cs="Calibri"/>
          <w:sz w:val="22"/>
          <w:szCs w:val="22"/>
        </w:rPr>
        <w:t>Survivor Advisory Group of Experts (SAGE) members</w:t>
      </w:r>
      <w:r w:rsidR="0048165A">
        <w:rPr>
          <w:rFonts w:eastAsia="Calibri" w:cs="Calibri"/>
          <w:sz w:val="22"/>
          <w:szCs w:val="22"/>
        </w:rPr>
        <w:t xml:space="preserve"> </w:t>
      </w:r>
      <w:r>
        <w:rPr>
          <w:rFonts w:eastAsia="Calibri" w:cs="Calibri"/>
          <w:sz w:val="22"/>
          <w:szCs w:val="22"/>
        </w:rPr>
        <w:t xml:space="preserve">Tu Chapman, Jim Goodwin, Gary Williams, Frances </w:t>
      </w:r>
      <w:bookmarkStart w:id="0" w:name="_GoBack"/>
      <w:bookmarkEnd w:id="0"/>
      <w:r>
        <w:rPr>
          <w:rFonts w:eastAsia="Calibri" w:cs="Calibri"/>
          <w:sz w:val="22"/>
          <w:szCs w:val="22"/>
        </w:rPr>
        <w:t xml:space="preserve">Tagaloa, Keith Wiffin and Rupene Amato (pictured below) </w:t>
      </w:r>
      <w:r w:rsidR="007702DE">
        <w:rPr>
          <w:rFonts w:eastAsia="Calibri" w:cs="Calibri"/>
          <w:sz w:val="22"/>
          <w:szCs w:val="22"/>
        </w:rPr>
        <w:t>each spoke as part of the closing.</w:t>
      </w:r>
    </w:p>
    <w:p w14:paraId="3CEFB593" w14:textId="77777777" w:rsidR="001800C5" w:rsidRPr="005E30F3" w:rsidRDefault="001800C5" w:rsidP="001800C5">
      <w:pPr>
        <w:spacing w:before="0" w:after="0"/>
        <w:rPr>
          <w:rFonts w:eastAsia="Calibri" w:cs="Calibri"/>
          <w:sz w:val="22"/>
          <w:szCs w:val="22"/>
        </w:rPr>
      </w:pPr>
    </w:p>
    <w:p w14:paraId="34909DD4" w14:textId="705BB088" w:rsidR="007702DE" w:rsidRDefault="007702DE" w:rsidP="001800C5">
      <w:pPr>
        <w:spacing w:before="0" w:after="0"/>
        <w:rPr>
          <w:rFonts w:eastAsia="Calibri" w:cs="Calibri"/>
          <w:noProof/>
          <w:sz w:val="22"/>
          <w:szCs w:val="22"/>
        </w:rPr>
      </w:pPr>
      <w:r>
        <w:rPr>
          <w:rFonts w:eastAsia="Calibri" w:cs="Calibri"/>
          <w:noProof/>
          <w:sz w:val="22"/>
          <w:szCs w:val="22"/>
        </w:rPr>
        <w:drawing>
          <wp:inline distT="0" distB="0" distL="0" distR="0" wp14:anchorId="08904879" wp14:editId="2238EF33">
            <wp:extent cx="5546785" cy="31136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59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2087" cy="3139114"/>
                    </a:xfrm>
                    <a:prstGeom prst="rect">
                      <a:avLst/>
                    </a:prstGeom>
                  </pic:spPr>
                </pic:pic>
              </a:graphicData>
            </a:graphic>
          </wp:inline>
        </w:drawing>
      </w:r>
    </w:p>
    <w:p w14:paraId="7DEFEDDC" w14:textId="77777777" w:rsidR="001800C5" w:rsidRDefault="001800C5" w:rsidP="001800C5">
      <w:pPr>
        <w:spacing w:before="0" w:after="0"/>
        <w:rPr>
          <w:rFonts w:eastAsia="Calibri" w:cs="Calibri"/>
          <w:noProof/>
          <w:sz w:val="22"/>
          <w:szCs w:val="22"/>
        </w:rPr>
      </w:pPr>
    </w:p>
    <w:p w14:paraId="4B9E6040" w14:textId="5529E153" w:rsidR="7D9D7297" w:rsidRDefault="007702DE" w:rsidP="00E73200">
      <w:pPr>
        <w:spacing w:before="0" w:after="0"/>
      </w:pPr>
      <w:r w:rsidRPr="4D359F9D">
        <w:rPr>
          <w:rFonts w:eastAsia="Calibri" w:cs="Calibri"/>
          <w:noProof/>
          <w:sz w:val="22"/>
          <w:szCs w:val="22"/>
        </w:rPr>
        <w:t xml:space="preserve">They acknowledged </w:t>
      </w:r>
      <w:r w:rsidR="00925FAA" w:rsidRPr="4D359F9D">
        <w:rPr>
          <w:rFonts w:eastAsia="Calibri" w:cs="Calibri"/>
          <w:noProof/>
          <w:sz w:val="22"/>
          <w:szCs w:val="22"/>
        </w:rPr>
        <w:t xml:space="preserve">all of </w:t>
      </w:r>
      <w:r w:rsidRPr="4D359F9D">
        <w:rPr>
          <w:rFonts w:eastAsia="Calibri" w:cs="Calibri"/>
          <w:noProof/>
          <w:sz w:val="22"/>
          <w:szCs w:val="22"/>
        </w:rPr>
        <w:t xml:space="preserve">the </w:t>
      </w:r>
      <w:r w:rsidR="004543CD" w:rsidRPr="4D359F9D">
        <w:rPr>
          <w:rFonts w:eastAsia="Calibri" w:cs="Calibri"/>
          <w:noProof/>
          <w:sz w:val="22"/>
          <w:szCs w:val="22"/>
        </w:rPr>
        <w:t xml:space="preserve">survivors who have shared their experience of abuse in care at </w:t>
      </w:r>
      <w:r w:rsidR="00750EED" w:rsidRPr="4D359F9D">
        <w:rPr>
          <w:rFonts w:eastAsia="Calibri" w:cs="Calibri"/>
          <w:noProof/>
          <w:sz w:val="22"/>
          <w:szCs w:val="22"/>
        </w:rPr>
        <w:t xml:space="preserve">the Royal Commission’s </w:t>
      </w:r>
      <w:r w:rsidR="004543CD" w:rsidRPr="4D359F9D">
        <w:rPr>
          <w:rFonts w:eastAsia="Calibri" w:cs="Calibri"/>
          <w:noProof/>
          <w:sz w:val="22"/>
          <w:szCs w:val="22"/>
        </w:rPr>
        <w:t>public hearings and in private sessions</w:t>
      </w:r>
      <w:r w:rsidR="001447AA" w:rsidRPr="4D359F9D">
        <w:rPr>
          <w:rFonts w:eastAsia="Calibri" w:cs="Calibri"/>
          <w:noProof/>
          <w:sz w:val="22"/>
          <w:szCs w:val="22"/>
        </w:rPr>
        <w:t>, an</w:t>
      </w:r>
      <w:r w:rsidR="00CA230F" w:rsidRPr="4D359F9D">
        <w:rPr>
          <w:rFonts w:eastAsia="Calibri" w:cs="Calibri"/>
          <w:noProof/>
          <w:sz w:val="22"/>
          <w:szCs w:val="22"/>
        </w:rPr>
        <w:t>d</w:t>
      </w:r>
      <w:r w:rsidR="001447AA" w:rsidRPr="4D359F9D">
        <w:rPr>
          <w:rFonts w:eastAsia="Calibri" w:cs="Calibri"/>
          <w:noProof/>
          <w:sz w:val="22"/>
          <w:szCs w:val="22"/>
        </w:rPr>
        <w:t xml:space="preserve"> the sacrifice </w:t>
      </w:r>
      <w:r w:rsidR="00B8490D" w:rsidRPr="4D359F9D">
        <w:rPr>
          <w:rFonts w:eastAsia="Calibri" w:cs="Calibri"/>
          <w:noProof/>
          <w:sz w:val="22"/>
          <w:szCs w:val="22"/>
        </w:rPr>
        <w:t xml:space="preserve">each </w:t>
      </w:r>
      <w:r w:rsidR="001447AA" w:rsidRPr="4D359F9D">
        <w:rPr>
          <w:rFonts w:eastAsia="Calibri" w:cs="Calibri"/>
          <w:noProof/>
          <w:sz w:val="22"/>
          <w:szCs w:val="22"/>
        </w:rPr>
        <w:t>survivor make</w:t>
      </w:r>
      <w:r w:rsidR="00B8490D" w:rsidRPr="4D359F9D">
        <w:rPr>
          <w:rFonts w:eastAsia="Calibri" w:cs="Calibri"/>
          <w:noProof/>
          <w:sz w:val="22"/>
          <w:szCs w:val="22"/>
        </w:rPr>
        <w:t>s</w:t>
      </w:r>
      <w:r w:rsidR="001447AA" w:rsidRPr="4D359F9D">
        <w:rPr>
          <w:rFonts w:eastAsia="Calibri" w:cs="Calibri"/>
          <w:noProof/>
          <w:sz w:val="22"/>
          <w:szCs w:val="22"/>
        </w:rPr>
        <w:t xml:space="preserve"> in coming forward to stop abuse happening to other tamariki and adults at risk. </w:t>
      </w:r>
      <w:r w:rsidR="00100006" w:rsidRPr="4D359F9D">
        <w:rPr>
          <w:rFonts w:eastAsia="Calibri" w:cs="Calibri"/>
          <w:noProof/>
          <w:sz w:val="22"/>
          <w:szCs w:val="22"/>
        </w:rPr>
        <w:t xml:space="preserve">They </w:t>
      </w:r>
      <w:r w:rsidR="00A81024" w:rsidRPr="4D359F9D">
        <w:rPr>
          <w:rFonts w:eastAsia="Calibri" w:cs="Calibri"/>
          <w:noProof/>
          <w:sz w:val="22"/>
          <w:szCs w:val="22"/>
        </w:rPr>
        <w:t xml:space="preserve">also </w:t>
      </w:r>
      <w:r w:rsidR="00100006" w:rsidRPr="4D359F9D">
        <w:rPr>
          <w:rFonts w:eastAsia="Calibri" w:cs="Calibri"/>
          <w:noProof/>
          <w:sz w:val="22"/>
          <w:szCs w:val="22"/>
        </w:rPr>
        <w:t>acknowledged the</w:t>
      </w:r>
      <w:r w:rsidR="00595D94" w:rsidRPr="4D359F9D">
        <w:rPr>
          <w:rFonts w:eastAsia="Calibri" w:cs="Calibri"/>
          <w:noProof/>
          <w:sz w:val="22"/>
          <w:szCs w:val="22"/>
        </w:rPr>
        <w:t xml:space="preserve"> survivors of abuse in care who have passsed away</w:t>
      </w:r>
      <w:r w:rsidR="009912D2" w:rsidRPr="4D359F9D">
        <w:rPr>
          <w:rFonts w:eastAsia="Calibri" w:cs="Calibri"/>
          <w:noProof/>
          <w:sz w:val="22"/>
          <w:szCs w:val="22"/>
        </w:rPr>
        <w:t xml:space="preserve"> and will not have</w:t>
      </w:r>
      <w:r w:rsidR="00A81024" w:rsidRPr="4D359F9D">
        <w:rPr>
          <w:rFonts w:eastAsia="Calibri" w:cs="Calibri"/>
          <w:noProof/>
          <w:sz w:val="22"/>
          <w:szCs w:val="22"/>
        </w:rPr>
        <w:t xml:space="preserve"> the chance to receive justice.</w:t>
      </w:r>
      <w:r w:rsidR="00E73200">
        <w:rPr>
          <w:rFonts w:eastAsia="Calibri" w:cs="Calibri"/>
          <w:noProof/>
          <w:sz w:val="22"/>
          <w:szCs w:val="22"/>
        </w:rPr>
        <w:t xml:space="preserve"> Reflecting on what they had heard from institutions during the hearings, Keith Wiffin noted that </w:t>
      </w:r>
      <w:r w:rsidR="00E73200" w:rsidRPr="00E73200">
        <w:rPr>
          <w:rFonts w:eastAsia="Calibri" w:cs="Calibri"/>
          <w:noProof/>
          <w:sz w:val="22"/>
          <w:szCs w:val="22"/>
        </w:rPr>
        <w:t>“</w:t>
      </w:r>
      <w:r w:rsidR="00E73200">
        <w:rPr>
          <w:rFonts w:eastAsia="Calibri" w:cs="Calibri"/>
          <w:iCs/>
          <w:noProof/>
          <w:sz w:val="22"/>
          <w:szCs w:val="22"/>
        </w:rPr>
        <w:t>T</w:t>
      </w:r>
      <w:r w:rsidR="7D9D7297" w:rsidRPr="00E73200">
        <w:rPr>
          <w:rFonts w:eastAsia="Calibri" w:cs="Calibri"/>
          <w:iCs/>
          <w:noProof/>
          <w:sz w:val="22"/>
          <w:szCs w:val="22"/>
        </w:rPr>
        <w:t>he landscape has changed…this Royal Commission may disappear but the impact won</w:t>
      </w:r>
      <w:r w:rsidR="00E73200" w:rsidRPr="00E73200">
        <w:rPr>
          <w:rFonts w:eastAsia="Calibri" w:cs="Calibri"/>
          <w:iCs/>
          <w:noProof/>
          <w:sz w:val="22"/>
          <w:szCs w:val="22"/>
        </w:rPr>
        <w:t>’</w:t>
      </w:r>
      <w:r w:rsidR="7D9D7297" w:rsidRPr="00E73200">
        <w:rPr>
          <w:rFonts w:eastAsia="Calibri" w:cs="Calibri"/>
          <w:iCs/>
          <w:noProof/>
          <w:sz w:val="22"/>
          <w:szCs w:val="22"/>
        </w:rPr>
        <w:t>t and the scrutiny will continue</w:t>
      </w:r>
      <w:r w:rsidR="00E73200" w:rsidRPr="00E73200">
        <w:rPr>
          <w:rFonts w:eastAsia="Calibri" w:cs="Calibri"/>
          <w:iCs/>
          <w:noProof/>
          <w:sz w:val="22"/>
          <w:szCs w:val="22"/>
        </w:rPr>
        <w:t>,</w:t>
      </w:r>
      <w:r w:rsidR="7D9D7297" w:rsidRPr="00E73200">
        <w:rPr>
          <w:rFonts w:eastAsia="Calibri" w:cs="Calibri"/>
          <w:iCs/>
          <w:noProof/>
          <w:sz w:val="22"/>
          <w:szCs w:val="22"/>
        </w:rPr>
        <w:t xml:space="preserve"> as will the accountability until you get this right.”</w:t>
      </w:r>
    </w:p>
    <w:p w14:paraId="7BBC32E4" w14:textId="14D9FE45" w:rsidR="4D359F9D" w:rsidRDefault="4D359F9D" w:rsidP="4D359F9D">
      <w:pPr>
        <w:spacing w:before="0" w:after="0"/>
        <w:rPr>
          <w:rFonts w:eastAsia="Calibri" w:cs="Calibri"/>
          <w:noProof/>
          <w:sz w:val="22"/>
          <w:szCs w:val="22"/>
        </w:rPr>
      </w:pPr>
    </w:p>
    <w:p w14:paraId="4BF0EC5F" w14:textId="15EEF932" w:rsidR="00CA230F" w:rsidRDefault="0040168A" w:rsidP="001800C5">
      <w:pPr>
        <w:spacing w:before="0" w:after="0"/>
        <w:rPr>
          <w:rFonts w:eastAsia="Calibri" w:cs="Calibri"/>
          <w:sz w:val="22"/>
          <w:szCs w:val="22"/>
        </w:rPr>
      </w:pPr>
      <w:r>
        <w:rPr>
          <w:sz w:val="22"/>
          <w:szCs w:val="22"/>
        </w:rPr>
        <w:t xml:space="preserve">Te Ara Takatū, an advisory group of Māori survivors and survivor advocates, </w:t>
      </w:r>
      <w:r w:rsidR="0048165A">
        <w:rPr>
          <w:sz w:val="22"/>
          <w:szCs w:val="22"/>
        </w:rPr>
        <w:t xml:space="preserve">also </w:t>
      </w:r>
      <w:r>
        <w:rPr>
          <w:sz w:val="22"/>
          <w:szCs w:val="22"/>
        </w:rPr>
        <w:t xml:space="preserve">spoke </w:t>
      </w:r>
      <w:r w:rsidR="00CA230F">
        <w:rPr>
          <w:sz w:val="22"/>
          <w:szCs w:val="22"/>
        </w:rPr>
        <w:t>at the closing</w:t>
      </w:r>
      <w:r w:rsidR="00147AAD">
        <w:rPr>
          <w:sz w:val="22"/>
          <w:szCs w:val="22"/>
        </w:rPr>
        <w:t>. They</w:t>
      </w:r>
      <w:r w:rsidR="00CA230F">
        <w:rPr>
          <w:sz w:val="22"/>
          <w:szCs w:val="22"/>
        </w:rPr>
        <w:t xml:space="preserve"> acknowledg</w:t>
      </w:r>
      <w:r w:rsidR="00147AAD">
        <w:rPr>
          <w:sz w:val="22"/>
          <w:szCs w:val="22"/>
        </w:rPr>
        <w:t>ed</w:t>
      </w:r>
      <w:r w:rsidR="00CA230F">
        <w:rPr>
          <w:sz w:val="22"/>
          <w:szCs w:val="22"/>
        </w:rPr>
        <w:t xml:space="preserve"> Māori survivors of abuse in care and </w:t>
      </w:r>
      <w:r w:rsidR="00980F81">
        <w:rPr>
          <w:sz w:val="22"/>
          <w:szCs w:val="22"/>
        </w:rPr>
        <w:t xml:space="preserve">the </w:t>
      </w:r>
      <w:r w:rsidR="00CA230F">
        <w:rPr>
          <w:sz w:val="22"/>
          <w:szCs w:val="22"/>
        </w:rPr>
        <w:t>tamariki who are in care today</w:t>
      </w:r>
      <w:r w:rsidR="00980F81">
        <w:rPr>
          <w:sz w:val="22"/>
          <w:szCs w:val="22"/>
        </w:rPr>
        <w:t xml:space="preserve">. </w:t>
      </w:r>
      <w:r w:rsidR="00CA230F">
        <w:rPr>
          <w:sz w:val="22"/>
          <w:szCs w:val="22"/>
        </w:rPr>
        <w:t xml:space="preserve">They reminded us </w:t>
      </w:r>
      <w:r w:rsidR="001800C5">
        <w:rPr>
          <w:i/>
          <w:sz w:val="22"/>
          <w:szCs w:val="22"/>
        </w:rPr>
        <w:t>“o</w:t>
      </w:r>
      <w:r w:rsidR="001800C5" w:rsidRPr="001800C5">
        <w:rPr>
          <w:i/>
          <w:sz w:val="22"/>
          <w:szCs w:val="22"/>
        </w:rPr>
        <w:t>ur mokopuna are our tomorrow</w:t>
      </w:r>
      <w:r w:rsidR="0089781A">
        <w:rPr>
          <w:i/>
          <w:sz w:val="22"/>
          <w:szCs w:val="22"/>
        </w:rPr>
        <w:t xml:space="preserve">”, </w:t>
      </w:r>
      <w:r w:rsidR="00CA230F">
        <w:rPr>
          <w:sz w:val="22"/>
          <w:szCs w:val="22"/>
        </w:rPr>
        <w:t xml:space="preserve">that it is the system </w:t>
      </w:r>
      <w:r w:rsidR="009912D2">
        <w:rPr>
          <w:sz w:val="22"/>
          <w:szCs w:val="22"/>
        </w:rPr>
        <w:t>which</w:t>
      </w:r>
      <w:r w:rsidR="00CA230F">
        <w:rPr>
          <w:sz w:val="22"/>
          <w:szCs w:val="22"/>
        </w:rPr>
        <w:t xml:space="preserve"> is broken, not the people, and that Māori are the best experts in how to look after tamariki. </w:t>
      </w:r>
    </w:p>
    <w:p w14:paraId="329B135B" w14:textId="5272CC2F" w:rsidR="0040168A" w:rsidRPr="00ED776B" w:rsidRDefault="0040168A" w:rsidP="001800C5">
      <w:pPr>
        <w:keepLines w:val="0"/>
        <w:spacing w:before="0" w:after="0"/>
        <w:rPr>
          <w:rFonts w:eastAsia="Times New Roman"/>
          <w:sz w:val="22"/>
          <w:szCs w:val="22"/>
        </w:rPr>
      </w:pPr>
    </w:p>
    <w:p w14:paraId="024259F0" w14:textId="77777777" w:rsidR="0040168A" w:rsidRDefault="0040168A" w:rsidP="001800C5">
      <w:pPr>
        <w:spacing w:before="0" w:after="0"/>
        <w:rPr>
          <w:rFonts w:eastAsia="Calibri" w:cs="Calibri"/>
          <w:sz w:val="22"/>
          <w:szCs w:val="22"/>
        </w:rPr>
      </w:pPr>
      <w:r>
        <w:rPr>
          <w:rFonts w:eastAsia="Calibri" w:cs="Calibri"/>
          <w:noProof/>
          <w:sz w:val="22"/>
          <w:szCs w:val="22"/>
        </w:rPr>
        <w:lastRenderedPageBreak/>
        <w:drawing>
          <wp:inline distT="0" distB="0" distL="0" distR="0" wp14:anchorId="405BFBB1" wp14:editId="23D392D0">
            <wp:extent cx="5760085" cy="32334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6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3233420"/>
                    </a:xfrm>
                    <a:prstGeom prst="rect">
                      <a:avLst/>
                    </a:prstGeom>
                  </pic:spPr>
                </pic:pic>
              </a:graphicData>
            </a:graphic>
          </wp:inline>
        </w:drawing>
      </w:r>
    </w:p>
    <w:p w14:paraId="4680F16D" w14:textId="77777777" w:rsidR="0040168A" w:rsidRPr="00D51F1A" w:rsidRDefault="0040168A" w:rsidP="001800C5">
      <w:pPr>
        <w:keepLines w:val="0"/>
        <w:spacing w:before="0" w:after="0"/>
        <w:rPr>
          <w:rFonts w:eastAsia="Times New Roman"/>
          <w:sz w:val="20"/>
          <w:szCs w:val="20"/>
        </w:rPr>
      </w:pPr>
      <w:r w:rsidRPr="00D51F1A">
        <w:rPr>
          <w:sz w:val="20"/>
          <w:szCs w:val="20"/>
        </w:rPr>
        <w:t>Te Ara Takatū</w:t>
      </w:r>
      <w:r w:rsidRPr="00D51F1A">
        <w:rPr>
          <w:rFonts w:eastAsia="Times New Roman"/>
          <w:sz w:val="20"/>
          <w:szCs w:val="20"/>
        </w:rPr>
        <w:t xml:space="preserve"> members Denise Messiter ONMZ and Louis Coster (back), Hera Clarke and Paora Crawford Moyle.</w:t>
      </w:r>
    </w:p>
    <w:p w14:paraId="04F00F56" w14:textId="77777777" w:rsidR="00ED776B" w:rsidRDefault="00ED776B" w:rsidP="001800C5">
      <w:pPr>
        <w:keepLines w:val="0"/>
        <w:spacing w:before="0" w:after="0"/>
        <w:rPr>
          <w:rFonts w:eastAsia="Calibri" w:cs="Calibri"/>
          <w:sz w:val="22"/>
          <w:szCs w:val="22"/>
        </w:rPr>
      </w:pPr>
    </w:p>
    <w:p w14:paraId="4BC429C3" w14:textId="77777777" w:rsidR="00A437FF" w:rsidRDefault="00A437FF" w:rsidP="00A437FF">
      <w:pPr>
        <w:keepLines w:val="0"/>
        <w:spacing w:before="0" w:after="0"/>
        <w:rPr>
          <w:rFonts w:eastAsia="Calibri" w:cs="Calibri"/>
          <w:sz w:val="22"/>
          <w:szCs w:val="22"/>
        </w:rPr>
      </w:pPr>
      <w:r>
        <w:rPr>
          <w:rFonts w:eastAsia="Calibri" w:cs="Calibri"/>
          <w:sz w:val="22"/>
          <w:szCs w:val="22"/>
        </w:rPr>
        <w:t>W</w:t>
      </w:r>
      <w:r w:rsidR="00B8490D">
        <w:rPr>
          <w:rFonts w:eastAsia="Calibri" w:cs="Calibri"/>
          <w:sz w:val="22"/>
          <w:szCs w:val="22"/>
        </w:rPr>
        <w:t xml:space="preserve">hile we have </w:t>
      </w:r>
      <w:r w:rsidR="26854057" w:rsidRPr="2CE43C34">
        <w:rPr>
          <w:rFonts w:eastAsia="Calibri" w:cs="Calibri"/>
          <w:sz w:val="22"/>
          <w:szCs w:val="22"/>
        </w:rPr>
        <w:t>held the final public hearing,</w:t>
      </w:r>
      <w:r w:rsidR="00B8490D">
        <w:rPr>
          <w:rFonts w:eastAsia="Calibri" w:cs="Calibri"/>
          <w:sz w:val="22"/>
          <w:szCs w:val="22"/>
        </w:rPr>
        <w:t xml:space="preserve"> there has been no let-up in the Commission’s</w:t>
      </w:r>
      <w:r w:rsidR="26854057" w:rsidRPr="2CE43C34">
        <w:rPr>
          <w:rFonts w:eastAsia="Calibri" w:cs="Calibri"/>
          <w:sz w:val="22"/>
          <w:szCs w:val="22"/>
        </w:rPr>
        <w:t xml:space="preserve"> work. </w:t>
      </w:r>
    </w:p>
    <w:p w14:paraId="1F3C3630" w14:textId="77777777" w:rsidR="00A437FF" w:rsidRDefault="00A437FF" w:rsidP="00A437FF">
      <w:pPr>
        <w:keepLines w:val="0"/>
        <w:spacing w:before="0" w:after="0"/>
        <w:rPr>
          <w:rFonts w:eastAsia="Calibri" w:cs="Calibri"/>
          <w:sz w:val="22"/>
          <w:szCs w:val="22"/>
        </w:rPr>
      </w:pPr>
    </w:p>
    <w:p w14:paraId="6D3A9F48" w14:textId="63F7804A" w:rsidR="26854057" w:rsidRDefault="26854057" w:rsidP="00A437FF">
      <w:pPr>
        <w:keepLines w:val="0"/>
        <w:spacing w:before="0" w:after="0"/>
      </w:pPr>
      <w:r w:rsidRPr="2CE43C34">
        <w:rPr>
          <w:rFonts w:eastAsia="Calibri" w:cs="Calibri"/>
          <w:sz w:val="22"/>
          <w:szCs w:val="22"/>
        </w:rPr>
        <w:t xml:space="preserve">We are continuing to gather information to inform our final report and recommendations </w:t>
      </w:r>
      <w:r w:rsidR="00B8490D">
        <w:rPr>
          <w:rFonts w:eastAsia="Calibri" w:cs="Calibri"/>
          <w:sz w:val="22"/>
          <w:szCs w:val="22"/>
        </w:rPr>
        <w:t>–</w:t>
      </w:r>
      <w:r w:rsidRPr="2CE43C34">
        <w:rPr>
          <w:rFonts w:eastAsia="Calibri" w:cs="Calibri"/>
          <w:sz w:val="22"/>
          <w:szCs w:val="22"/>
        </w:rPr>
        <w:t xml:space="preserve"> </w:t>
      </w:r>
      <w:r w:rsidR="00B8490D">
        <w:rPr>
          <w:rFonts w:eastAsia="Calibri" w:cs="Calibri"/>
          <w:sz w:val="22"/>
          <w:szCs w:val="22"/>
        </w:rPr>
        <w:t>i</w:t>
      </w:r>
      <w:r w:rsidRPr="2CE43C34">
        <w:rPr>
          <w:rFonts w:eastAsia="Calibri" w:cs="Calibri"/>
          <w:sz w:val="22"/>
          <w:szCs w:val="22"/>
        </w:rPr>
        <w:t>ncluding assessing survivor and witness accounts</w:t>
      </w:r>
      <w:r w:rsidR="00A437FF">
        <w:rPr>
          <w:rFonts w:eastAsia="Calibri" w:cs="Calibri"/>
          <w:sz w:val="22"/>
          <w:szCs w:val="22"/>
        </w:rPr>
        <w:t>,</w:t>
      </w:r>
      <w:r w:rsidRPr="2CE43C34">
        <w:rPr>
          <w:rFonts w:eastAsia="Calibri" w:cs="Calibri"/>
          <w:sz w:val="22"/>
          <w:szCs w:val="22"/>
        </w:rPr>
        <w:t xml:space="preserve"> and listening to communities through hui, wānanga, fono and community engagement sessions throughout the country. </w:t>
      </w:r>
    </w:p>
    <w:p w14:paraId="4B22902D" w14:textId="77777777" w:rsidR="001800C5" w:rsidRDefault="001800C5" w:rsidP="001800C5">
      <w:pPr>
        <w:spacing w:before="0" w:after="0"/>
        <w:rPr>
          <w:rFonts w:eastAsia="Calibri" w:cs="Calibri"/>
          <w:sz w:val="22"/>
          <w:szCs w:val="22"/>
        </w:rPr>
      </w:pPr>
    </w:p>
    <w:p w14:paraId="464B0C6E" w14:textId="0801EE56" w:rsidR="26854057" w:rsidRPr="00B8490D" w:rsidRDefault="26854057" w:rsidP="001800C5">
      <w:pPr>
        <w:spacing w:before="0" w:after="0"/>
      </w:pPr>
      <w:r w:rsidRPr="2CE43C34">
        <w:rPr>
          <w:rFonts w:eastAsia="Calibri" w:cs="Calibri"/>
          <w:sz w:val="22"/>
          <w:szCs w:val="22"/>
        </w:rPr>
        <w:t>At the same time, we have begun the process of drafting o</w:t>
      </w:r>
      <w:r w:rsidRPr="00B8490D">
        <w:rPr>
          <w:rFonts w:eastAsia="Calibri" w:cs="Calibri"/>
          <w:sz w:val="22"/>
          <w:szCs w:val="22"/>
        </w:rPr>
        <w:t xml:space="preserve">ur final report, which will be in three parts. Part 1 will outline the context of our Inquiry and paint a picture of Aotearoa New Zealand in the period 1950 to 1999. Parts 2 and 3 will contain the Royal Commission’s detailed findings and recommendations. We will be testing our recommendations with survivors and </w:t>
      </w:r>
      <w:r w:rsidR="00047386">
        <w:rPr>
          <w:rFonts w:eastAsia="Calibri" w:cs="Calibri"/>
          <w:sz w:val="22"/>
          <w:szCs w:val="22"/>
        </w:rPr>
        <w:t>others through</w:t>
      </w:r>
      <w:r w:rsidRPr="00B8490D">
        <w:rPr>
          <w:rFonts w:eastAsia="Calibri" w:cs="Calibri"/>
          <w:sz w:val="22"/>
          <w:szCs w:val="22"/>
        </w:rPr>
        <w:t xml:space="preserve"> our reference groups, wānanga and other engagement opportunities. We will keep you updated on this process and on ways you can be involved. </w:t>
      </w:r>
    </w:p>
    <w:p w14:paraId="061D3599" w14:textId="77777777" w:rsidR="001800C5" w:rsidRDefault="001800C5" w:rsidP="001800C5">
      <w:pPr>
        <w:spacing w:before="0" w:after="0"/>
        <w:rPr>
          <w:rFonts w:eastAsia="Calibri" w:cs="Calibri"/>
          <w:sz w:val="22"/>
          <w:szCs w:val="22"/>
        </w:rPr>
      </w:pPr>
    </w:p>
    <w:p w14:paraId="15B1620B" w14:textId="331EE215" w:rsidR="26854057" w:rsidRPr="00B8490D" w:rsidRDefault="26854057" w:rsidP="001800C5">
      <w:pPr>
        <w:spacing w:before="0" w:after="0"/>
      </w:pPr>
      <w:r w:rsidRPr="00B8490D">
        <w:rPr>
          <w:rFonts w:eastAsia="Calibri" w:cs="Calibri"/>
          <w:sz w:val="22"/>
          <w:szCs w:val="22"/>
        </w:rPr>
        <w:t xml:space="preserve">Once the report has been completed, it will be printed before being submitted to the Governor-General. </w:t>
      </w:r>
    </w:p>
    <w:p w14:paraId="2BD32A25" w14:textId="77777777" w:rsidR="001800C5" w:rsidRDefault="001800C5" w:rsidP="001800C5">
      <w:pPr>
        <w:spacing w:before="0" w:after="0"/>
        <w:rPr>
          <w:rFonts w:eastAsia="Calibri" w:cs="Calibri"/>
          <w:sz w:val="22"/>
          <w:szCs w:val="22"/>
        </w:rPr>
      </w:pPr>
    </w:p>
    <w:p w14:paraId="2D107115" w14:textId="59EA709F" w:rsidR="26854057" w:rsidRDefault="26854057" w:rsidP="001800C5">
      <w:pPr>
        <w:spacing w:before="0" w:after="0"/>
        <w:rPr>
          <w:rFonts w:eastAsia="Calibri" w:cs="Calibri"/>
          <w:sz w:val="22"/>
          <w:szCs w:val="22"/>
        </w:rPr>
      </w:pPr>
      <w:r w:rsidRPr="00B8490D">
        <w:rPr>
          <w:rFonts w:eastAsia="Calibri" w:cs="Calibri"/>
          <w:sz w:val="22"/>
          <w:szCs w:val="22"/>
        </w:rPr>
        <w:t xml:space="preserve">Two case studies, on the Lake Alice Child and Adolescent Unit and the St John Order of God at Marylands School will be submitted to the Governor-General ahead of the final report. </w:t>
      </w:r>
    </w:p>
    <w:p w14:paraId="11EF665F" w14:textId="77777777" w:rsidR="00E60DB1" w:rsidRPr="00B8490D" w:rsidRDefault="00E60DB1" w:rsidP="001800C5">
      <w:pPr>
        <w:spacing w:before="0" w:after="0"/>
      </w:pPr>
    </w:p>
    <w:p w14:paraId="707D7657" w14:textId="437D320F" w:rsidR="26854057" w:rsidRDefault="26854057" w:rsidP="001800C5">
      <w:pPr>
        <w:spacing w:before="0" w:after="0"/>
        <w:rPr>
          <w:rFonts w:eastAsia="Calibri" w:cs="Calibri"/>
          <w:sz w:val="22"/>
          <w:szCs w:val="22"/>
        </w:rPr>
      </w:pPr>
      <w:r w:rsidRPr="2CE43C34">
        <w:rPr>
          <w:rFonts w:eastAsia="Calibri" w:cs="Calibri"/>
          <w:sz w:val="22"/>
          <w:szCs w:val="22"/>
        </w:rPr>
        <w:t xml:space="preserve">An important part of the Royal Commission’s work has been to shine a light on the experience of survivors so that New Zealanders know about the abuse you and many others experienced in our State and faith-based institutions, and why changes are needed to ensure abuse in care does not continue. Over the coming months we will focus on sharing the stories of survivors and what we have heard during the Inquiry. </w:t>
      </w:r>
    </w:p>
    <w:p w14:paraId="70618384" w14:textId="77777777" w:rsidR="00A437FF" w:rsidRDefault="00A437FF" w:rsidP="001800C5">
      <w:pPr>
        <w:spacing w:before="0" w:after="0"/>
      </w:pPr>
    </w:p>
    <w:p w14:paraId="056432F5" w14:textId="4C7FA32D" w:rsidR="26854057" w:rsidRDefault="26854057" w:rsidP="001800C5">
      <w:pPr>
        <w:spacing w:before="0" w:after="0"/>
        <w:rPr>
          <w:rFonts w:eastAsia="Calibri" w:cs="Calibri"/>
          <w:sz w:val="22"/>
          <w:szCs w:val="22"/>
        </w:rPr>
      </w:pPr>
      <w:r w:rsidRPr="2CE43C34">
        <w:rPr>
          <w:rFonts w:eastAsia="Calibri" w:cs="Calibri"/>
          <w:sz w:val="22"/>
          <w:szCs w:val="22"/>
        </w:rPr>
        <w:t xml:space="preserve">We will be reaching out to some of you to talk about publishing your story. If you choose to allow us to do this, we will </w:t>
      </w:r>
      <w:r w:rsidR="008B3759">
        <w:rPr>
          <w:rFonts w:eastAsia="Calibri" w:cs="Calibri"/>
          <w:sz w:val="22"/>
          <w:szCs w:val="22"/>
        </w:rPr>
        <w:t xml:space="preserve">make sure you have wellbeing </w:t>
      </w:r>
      <w:r w:rsidRPr="2CE43C34">
        <w:rPr>
          <w:rFonts w:eastAsia="Calibri" w:cs="Calibri"/>
          <w:sz w:val="22"/>
          <w:szCs w:val="22"/>
        </w:rPr>
        <w:t xml:space="preserve">support through that process.  </w:t>
      </w:r>
    </w:p>
    <w:p w14:paraId="57A3E00B" w14:textId="77777777" w:rsidR="00D921F8" w:rsidRDefault="00D921F8" w:rsidP="001800C5">
      <w:pPr>
        <w:spacing w:before="0" w:after="0"/>
      </w:pPr>
    </w:p>
    <w:p w14:paraId="79FBCBEA" w14:textId="740F3F55" w:rsidR="2CE43C34" w:rsidRDefault="2CE43C34" w:rsidP="001800C5">
      <w:pPr>
        <w:spacing w:before="0" w:after="0"/>
        <w:rPr>
          <w:rFonts w:asciiTheme="minorHAnsi" w:hAnsiTheme="minorHAnsi" w:cstheme="minorBidi"/>
          <w:sz w:val="22"/>
          <w:szCs w:val="22"/>
        </w:rPr>
      </w:pPr>
    </w:p>
    <w:p w14:paraId="20410D5E" w14:textId="77777777" w:rsidR="00787D3C" w:rsidRPr="00787D3C" w:rsidRDefault="00787D3C" w:rsidP="69C2304C">
      <w:pPr>
        <w:spacing w:before="0" w:after="0"/>
        <w:rPr>
          <w:rFonts w:asciiTheme="minorHAnsi" w:eastAsia="Times New Roman" w:hAnsiTheme="minorHAnsi" w:cstheme="minorBidi"/>
          <w:color w:val="000000"/>
          <w:sz w:val="32"/>
          <w:szCs w:val="32"/>
        </w:rPr>
      </w:pPr>
      <w:r w:rsidRPr="69C2304C">
        <w:rPr>
          <w:rFonts w:asciiTheme="minorHAnsi" w:eastAsia="Times New Roman" w:hAnsiTheme="minorHAnsi" w:cstheme="minorBidi"/>
          <w:b/>
          <w:bCs/>
          <w:color w:val="000000" w:themeColor="text1"/>
          <w:sz w:val="32"/>
          <w:szCs w:val="32"/>
        </w:rPr>
        <w:t xml:space="preserve">New text messaging service </w:t>
      </w:r>
    </w:p>
    <w:p w14:paraId="7AAA9055" w14:textId="77777777" w:rsidR="00787D3C" w:rsidRPr="00787D3C" w:rsidRDefault="00787D3C" w:rsidP="001800C5">
      <w:pPr>
        <w:spacing w:before="0" w:after="0"/>
        <w:rPr>
          <w:rFonts w:asciiTheme="minorHAnsi" w:eastAsia="Times New Roman" w:hAnsiTheme="minorHAnsi" w:cstheme="minorHAnsi"/>
          <w:color w:val="000000"/>
          <w:sz w:val="22"/>
          <w:szCs w:val="22"/>
        </w:rPr>
      </w:pPr>
      <w:r w:rsidRPr="00787D3C">
        <w:rPr>
          <w:rFonts w:asciiTheme="minorHAnsi" w:eastAsia="Times New Roman" w:hAnsiTheme="minorHAnsi" w:cstheme="minorHAnsi"/>
          <w:color w:val="000000"/>
          <w:sz w:val="22"/>
          <w:szCs w:val="22"/>
        </w:rPr>
        <w:t>You can now communicate with the Royal Commission via freetext to the number 8185.</w:t>
      </w:r>
    </w:p>
    <w:p w14:paraId="7C700E20" w14:textId="77777777" w:rsidR="00787D3C" w:rsidRPr="00787D3C" w:rsidRDefault="00787D3C" w:rsidP="001800C5">
      <w:pPr>
        <w:spacing w:before="0" w:after="0"/>
        <w:rPr>
          <w:rFonts w:asciiTheme="minorHAnsi" w:eastAsia="Times New Roman" w:hAnsiTheme="minorHAnsi" w:cstheme="minorHAnsi"/>
          <w:color w:val="000000"/>
          <w:sz w:val="22"/>
          <w:szCs w:val="22"/>
          <w:shd w:val="clear" w:color="auto" w:fill="FFFFFF"/>
        </w:rPr>
      </w:pPr>
      <w:r w:rsidRPr="00787D3C">
        <w:rPr>
          <w:rFonts w:asciiTheme="minorHAnsi" w:eastAsia="Times New Roman" w:hAnsiTheme="minorHAnsi" w:cstheme="minorHAnsi"/>
          <w:color w:val="000000"/>
          <w:sz w:val="22"/>
          <w:szCs w:val="22"/>
        </w:rPr>
        <w:lastRenderedPageBreak/>
        <w:t xml:space="preserve">The service is </w:t>
      </w:r>
      <w:r w:rsidRPr="00787D3C">
        <w:rPr>
          <w:rFonts w:asciiTheme="minorHAnsi" w:eastAsia="Times New Roman" w:hAnsiTheme="minorHAnsi" w:cstheme="minorHAnsi"/>
          <w:color w:val="000000"/>
          <w:sz w:val="22"/>
          <w:szCs w:val="22"/>
          <w:shd w:val="clear" w:color="auto" w:fill="FFFFFF"/>
        </w:rPr>
        <w:t xml:space="preserve">part of an ongoing effort to offer survivors multiple ways to talk with our Contact Centre. It is also in response to our Deaf communities, who have told us that a text messaging service would make it easier for them to engage with us. </w:t>
      </w:r>
    </w:p>
    <w:p w14:paraId="71DAEE90" w14:textId="77777777" w:rsidR="00787D3C" w:rsidRPr="00787D3C" w:rsidRDefault="00787D3C" w:rsidP="001800C5">
      <w:pPr>
        <w:spacing w:before="0" w:after="0"/>
        <w:rPr>
          <w:rFonts w:asciiTheme="minorHAnsi" w:eastAsia="Times New Roman" w:hAnsiTheme="minorHAnsi" w:cstheme="minorHAnsi"/>
          <w:color w:val="000000"/>
          <w:sz w:val="22"/>
          <w:szCs w:val="22"/>
        </w:rPr>
      </w:pPr>
    </w:p>
    <w:p w14:paraId="76FEFDC6" w14:textId="012E8E3B" w:rsidR="00787D3C" w:rsidRPr="00787D3C" w:rsidRDefault="00787D3C" w:rsidP="001800C5">
      <w:pPr>
        <w:spacing w:before="0" w:after="0"/>
        <w:rPr>
          <w:rFonts w:asciiTheme="minorHAnsi" w:eastAsia="Times New Roman" w:hAnsiTheme="minorHAnsi" w:cstheme="minorHAnsi"/>
          <w:color w:val="000000"/>
          <w:sz w:val="22"/>
          <w:szCs w:val="22"/>
          <w:shd w:val="clear" w:color="auto" w:fill="FFFF00"/>
        </w:rPr>
      </w:pPr>
      <w:r w:rsidRPr="00787D3C">
        <w:rPr>
          <w:rFonts w:asciiTheme="minorHAnsi" w:eastAsia="Times New Roman" w:hAnsiTheme="minorHAnsi" w:cstheme="minorHAnsi"/>
          <w:color w:val="000000"/>
          <w:sz w:val="22"/>
          <w:szCs w:val="22"/>
          <w:shd w:val="clear" w:color="auto" w:fill="FFFFFF"/>
        </w:rPr>
        <w:t>Along with texting us on 8185, you can continue to contact the Royal Commission by phone on 0800 222 727</w:t>
      </w:r>
      <w:r w:rsidR="00EB6E84">
        <w:rPr>
          <w:rFonts w:asciiTheme="minorHAnsi" w:eastAsia="Times New Roman" w:hAnsiTheme="minorHAnsi" w:cstheme="minorHAnsi"/>
          <w:color w:val="000000"/>
          <w:sz w:val="22"/>
          <w:szCs w:val="22"/>
          <w:shd w:val="clear" w:color="auto" w:fill="FFFFFF"/>
        </w:rPr>
        <w:t xml:space="preserve"> or</w:t>
      </w:r>
      <w:r w:rsidR="005C3587">
        <w:rPr>
          <w:rFonts w:asciiTheme="minorHAnsi" w:eastAsia="Times New Roman" w:hAnsiTheme="minorHAnsi" w:cstheme="minorHAnsi"/>
          <w:color w:val="000000"/>
          <w:sz w:val="22"/>
          <w:szCs w:val="22"/>
          <w:shd w:val="clear" w:color="auto" w:fill="FFFFFF"/>
        </w:rPr>
        <w:t xml:space="preserve"> </w:t>
      </w:r>
      <w:r w:rsidR="005C3587" w:rsidRPr="00973E1B">
        <w:rPr>
          <w:rStyle w:val="normaltextrun"/>
          <w:rFonts w:asciiTheme="minorHAnsi" w:hAnsiTheme="minorHAnsi" w:cstheme="minorBidi"/>
          <w:color w:val="000000" w:themeColor="text1"/>
          <w:sz w:val="22"/>
          <w:szCs w:val="22"/>
        </w:rPr>
        <w:t xml:space="preserve">1800 875 745 </w:t>
      </w:r>
      <w:r w:rsidR="005C3587">
        <w:rPr>
          <w:rStyle w:val="normaltextrun"/>
          <w:rFonts w:asciiTheme="minorHAnsi" w:hAnsiTheme="minorHAnsi" w:cstheme="minorBidi"/>
          <w:color w:val="000000" w:themeColor="text1"/>
          <w:sz w:val="22"/>
          <w:szCs w:val="22"/>
        </w:rPr>
        <w:t>if calling from Australia</w:t>
      </w:r>
      <w:r w:rsidR="00A04DE5">
        <w:rPr>
          <w:rStyle w:val="normaltextrun"/>
          <w:rFonts w:asciiTheme="minorHAnsi" w:hAnsiTheme="minorHAnsi" w:cstheme="minorBidi"/>
          <w:color w:val="000000" w:themeColor="text1"/>
          <w:sz w:val="22"/>
          <w:szCs w:val="22"/>
        </w:rPr>
        <w:t xml:space="preserve">, </w:t>
      </w:r>
      <w:r w:rsidR="00A04DE5" w:rsidRPr="72B66ECE">
        <w:rPr>
          <w:rFonts w:asciiTheme="minorHAnsi" w:eastAsia="Calibri" w:hAnsiTheme="minorHAnsi" w:cstheme="minorBidi"/>
          <w:sz w:val="22"/>
          <w:szCs w:val="22"/>
        </w:rPr>
        <w:t>weekdays</w:t>
      </w:r>
      <w:r w:rsidR="00A04DE5" w:rsidRPr="72B66ECE">
        <w:rPr>
          <w:rStyle w:val="normaltextrun"/>
          <w:rFonts w:asciiTheme="minorHAnsi" w:hAnsiTheme="minorHAnsi" w:cstheme="minorBidi"/>
          <w:color w:val="000000" w:themeColor="text1"/>
          <w:sz w:val="22"/>
          <w:szCs w:val="22"/>
        </w:rPr>
        <w:t xml:space="preserve"> 8:30am to 4:30pm (NZT)</w:t>
      </w:r>
      <w:r w:rsidR="005C3587">
        <w:rPr>
          <w:rStyle w:val="normaltextrun"/>
          <w:rFonts w:asciiTheme="minorHAnsi" w:hAnsiTheme="minorHAnsi" w:cstheme="minorBidi"/>
          <w:color w:val="000000" w:themeColor="text1"/>
          <w:sz w:val="22"/>
          <w:szCs w:val="22"/>
        </w:rPr>
        <w:t xml:space="preserve">, </w:t>
      </w:r>
      <w:r w:rsidRPr="00787D3C">
        <w:rPr>
          <w:rFonts w:asciiTheme="minorHAnsi" w:eastAsia="Times New Roman" w:hAnsiTheme="minorHAnsi" w:cstheme="minorHAnsi"/>
          <w:color w:val="000000"/>
          <w:sz w:val="22"/>
          <w:szCs w:val="22"/>
          <w:shd w:val="clear" w:color="auto" w:fill="FFFFFF"/>
        </w:rPr>
        <w:t xml:space="preserve">and by emailing us at </w:t>
      </w:r>
      <w:hyperlink r:id="rId13" w:history="1">
        <w:r w:rsidRPr="00787D3C">
          <w:rPr>
            <w:rStyle w:val="Hyperlink"/>
            <w:rFonts w:asciiTheme="minorHAnsi" w:eastAsia="Times New Roman" w:hAnsiTheme="minorHAnsi" w:cstheme="minorHAnsi"/>
            <w:sz w:val="22"/>
            <w:szCs w:val="22"/>
            <w:shd w:val="clear" w:color="auto" w:fill="FFFFFF"/>
          </w:rPr>
          <w:t>contact@abuseincare.org.nz</w:t>
        </w:r>
      </w:hyperlink>
      <w:r w:rsidRPr="00787D3C">
        <w:rPr>
          <w:rFonts w:asciiTheme="minorHAnsi" w:eastAsia="Times New Roman" w:hAnsiTheme="minorHAnsi" w:cstheme="minorHAnsi"/>
          <w:color w:val="000000"/>
          <w:sz w:val="22"/>
          <w:szCs w:val="22"/>
          <w:shd w:val="clear" w:color="auto" w:fill="FFFFFF"/>
        </w:rPr>
        <w:t xml:space="preserve"> </w:t>
      </w:r>
    </w:p>
    <w:p w14:paraId="2F5A91B0" w14:textId="77777777" w:rsidR="00787D3C" w:rsidRPr="00787D3C" w:rsidRDefault="00787D3C" w:rsidP="001800C5">
      <w:pPr>
        <w:spacing w:before="0" w:after="0"/>
        <w:rPr>
          <w:rFonts w:asciiTheme="minorHAnsi" w:hAnsiTheme="minorHAnsi" w:cstheme="minorHAnsi"/>
          <w:sz w:val="22"/>
          <w:szCs w:val="22"/>
        </w:rPr>
      </w:pPr>
    </w:p>
    <w:p w14:paraId="67AE5944" w14:textId="77777777" w:rsidR="00787D3C" w:rsidRPr="00787D3C" w:rsidRDefault="00787D3C" w:rsidP="001800C5">
      <w:pPr>
        <w:spacing w:before="0" w:after="0"/>
        <w:rPr>
          <w:rFonts w:asciiTheme="minorHAnsi" w:hAnsiTheme="minorHAnsi" w:cstheme="minorHAnsi"/>
          <w:sz w:val="22"/>
          <w:szCs w:val="22"/>
        </w:rPr>
      </w:pPr>
    </w:p>
    <w:p w14:paraId="780C6C1C" w14:textId="77777777" w:rsidR="00787D3C" w:rsidRPr="00787D3C" w:rsidRDefault="00787D3C" w:rsidP="69C2304C">
      <w:pPr>
        <w:spacing w:before="0" w:after="0"/>
        <w:rPr>
          <w:rStyle w:val="normaltextrun"/>
          <w:rFonts w:asciiTheme="minorHAnsi" w:hAnsiTheme="minorHAnsi" w:cstheme="minorBidi"/>
          <w:b/>
          <w:bCs/>
          <w:sz w:val="32"/>
          <w:szCs w:val="32"/>
        </w:rPr>
      </w:pPr>
      <w:bookmarkStart w:id="1" w:name="_Hlk116901609"/>
      <w:r w:rsidRPr="69C2304C">
        <w:rPr>
          <w:rStyle w:val="normaltextrun"/>
          <w:rFonts w:asciiTheme="minorHAnsi" w:hAnsiTheme="minorHAnsi" w:cstheme="minorBidi"/>
          <w:b/>
          <w:bCs/>
          <w:sz w:val="32"/>
          <w:szCs w:val="32"/>
        </w:rPr>
        <w:t>Tell us how care and support can be improved so that everyone can thrive</w:t>
      </w:r>
    </w:p>
    <w:bookmarkEnd w:id="1"/>
    <w:p w14:paraId="0F9C713A" w14:textId="1DA0D24E" w:rsidR="00787D3C" w:rsidRPr="00787D3C" w:rsidRDefault="00787D3C" w:rsidP="001800C5">
      <w:pPr>
        <w:spacing w:before="0" w:after="0"/>
        <w:rPr>
          <w:rFonts w:asciiTheme="minorHAnsi" w:hAnsiTheme="minorHAnsi" w:cstheme="minorBidi"/>
          <w:sz w:val="22"/>
          <w:szCs w:val="22"/>
        </w:rPr>
      </w:pPr>
      <w:r w:rsidRPr="72B66ECE">
        <w:rPr>
          <w:rFonts w:asciiTheme="minorHAnsi" w:hAnsiTheme="minorHAnsi" w:cstheme="minorBidi"/>
          <w:sz w:val="22"/>
          <w:szCs w:val="22"/>
        </w:rPr>
        <w:t xml:space="preserve">People who are disabled, Deaf, neurodiverse, whānau hauā, tāngata Turi, tāngata whaiora, or experience mental distress </w:t>
      </w:r>
      <w:r w:rsidRPr="72B66ECE">
        <w:rPr>
          <w:rFonts w:asciiTheme="minorHAnsi" w:eastAsia="Calibri" w:hAnsiTheme="minorHAnsi" w:cstheme="minorBidi"/>
          <w:sz w:val="22"/>
          <w:szCs w:val="22"/>
        </w:rPr>
        <w:t>can</w:t>
      </w:r>
      <w:r w:rsidRPr="72B66ECE">
        <w:rPr>
          <w:rFonts w:asciiTheme="minorHAnsi" w:hAnsiTheme="minorHAnsi" w:cstheme="minorBidi"/>
          <w:sz w:val="22"/>
          <w:szCs w:val="22"/>
        </w:rPr>
        <w:t xml:space="preserve"> now share their thoughts and ideas with us online </w:t>
      </w:r>
      <w:r w:rsidR="7DF715E7" w:rsidRPr="72B66ECE">
        <w:rPr>
          <w:rFonts w:asciiTheme="minorHAnsi" w:hAnsiTheme="minorHAnsi" w:cstheme="minorBidi"/>
          <w:sz w:val="22"/>
          <w:szCs w:val="22"/>
        </w:rPr>
        <w:t xml:space="preserve">until 8 December </w:t>
      </w:r>
      <w:r w:rsidRPr="72B66ECE">
        <w:rPr>
          <w:rFonts w:asciiTheme="minorHAnsi" w:hAnsiTheme="minorHAnsi" w:cstheme="minorBidi"/>
          <w:sz w:val="22"/>
          <w:szCs w:val="22"/>
        </w:rPr>
        <w:t xml:space="preserve">at </w:t>
      </w:r>
      <w:hyperlink r:id="rId14">
        <w:r w:rsidRPr="72B66ECE">
          <w:rPr>
            <w:rStyle w:val="Hyperlink"/>
            <w:rFonts w:asciiTheme="minorHAnsi" w:hAnsiTheme="minorHAnsi" w:cstheme="minorBidi"/>
            <w:sz w:val="22"/>
            <w:szCs w:val="22"/>
          </w:rPr>
          <w:t>www.kōrero.abuseincare.org.nz</w:t>
        </w:r>
      </w:hyperlink>
      <w:r w:rsidRPr="72B66ECE">
        <w:rPr>
          <w:rFonts w:asciiTheme="minorHAnsi" w:hAnsiTheme="minorHAnsi" w:cstheme="minorBidi"/>
          <w:sz w:val="22"/>
          <w:szCs w:val="22"/>
        </w:rPr>
        <w:t xml:space="preserve">. </w:t>
      </w:r>
    </w:p>
    <w:p w14:paraId="7FB065B4" w14:textId="77777777" w:rsidR="00787D3C" w:rsidRPr="00787D3C" w:rsidRDefault="00787D3C" w:rsidP="001800C5">
      <w:pPr>
        <w:spacing w:before="0" w:after="0"/>
        <w:rPr>
          <w:rFonts w:asciiTheme="minorHAnsi" w:hAnsiTheme="minorHAnsi" w:cstheme="minorHAnsi"/>
          <w:sz w:val="22"/>
          <w:szCs w:val="22"/>
        </w:rPr>
      </w:pPr>
    </w:p>
    <w:p w14:paraId="2D3AADF7" w14:textId="77777777" w:rsidR="00787D3C" w:rsidRPr="00787D3C" w:rsidRDefault="00787D3C" w:rsidP="001800C5">
      <w:pPr>
        <w:spacing w:before="0" w:after="0"/>
        <w:rPr>
          <w:rFonts w:asciiTheme="minorHAnsi" w:hAnsiTheme="minorHAnsi" w:cstheme="minorHAnsi"/>
          <w:sz w:val="22"/>
          <w:szCs w:val="22"/>
        </w:rPr>
      </w:pPr>
      <w:r w:rsidRPr="00787D3C">
        <w:rPr>
          <w:rFonts w:asciiTheme="minorHAnsi" w:hAnsiTheme="minorHAnsi" w:cstheme="minorHAnsi"/>
          <w:sz w:val="22"/>
          <w:szCs w:val="22"/>
        </w:rPr>
        <w:t>We are asking people to tell us how care and support can be improved so that:</w:t>
      </w:r>
    </w:p>
    <w:p w14:paraId="3F30B512" w14:textId="77777777" w:rsidR="00787D3C" w:rsidRPr="00787D3C" w:rsidRDefault="00787D3C" w:rsidP="001800C5">
      <w:pPr>
        <w:pStyle w:val="ListParagraph"/>
        <w:numPr>
          <w:ilvl w:val="0"/>
          <w:numId w:val="28"/>
        </w:numPr>
        <w:spacing w:before="0" w:after="0"/>
        <w:ind w:left="720"/>
        <w:rPr>
          <w:rFonts w:asciiTheme="minorHAnsi" w:hAnsiTheme="minorHAnsi" w:cstheme="minorHAnsi"/>
          <w:sz w:val="22"/>
          <w:szCs w:val="22"/>
        </w:rPr>
      </w:pPr>
      <w:r w:rsidRPr="00787D3C">
        <w:rPr>
          <w:rFonts w:asciiTheme="minorHAnsi" w:hAnsiTheme="minorHAnsi" w:cstheme="minorHAnsi"/>
          <w:sz w:val="22"/>
          <w:szCs w:val="22"/>
        </w:rPr>
        <w:t>culture and identity are respected</w:t>
      </w:r>
    </w:p>
    <w:p w14:paraId="4A9F534C" w14:textId="77777777" w:rsidR="00787D3C" w:rsidRPr="00787D3C" w:rsidRDefault="00787D3C" w:rsidP="001800C5">
      <w:pPr>
        <w:pStyle w:val="ListParagraph"/>
        <w:numPr>
          <w:ilvl w:val="0"/>
          <w:numId w:val="28"/>
        </w:numPr>
        <w:spacing w:before="0" w:after="0"/>
        <w:ind w:left="720"/>
        <w:rPr>
          <w:rFonts w:asciiTheme="minorHAnsi" w:hAnsiTheme="minorHAnsi" w:cstheme="minorHAnsi"/>
          <w:sz w:val="22"/>
          <w:szCs w:val="22"/>
        </w:rPr>
      </w:pPr>
      <w:r w:rsidRPr="00787D3C">
        <w:rPr>
          <w:rFonts w:asciiTheme="minorHAnsi" w:hAnsiTheme="minorHAnsi" w:cstheme="minorHAnsi"/>
          <w:sz w:val="22"/>
          <w:szCs w:val="22"/>
        </w:rPr>
        <w:t>there is fair treatment for all</w:t>
      </w:r>
    </w:p>
    <w:p w14:paraId="5D4B69B1" w14:textId="77777777" w:rsidR="00787D3C" w:rsidRPr="00787D3C" w:rsidRDefault="00787D3C" w:rsidP="001800C5">
      <w:pPr>
        <w:pStyle w:val="ListParagraph"/>
        <w:numPr>
          <w:ilvl w:val="0"/>
          <w:numId w:val="28"/>
        </w:numPr>
        <w:spacing w:before="0" w:after="0"/>
        <w:ind w:left="720"/>
        <w:rPr>
          <w:rFonts w:asciiTheme="minorHAnsi" w:hAnsiTheme="minorHAnsi" w:cstheme="minorHAnsi"/>
          <w:sz w:val="22"/>
          <w:szCs w:val="22"/>
        </w:rPr>
      </w:pPr>
      <w:r w:rsidRPr="00787D3C">
        <w:rPr>
          <w:rFonts w:asciiTheme="minorHAnsi" w:hAnsiTheme="minorHAnsi" w:cstheme="minorHAnsi"/>
          <w:sz w:val="22"/>
          <w:szCs w:val="22"/>
        </w:rPr>
        <w:t>family and whānau are involved</w:t>
      </w:r>
    </w:p>
    <w:p w14:paraId="31229866" w14:textId="77777777" w:rsidR="00787D3C" w:rsidRPr="00787D3C" w:rsidRDefault="00787D3C" w:rsidP="001800C5">
      <w:pPr>
        <w:pStyle w:val="ListParagraph"/>
        <w:numPr>
          <w:ilvl w:val="0"/>
          <w:numId w:val="28"/>
        </w:numPr>
        <w:spacing w:before="0" w:after="0"/>
        <w:ind w:left="720"/>
        <w:rPr>
          <w:rFonts w:asciiTheme="minorHAnsi" w:hAnsiTheme="minorHAnsi" w:cstheme="minorHAnsi"/>
          <w:sz w:val="22"/>
          <w:szCs w:val="22"/>
        </w:rPr>
      </w:pPr>
      <w:r w:rsidRPr="00787D3C">
        <w:rPr>
          <w:rFonts w:asciiTheme="minorHAnsi" w:hAnsiTheme="minorHAnsi" w:cstheme="minorHAnsi"/>
          <w:sz w:val="22"/>
          <w:szCs w:val="22"/>
        </w:rPr>
        <w:t>mana and dignity are upheld</w:t>
      </w:r>
    </w:p>
    <w:p w14:paraId="173D4684" w14:textId="77777777" w:rsidR="00787D3C" w:rsidRPr="00787D3C" w:rsidRDefault="00787D3C" w:rsidP="001800C5">
      <w:pPr>
        <w:pStyle w:val="ListParagraph"/>
        <w:numPr>
          <w:ilvl w:val="0"/>
          <w:numId w:val="28"/>
        </w:numPr>
        <w:spacing w:before="0" w:after="0"/>
        <w:ind w:left="720"/>
        <w:rPr>
          <w:rFonts w:asciiTheme="minorHAnsi" w:hAnsiTheme="minorHAnsi" w:cstheme="minorHAnsi"/>
          <w:sz w:val="22"/>
          <w:szCs w:val="22"/>
        </w:rPr>
      </w:pPr>
      <w:r w:rsidRPr="00787D3C">
        <w:rPr>
          <w:rFonts w:asciiTheme="minorHAnsi" w:hAnsiTheme="minorHAnsi" w:cstheme="minorHAnsi"/>
          <w:sz w:val="22"/>
          <w:szCs w:val="22"/>
        </w:rPr>
        <w:t>accessing services and support is easier</w:t>
      </w:r>
    </w:p>
    <w:p w14:paraId="24C6F80B" w14:textId="0A651AE9" w:rsidR="00787D3C" w:rsidRPr="00787D3C" w:rsidRDefault="00787D3C" w:rsidP="001800C5">
      <w:pPr>
        <w:pStyle w:val="ListParagraph"/>
        <w:numPr>
          <w:ilvl w:val="0"/>
          <w:numId w:val="28"/>
        </w:numPr>
        <w:spacing w:before="0" w:after="0"/>
        <w:ind w:left="720"/>
        <w:rPr>
          <w:rFonts w:asciiTheme="minorHAnsi" w:hAnsiTheme="minorHAnsi" w:cstheme="minorHAnsi"/>
          <w:sz w:val="22"/>
          <w:szCs w:val="22"/>
        </w:rPr>
      </w:pPr>
      <w:r w:rsidRPr="00787D3C">
        <w:rPr>
          <w:rFonts w:asciiTheme="minorHAnsi" w:hAnsiTheme="minorHAnsi" w:cstheme="minorHAnsi"/>
          <w:sz w:val="22"/>
          <w:szCs w:val="22"/>
        </w:rPr>
        <w:t>a quality education is available for all.</w:t>
      </w:r>
    </w:p>
    <w:p w14:paraId="63C6204E" w14:textId="77777777" w:rsidR="00787D3C" w:rsidRPr="00787D3C" w:rsidRDefault="00787D3C" w:rsidP="001800C5">
      <w:pPr>
        <w:pStyle w:val="ListParagraph"/>
        <w:numPr>
          <w:ilvl w:val="0"/>
          <w:numId w:val="0"/>
        </w:numPr>
        <w:spacing w:before="0" w:after="0"/>
        <w:ind w:left="720"/>
        <w:rPr>
          <w:rFonts w:asciiTheme="minorHAnsi" w:hAnsiTheme="minorHAnsi" w:cstheme="minorHAnsi"/>
          <w:sz w:val="22"/>
          <w:szCs w:val="22"/>
        </w:rPr>
      </w:pPr>
    </w:p>
    <w:p w14:paraId="0026796B" w14:textId="77777777" w:rsidR="00787D3C" w:rsidRPr="00787D3C" w:rsidRDefault="00787D3C" w:rsidP="001800C5">
      <w:pPr>
        <w:spacing w:before="0" w:after="0"/>
        <w:rPr>
          <w:rFonts w:asciiTheme="minorHAnsi" w:hAnsiTheme="minorHAnsi" w:cstheme="minorHAnsi"/>
          <w:sz w:val="22"/>
          <w:szCs w:val="22"/>
        </w:rPr>
      </w:pPr>
      <w:r w:rsidRPr="00787D3C">
        <w:rPr>
          <w:rFonts w:asciiTheme="minorHAnsi" w:eastAsia="Calibri" w:hAnsiTheme="minorHAnsi" w:cstheme="minorHAnsi"/>
          <w:sz w:val="22"/>
          <w:szCs w:val="22"/>
        </w:rPr>
        <w:t xml:space="preserve">We know that engaging with us online </w:t>
      </w:r>
      <w:r w:rsidRPr="00787D3C">
        <w:rPr>
          <w:rFonts w:asciiTheme="minorHAnsi" w:hAnsiTheme="minorHAnsi" w:cstheme="minorHAnsi"/>
          <w:sz w:val="22"/>
          <w:szCs w:val="22"/>
        </w:rPr>
        <w:t>won't</w:t>
      </w:r>
      <w:r w:rsidRPr="00787D3C">
        <w:rPr>
          <w:rFonts w:asciiTheme="minorHAnsi" w:eastAsia="Calibri" w:hAnsiTheme="minorHAnsi" w:cstheme="minorHAnsi"/>
          <w:sz w:val="22"/>
          <w:szCs w:val="22"/>
        </w:rPr>
        <w:t xml:space="preserve"> suit everyone, but we also </w:t>
      </w:r>
      <w:r w:rsidRPr="00787D3C">
        <w:rPr>
          <w:rFonts w:asciiTheme="minorHAnsi" w:hAnsiTheme="minorHAnsi" w:cstheme="minorHAnsi"/>
          <w:sz w:val="22"/>
          <w:szCs w:val="22"/>
        </w:rPr>
        <w:t>understand</w:t>
      </w:r>
      <w:r w:rsidRPr="00787D3C">
        <w:rPr>
          <w:rFonts w:asciiTheme="minorHAnsi" w:eastAsia="Calibri" w:hAnsiTheme="minorHAnsi" w:cstheme="minorHAnsi"/>
          <w:sz w:val="22"/>
          <w:szCs w:val="22"/>
        </w:rPr>
        <w:t xml:space="preserve"> that some survivors, whānau and other community members face barriers to engaging with us in person.  </w:t>
      </w:r>
    </w:p>
    <w:p w14:paraId="5F0CB2EB" w14:textId="77777777" w:rsidR="00787D3C" w:rsidRPr="00787D3C" w:rsidRDefault="00787D3C" w:rsidP="001800C5">
      <w:pPr>
        <w:spacing w:before="0" w:after="0"/>
        <w:rPr>
          <w:rFonts w:asciiTheme="minorHAnsi" w:eastAsia="Calibri" w:hAnsiTheme="minorHAnsi" w:cstheme="minorHAnsi"/>
          <w:sz w:val="22"/>
          <w:szCs w:val="22"/>
        </w:rPr>
      </w:pPr>
    </w:p>
    <w:p w14:paraId="0538D24B" w14:textId="77777777" w:rsidR="00787D3C" w:rsidRPr="00787D3C" w:rsidRDefault="00787D3C" w:rsidP="001800C5">
      <w:pPr>
        <w:spacing w:before="0" w:after="0"/>
        <w:rPr>
          <w:rFonts w:asciiTheme="minorHAnsi" w:eastAsia="Calibri" w:hAnsiTheme="minorHAnsi" w:cstheme="minorHAnsi"/>
          <w:sz w:val="22"/>
          <w:szCs w:val="22"/>
        </w:rPr>
      </w:pPr>
      <w:r w:rsidRPr="00787D3C">
        <w:rPr>
          <w:rFonts w:asciiTheme="minorHAnsi" w:eastAsia="Calibri" w:hAnsiTheme="minorHAnsi" w:cstheme="minorHAnsi"/>
          <w:sz w:val="22"/>
          <w:szCs w:val="22"/>
        </w:rPr>
        <w:t>The focus of this engagement is to learn from different communities about solutions for the future. What we learn will inform our recommendations to the Government next year.</w:t>
      </w:r>
    </w:p>
    <w:p w14:paraId="6FE83ED7" w14:textId="77777777" w:rsidR="00787D3C" w:rsidRPr="00787D3C" w:rsidRDefault="00787D3C" w:rsidP="001800C5">
      <w:pPr>
        <w:spacing w:before="0" w:after="0"/>
        <w:rPr>
          <w:rFonts w:asciiTheme="minorHAnsi" w:eastAsia="Calibri" w:hAnsiTheme="minorHAnsi" w:cstheme="minorHAnsi"/>
          <w:sz w:val="22"/>
          <w:szCs w:val="22"/>
        </w:rPr>
      </w:pPr>
    </w:p>
    <w:p w14:paraId="53015DEB" w14:textId="174C279E" w:rsidR="00787D3C" w:rsidRDefault="003C17EA" w:rsidP="001800C5">
      <w:pPr>
        <w:spacing w:before="0" w:after="0"/>
        <w:rPr>
          <w:rFonts w:asciiTheme="minorHAnsi" w:hAnsiTheme="minorHAnsi" w:cstheme="minorHAnsi"/>
          <w:sz w:val="22"/>
          <w:szCs w:val="22"/>
        </w:rPr>
      </w:pPr>
      <w:hyperlink r:id="rId15" w:history="1">
        <w:r w:rsidR="00787D3C" w:rsidRPr="00787D3C">
          <w:rPr>
            <w:rStyle w:val="Hyperlink"/>
            <w:rFonts w:asciiTheme="minorHAnsi" w:hAnsiTheme="minorHAnsi" w:cstheme="minorHAnsi"/>
            <w:sz w:val="22"/>
            <w:szCs w:val="22"/>
          </w:rPr>
          <w:t>Share your ideas now</w:t>
        </w:r>
      </w:hyperlink>
      <w:r w:rsidR="00787D3C" w:rsidRPr="00787D3C">
        <w:rPr>
          <w:rFonts w:asciiTheme="minorHAnsi" w:hAnsiTheme="minorHAnsi" w:cstheme="minorHAnsi"/>
          <w:sz w:val="22"/>
          <w:szCs w:val="22"/>
        </w:rPr>
        <w:t xml:space="preserve"> </w:t>
      </w:r>
    </w:p>
    <w:p w14:paraId="2C74797C" w14:textId="77777777" w:rsidR="00A04DE5" w:rsidRDefault="00A04DE5" w:rsidP="00A04DE5">
      <w:pPr>
        <w:spacing w:before="0" w:after="0"/>
        <w:rPr>
          <w:rFonts w:asciiTheme="minorHAnsi" w:eastAsia="Calibri" w:hAnsiTheme="minorHAnsi" w:cstheme="minorBidi"/>
          <w:sz w:val="22"/>
          <w:szCs w:val="22"/>
        </w:rPr>
      </w:pPr>
    </w:p>
    <w:p w14:paraId="1D3C77A6" w14:textId="77777777" w:rsidR="00E60DB1" w:rsidRPr="00787D3C" w:rsidRDefault="00E60DB1" w:rsidP="00E60DB1">
      <w:pPr>
        <w:spacing w:before="0" w:after="0"/>
        <w:rPr>
          <w:rFonts w:asciiTheme="minorHAnsi" w:eastAsia="Times New Roman" w:hAnsiTheme="minorHAnsi" w:cstheme="minorHAnsi"/>
          <w:color w:val="000000"/>
          <w:sz w:val="22"/>
          <w:szCs w:val="22"/>
        </w:rPr>
      </w:pPr>
      <w:r w:rsidRPr="00787D3C">
        <w:rPr>
          <w:rFonts w:asciiTheme="minorHAnsi" w:eastAsia="Times New Roman" w:hAnsiTheme="minorHAnsi" w:cstheme="minorHAnsi"/>
          <w:color w:val="000000"/>
          <w:sz w:val="22"/>
          <w:szCs w:val="22"/>
        </w:rPr>
        <w:t xml:space="preserve">You can also now text us with your thoughts and ideas on 8185, at no cost to you. </w:t>
      </w:r>
    </w:p>
    <w:p w14:paraId="6C3CC8BB" w14:textId="77777777" w:rsidR="00E60DB1" w:rsidRDefault="00E60DB1" w:rsidP="00A04DE5">
      <w:pPr>
        <w:spacing w:before="0" w:after="0"/>
        <w:rPr>
          <w:rFonts w:asciiTheme="minorHAnsi" w:eastAsia="Calibri" w:hAnsiTheme="minorHAnsi" w:cstheme="minorBidi"/>
          <w:sz w:val="22"/>
          <w:szCs w:val="22"/>
        </w:rPr>
      </w:pPr>
    </w:p>
    <w:p w14:paraId="7C7CA80D" w14:textId="33C6C9E9" w:rsidR="00A04DE5" w:rsidRPr="00787D3C" w:rsidRDefault="00A04DE5" w:rsidP="00A04DE5">
      <w:pPr>
        <w:spacing w:before="0" w:after="0"/>
        <w:rPr>
          <w:rStyle w:val="normaltextrun"/>
          <w:rFonts w:asciiTheme="minorHAnsi" w:hAnsiTheme="minorHAnsi" w:cstheme="minorBidi"/>
          <w:color w:val="1F546B"/>
          <w:sz w:val="22"/>
          <w:szCs w:val="22"/>
          <w:u w:val="single"/>
        </w:rPr>
      </w:pPr>
      <w:r w:rsidRPr="72B66ECE">
        <w:rPr>
          <w:rFonts w:asciiTheme="minorHAnsi" w:eastAsia="Calibri" w:hAnsiTheme="minorHAnsi" w:cstheme="minorBidi"/>
          <w:sz w:val="22"/>
          <w:szCs w:val="22"/>
        </w:rPr>
        <w:t xml:space="preserve">We encourage survivors and their whānau who want to talk about their own experiences of abuse or neglect to contact us by phone or email, so we can arrange to do this in a way that works best for you. </w:t>
      </w:r>
    </w:p>
    <w:p w14:paraId="5547E3C5" w14:textId="72EDAD02" w:rsidR="00A04DE5" w:rsidRPr="00787D3C" w:rsidRDefault="00A04DE5" w:rsidP="00A04DE5">
      <w:pPr>
        <w:spacing w:before="0" w:after="0"/>
        <w:rPr>
          <w:rFonts w:asciiTheme="minorHAnsi" w:eastAsia="Times New Roman" w:hAnsiTheme="minorHAnsi" w:cstheme="minorHAnsi"/>
          <w:color w:val="000000"/>
          <w:sz w:val="22"/>
          <w:szCs w:val="22"/>
        </w:rPr>
      </w:pPr>
    </w:p>
    <w:p w14:paraId="5F989AEF" w14:textId="77777777" w:rsidR="00A04DE5" w:rsidRPr="00787D3C" w:rsidRDefault="00A04DE5" w:rsidP="69C2304C">
      <w:pPr>
        <w:spacing w:before="0" w:after="0"/>
        <w:rPr>
          <w:rFonts w:asciiTheme="minorHAnsi" w:hAnsiTheme="minorHAnsi" w:cstheme="minorBidi"/>
          <w:sz w:val="32"/>
          <w:szCs w:val="32"/>
        </w:rPr>
      </w:pPr>
    </w:p>
    <w:p w14:paraId="19B7E148" w14:textId="767CDE54" w:rsidR="00311A42" w:rsidRPr="00787D3C" w:rsidRDefault="00EC4EFC" w:rsidP="69C2304C">
      <w:pPr>
        <w:spacing w:before="0" w:after="0"/>
        <w:rPr>
          <w:rFonts w:asciiTheme="minorHAnsi" w:eastAsia="Times New Roman" w:hAnsiTheme="minorHAnsi" w:cstheme="minorBidi"/>
          <w:b/>
          <w:bCs/>
          <w:color w:val="000000"/>
          <w:sz w:val="32"/>
          <w:szCs w:val="32"/>
        </w:rPr>
      </w:pPr>
      <w:r w:rsidRPr="69C2304C">
        <w:rPr>
          <w:rFonts w:asciiTheme="minorHAnsi" w:eastAsia="Times New Roman" w:hAnsiTheme="minorHAnsi" w:cstheme="minorBidi"/>
          <w:b/>
          <w:bCs/>
          <w:color w:val="000000" w:themeColor="text1"/>
          <w:sz w:val="32"/>
          <w:szCs w:val="32"/>
        </w:rPr>
        <w:t xml:space="preserve">Wānanga </w:t>
      </w:r>
      <w:r w:rsidR="00347424" w:rsidRPr="69C2304C">
        <w:rPr>
          <w:rFonts w:asciiTheme="minorHAnsi" w:eastAsia="Times New Roman" w:hAnsiTheme="minorHAnsi" w:cstheme="minorBidi"/>
          <w:b/>
          <w:bCs/>
          <w:color w:val="000000" w:themeColor="text1"/>
          <w:sz w:val="32"/>
          <w:szCs w:val="32"/>
        </w:rPr>
        <w:t>with w</w:t>
      </w:r>
      <w:r w:rsidRPr="69C2304C">
        <w:rPr>
          <w:rFonts w:asciiTheme="minorHAnsi" w:eastAsia="Times New Roman" w:hAnsiTheme="minorHAnsi" w:cstheme="minorBidi"/>
          <w:b/>
          <w:bCs/>
          <w:color w:val="000000" w:themeColor="text1"/>
          <w:sz w:val="32"/>
          <w:szCs w:val="32"/>
        </w:rPr>
        <w:t>hānau hauā, tāngata turi and tāngata kapo, Tamaki Makaurau</w:t>
      </w:r>
    </w:p>
    <w:p w14:paraId="2012B47C" w14:textId="3E40271D" w:rsidR="0059250A" w:rsidRDefault="460FADD4" w:rsidP="4D359F9D">
      <w:pPr>
        <w:spacing w:before="0" w:after="0"/>
        <w:rPr>
          <w:rFonts w:asciiTheme="minorHAnsi" w:hAnsiTheme="minorHAnsi" w:cstheme="minorBidi"/>
          <w:sz w:val="22"/>
          <w:szCs w:val="22"/>
        </w:rPr>
      </w:pPr>
      <w:r w:rsidRPr="4D359F9D">
        <w:rPr>
          <w:rFonts w:asciiTheme="minorHAnsi" w:hAnsiTheme="minorHAnsi" w:cstheme="minorBidi"/>
          <w:sz w:val="22"/>
          <w:szCs w:val="22"/>
        </w:rPr>
        <w:t>In late September, the Royal Commission</w:t>
      </w:r>
      <w:r w:rsidR="00E60DB1">
        <w:rPr>
          <w:rFonts w:asciiTheme="minorHAnsi" w:hAnsiTheme="minorHAnsi" w:cstheme="minorBidi"/>
          <w:sz w:val="22"/>
          <w:szCs w:val="22"/>
        </w:rPr>
        <w:t xml:space="preserve"> met with whānau hauā, tāngata T</w:t>
      </w:r>
      <w:r w:rsidRPr="4D359F9D">
        <w:rPr>
          <w:rFonts w:asciiTheme="minorHAnsi" w:hAnsiTheme="minorHAnsi" w:cstheme="minorBidi"/>
          <w:sz w:val="22"/>
          <w:szCs w:val="22"/>
        </w:rPr>
        <w:t>uri and tāngata kapo in Tamaki Makaurau.</w:t>
      </w:r>
    </w:p>
    <w:p w14:paraId="1983908B" w14:textId="0CE8EC86" w:rsidR="001878F8" w:rsidRPr="00E2071F" w:rsidRDefault="001878F8" w:rsidP="4D359F9D">
      <w:pPr>
        <w:spacing w:before="0" w:after="0"/>
        <w:rPr>
          <w:rFonts w:asciiTheme="minorHAnsi" w:hAnsiTheme="minorHAnsi" w:cstheme="minorBidi"/>
          <w:sz w:val="22"/>
          <w:szCs w:val="22"/>
        </w:rPr>
      </w:pPr>
    </w:p>
    <w:p w14:paraId="6BA8E5D4" w14:textId="0CE8EC86" w:rsidR="00EF5F29" w:rsidRDefault="00EF5F29" w:rsidP="4D359F9D">
      <w:pPr>
        <w:spacing w:before="0" w:after="0"/>
        <w:rPr>
          <w:rFonts w:asciiTheme="minorHAnsi" w:hAnsiTheme="minorHAnsi" w:cstheme="minorBidi"/>
          <w:sz w:val="22"/>
          <w:szCs w:val="22"/>
        </w:rPr>
      </w:pPr>
      <w:r w:rsidRPr="4D359F9D">
        <w:rPr>
          <w:rFonts w:asciiTheme="minorHAnsi" w:hAnsiTheme="minorHAnsi" w:cstheme="minorBidi"/>
          <w:sz w:val="22"/>
          <w:szCs w:val="22"/>
        </w:rPr>
        <w:t xml:space="preserve">Papatuanuku </w:t>
      </w:r>
      <w:r w:rsidR="00E2071F" w:rsidRPr="4D359F9D">
        <w:rPr>
          <w:rFonts w:asciiTheme="minorHAnsi" w:hAnsiTheme="minorHAnsi" w:cstheme="minorBidi"/>
          <w:sz w:val="22"/>
          <w:szCs w:val="22"/>
        </w:rPr>
        <w:t>Marae hosted the wā</w:t>
      </w:r>
      <w:r w:rsidRPr="4D359F9D">
        <w:rPr>
          <w:rFonts w:asciiTheme="minorHAnsi" w:hAnsiTheme="minorHAnsi" w:cstheme="minorBidi"/>
          <w:sz w:val="22"/>
          <w:szCs w:val="22"/>
        </w:rPr>
        <w:t xml:space="preserve">nanga, it had been the dream of </w:t>
      </w:r>
      <w:r w:rsidR="00B40C51" w:rsidRPr="4D359F9D">
        <w:rPr>
          <w:rFonts w:asciiTheme="minorHAnsi" w:hAnsiTheme="minorHAnsi" w:cstheme="minorBidi"/>
          <w:sz w:val="22"/>
          <w:szCs w:val="22"/>
        </w:rPr>
        <w:t>kuia Mere Knight</w:t>
      </w:r>
      <w:r w:rsidRPr="4D359F9D">
        <w:rPr>
          <w:rFonts w:asciiTheme="minorHAnsi" w:hAnsiTheme="minorHAnsi" w:cstheme="minorBidi"/>
          <w:sz w:val="22"/>
          <w:szCs w:val="22"/>
        </w:rPr>
        <w:t xml:space="preserve"> to be an inclusive marae, able to manaaki the diversity of tangata wha</w:t>
      </w:r>
      <w:r w:rsidR="00E276A2" w:rsidRPr="4D359F9D">
        <w:rPr>
          <w:rFonts w:asciiTheme="minorHAnsi" w:hAnsiTheme="minorHAnsi" w:cstheme="minorBidi"/>
          <w:sz w:val="22"/>
          <w:szCs w:val="22"/>
        </w:rPr>
        <w:t>i</w:t>
      </w:r>
      <w:r w:rsidRPr="4D359F9D">
        <w:rPr>
          <w:rFonts w:asciiTheme="minorHAnsi" w:hAnsiTheme="minorHAnsi" w:cstheme="minorBidi"/>
          <w:sz w:val="22"/>
          <w:szCs w:val="22"/>
        </w:rPr>
        <w:t>kaha katoa, and now with this hui her wawata was finally being fulfilled.</w:t>
      </w:r>
    </w:p>
    <w:p w14:paraId="0BC988D4" w14:textId="0CE8EC86" w:rsidR="001878F8" w:rsidRPr="00E2071F" w:rsidRDefault="001878F8" w:rsidP="4D359F9D">
      <w:pPr>
        <w:spacing w:before="0" w:after="0"/>
        <w:rPr>
          <w:rFonts w:asciiTheme="minorHAnsi" w:hAnsiTheme="minorHAnsi" w:cstheme="minorBidi"/>
          <w:sz w:val="22"/>
          <w:szCs w:val="22"/>
        </w:rPr>
      </w:pPr>
    </w:p>
    <w:p w14:paraId="68A6A9F7" w14:textId="53965547" w:rsidR="0059250A" w:rsidRPr="00787D3C" w:rsidRDefault="0059250A" w:rsidP="001878F8">
      <w:pPr>
        <w:spacing w:before="0" w:after="0"/>
        <w:rPr>
          <w:rFonts w:asciiTheme="minorHAnsi" w:hAnsiTheme="minorHAnsi" w:cstheme="minorBidi"/>
          <w:sz w:val="22"/>
          <w:szCs w:val="22"/>
        </w:rPr>
      </w:pPr>
      <w:r w:rsidRPr="2CE43C34">
        <w:rPr>
          <w:rFonts w:asciiTheme="minorHAnsi" w:hAnsiTheme="minorHAnsi" w:cstheme="minorBidi"/>
          <w:sz w:val="22"/>
          <w:szCs w:val="22"/>
        </w:rPr>
        <w:t>Commissioner Paul Gibson said that he and fellow commissioner Andrew Erueti appreciated the opportunity to better understand the experience of Deaf, Blind and disabled Māori, and their whānau.</w:t>
      </w:r>
    </w:p>
    <w:p w14:paraId="5CD3486A" w14:textId="0CE8EC86" w:rsidR="0059250A" w:rsidRPr="00E2071F" w:rsidRDefault="0059250A" w:rsidP="4D359F9D">
      <w:pPr>
        <w:spacing w:before="0" w:after="0"/>
        <w:rPr>
          <w:rFonts w:asciiTheme="minorHAnsi" w:hAnsiTheme="minorHAnsi" w:cstheme="minorBidi"/>
          <w:sz w:val="22"/>
          <w:szCs w:val="22"/>
        </w:rPr>
      </w:pPr>
    </w:p>
    <w:p w14:paraId="751909D9" w14:textId="2F1E0EB8" w:rsidR="006B0B07" w:rsidRDefault="00E2071F" w:rsidP="4D359F9D">
      <w:pPr>
        <w:pStyle w:val="paragraph"/>
        <w:spacing w:before="0" w:beforeAutospacing="0" w:after="0" w:afterAutospacing="0"/>
        <w:textAlignment w:val="baseline"/>
        <w:rPr>
          <w:rFonts w:asciiTheme="minorHAnsi" w:eastAsiaTheme="minorEastAsia" w:hAnsiTheme="minorHAnsi" w:cstheme="minorBidi"/>
          <w:sz w:val="22"/>
          <w:szCs w:val="22"/>
          <w:lang w:eastAsia="en-US"/>
        </w:rPr>
      </w:pPr>
      <w:r w:rsidRPr="4D359F9D">
        <w:rPr>
          <w:rFonts w:asciiTheme="minorHAnsi" w:eastAsiaTheme="minorEastAsia" w:hAnsiTheme="minorHAnsi" w:cstheme="minorBidi"/>
          <w:sz w:val="22"/>
          <w:szCs w:val="22"/>
          <w:lang w:eastAsia="en-US"/>
        </w:rPr>
        <w:lastRenderedPageBreak/>
        <w:t>“</w:t>
      </w:r>
      <w:r w:rsidR="00454737" w:rsidRPr="4D359F9D">
        <w:rPr>
          <w:rFonts w:asciiTheme="minorHAnsi" w:eastAsiaTheme="minorEastAsia" w:hAnsiTheme="minorHAnsi" w:cstheme="minorBidi"/>
          <w:sz w:val="22"/>
          <w:szCs w:val="22"/>
          <w:lang w:eastAsia="en-US"/>
        </w:rPr>
        <w:t>W</w:t>
      </w:r>
      <w:r w:rsidR="00454737" w:rsidRPr="4D359F9D">
        <w:rPr>
          <w:rFonts w:asciiTheme="minorHAnsi" w:hAnsiTheme="minorHAnsi" w:cstheme="minorBidi"/>
          <w:sz w:val="22"/>
          <w:szCs w:val="22"/>
        </w:rPr>
        <w:t>hānau hauā</w:t>
      </w:r>
      <w:r w:rsidR="00454737" w:rsidRPr="4D359F9D">
        <w:rPr>
          <w:rFonts w:asciiTheme="minorHAnsi" w:eastAsiaTheme="minorEastAsia" w:hAnsiTheme="minorHAnsi" w:cstheme="minorBidi"/>
          <w:sz w:val="22"/>
          <w:szCs w:val="22"/>
          <w:lang w:eastAsia="en-US"/>
        </w:rPr>
        <w:t xml:space="preserve"> and w</w:t>
      </w:r>
      <w:r w:rsidR="00E276A2" w:rsidRPr="4D359F9D">
        <w:rPr>
          <w:rFonts w:asciiTheme="minorHAnsi" w:eastAsiaTheme="minorEastAsia" w:hAnsiTheme="minorHAnsi" w:cstheme="minorBidi"/>
          <w:sz w:val="22"/>
          <w:szCs w:val="22"/>
          <w:lang w:eastAsia="en-US"/>
        </w:rPr>
        <w:t>haik</w:t>
      </w:r>
      <w:r w:rsidRPr="4D359F9D">
        <w:rPr>
          <w:rFonts w:asciiTheme="minorHAnsi" w:eastAsiaTheme="minorEastAsia" w:hAnsiTheme="minorHAnsi" w:cstheme="minorBidi"/>
          <w:sz w:val="22"/>
          <w:szCs w:val="22"/>
          <w:lang w:eastAsia="en-US"/>
        </w:rPr>
        <w:t>aha</w:t>
      </w:r>
      <w:r w:rsidR="00E276A2" w:rsidRPr="4D359F9D">
        <w:rPr>
          <w:rFonts w:asciiTheme="minorHAnsi" w:eastAsiaTheme="minorEastAsia" w:hAnsiTheme="minorHAnsi" w:cstheme="minorBidi"/>
          <w:sz w:val="22"/>
          <w:szCs w:val="22"/>
          <w:lang w:eastAsia="en-US"/>
        </w:rPr>
        <w:t xml:space="preserve"> told us of </w:t>
      </w:r>
      <w:r w:rsidRPr="4D359F9D">
        <w:rPr>
          <w:rFonts w:asciiTheme="minorHAnsi" w:eastAsiaTheme="minorEastAsia" w:hAnsiTheme="minorHAnsi" w:cstheme="minorBidi"/>
          <w:sz w:val="22"/>
          <w:szCs w:val="22"/>
          <w:lang w:eastAsia="en-US"/>
        </w:rPr>
        <w:t>current challenges of the disability support system denying them the support they need from wh</w:t>
      </w:r>
      <w:r w:rsidR="00E276A2" w:rsidRPr="4D359F9D">
        <w:rPr>
          <w:rFonts w:asciiTheme="minorHAnsi" w:eastAsiaTheme="minorEastAsia" w:hAnsiTheme="minorHAnsi" w:cstheme="minorBidi"/>
          <w:sz w:val="22"/>
          <w:szCs w:val="22"/>
          <w:lang w:eastAsia="en-US"/>
        </w:rPr>
        <w:t>ā</w:t>
      </w:r>
      <w:r w:rsidRPr="4D359F9D">
        <w:rPr>
          <w:rFonts w:asciiTheme="minorHAnsi" w:eastAsiaTheme="minorEastAsia" w:hAnsiTheme="minorHAnsi" w:cstheme="minorBidi"/>
          <w:sz w:val="22"/>
          <w:szCs w:val="22"/>
          <w:lang w:eastAsia="en-US"/>
        </w:rPr>
        <w:t>nau, neglecting their needs as tang</w:t>
      </w:r>
      <w:r w:rsidR="00E60DB1">
        <w:rPr>
          <w:rFonts w:asciiTheme="minorHAnsi" w:eastAsiaTheme="minorEastAsia" w:hAnsiTheme="minorHAnsi" w:cstheme="minorBidi"/>
          <w:sz w:val="22"/>
          <w:szCs w:val="22"/>
          <w:lang w:eastAsia="en-US"/>
        </w:rPr>
        <w:t>ata whaikaha and tangata T</w:t>
      </w:r>
      <w:r w:rsidR="00E276A2" w:rsidRPr="4D359F9D">
        <w:rPr>
          <w:rFonts w:asciiTheme="minorHAnsi" w:eastAsiaTheme="minorEastAsia" w:hAnsiTheme="minorHAnsi" w:cstheme="minorBidi"/>
          <w:sz w:val="22"/>
          <w:szCs w:val="22"/>
          <w:lang w:eastAsia="en-US"/>
        </w:rPr>
        <w:t>uri Mā</w:t>
      </w:r>
      <w:r w:rsidR="006B0B07" w:rsidRPr="4D359F9D">
        <w:rPr>
          <w:rFonts w:asciiTheme="minorHAnsi" w:eastAsiaTheme="minorEastAsia" w:hAnsiTheme="minorHAnsi" w:cstheme="minorBidi"/>
          <w:sz w:val="22"/>
          <w:szCs w:val="22"/>
          <w:lang w:eastAsia="en-US"/>
        </w:rPr>
        <w:t>ori. </w:t>
      </w:r>
      <w:r w:rsidRPr="4D359F9D">
        <w:rPr>
          <w:rFonts w:asciiTheme="minorHAnsi" w:eastAsiaTheme="minorEastAsia" w:hAnsiTheme="minorHAnsi" w:cstheme="minorBidi"/>
          <w:sz w:val="22"/>
          <w:szCs w:val="22"/>
          <w:lang w:eastAsia="en-US"/>
        </w:rPr>
        <w:t xml:space="preserve">Whānau told us of their trauma at not being able to care for their whānau members who were taken from them to go into care. </w:t>
      </w:r>
    </w:p>
    <w:p w14:paraId="68F9AE75" w14:textId="7D80D58E" w:rsidR="00E2071F" w:rsidRPr="00E2071F" w:rsidRDefault="006B0B07" w:rsidP="001878F8">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807C42">
        <w:rPr>
          <w:rFonts w:asciiTheme="minorHAnsi" w:eastAsiaTheme="minorHAnsi" w:hAnsiTheme="minorHAnsi" w:cstheme="minorBidi"/>
          <w:sz w:val="22"/>
          <w:szCs w:val="22"/>
          <w:lang w:eastAsia="en-US"/>
        </w:rPr>
        <w:t>We heard t</w:t>
      </w:r>
      <w:r w:rsidR="00E2071F" w:rsidRPr="00E2071F">
        <w:rPr>
          <w:rFonts w:asciiTheme="minorHAnsi" w:eastAsiaTheme="minorHAnsi" w:hAnsiTheme="minorHAnsi" w:cstheme="minorBidi"/>
          <w:sz w:val="22"/>
          <w:szCs w:val="22"/>
          <w:lang w:eastAsia="en-US"/>
        </w:rPr>
        <w:t xml:space="preserve">here had traditionally been no kupu for ‘disability’ and how colonising medical concepts </w:t>
      </w:r>
      <w:r w:rsidR="00E60DB1">
        <w:rPr>
          <w:rFonts w:asciiTheme="minorHAnsi" w:eastAsiaTheme="minorHAnsi" w:hAnsiTheme="minorHAnsi" w:cstheme="minorBidi"/>
          <w:sz w:val="22"/>
          <w:szCs w:val="22"/>
          <w:lang w:eastAsia="en-US"/>
        </w:rPr>
        <w:t>separated whānau hauā, tāngata T</w:t>
      </w:r>
      <w:r w:rsidR="00E2071F" w:rsidRPr="00E2071F">
        <w:rPr>
          <w:rFonts w:asciiTheme="minorHAnsi" w:eastAsiaTheme="minorHAnsi" w:hAnsiTheme="minorHAnsi" w:cstheme="minorBidi"/>
          <w:sz w:val="22"/>
          <w:szCs w:val="22"/>
          <w:lang w:eastAsia="en-US"/>
        </w:rPr>
        <w:t>uri and tāngata kapo from their whānau and iwi</w:t>
      </w:r>
      <w:r w:rsidR="00807C42">
        <w:rPr>
          <w:rFonts w:asciiTheme="minorHAnsi" w:eastAsiaTheme="minorHAnsi" w:hAnsiTheme="minorHAnsi" w:cstheme="minorBidi"/>
          <w:sz w:val="22"/>
          <w:szCs w:val="22"/>
          <w:lang w:eastAsia="en-US"/>
        </w:rPr>
        <w:t xml:space="preserve">, and </w:t>
      </w:r>
      <w:r w:rsidR="00E2071F" w:rsidRPr="00E2071F">
        <w:rPr>
          <w:rFonts w:asciiTheme="minorHAnsi" w:eastAsiaTheme="minorHAnsi" w:hAnsiTheme="minorHAnsi" w:cstheme="minorBidi"/>
          <w:sz w:val="22"/>
          <w:szCs w:val="22"/>
          <w:lang w:eastAsia="en-US"/>
        </w:rPr>
        <w:t>that we need to put a stop to that separation.” </w:t>
      </w:r>
    </w:p>
    <w:p w14:paraId="38D804AD" w14:textId="77777777" w:rsidR="0059250A" w:rsidRPr="00E2071F" w:rsidRDefault="0059250A" w:rsidP="001878F8">
      <w:pPr>
        <w:spacing w:before="0" w:after="0"/>
        <w:rPr>
          <w:rFonts w:asciiTheme="minorHAnsi" w:hAnsiTheme="minorHAnsi" w:cstheme="minorBidi"/>
          <w:sz w:val="22"/>
          <w:szCs w:val="22"/>
        </w:rPr>
      </w:pPr>
    </w:p>
    <w:p w14:paraId="1ADFB0DE" w14:textId="523830DF" w:rsidR="005D0165" w:rsidRPr="00E2071F" w:rsidRDefault="0059250A" w:rsidP="69C2304C">
      <w:pPr>
        <w:spacing w:before="0" w:after="0"/>
        <w:rPr>
          <w:rFonts w:asciiTheme="minorHAnsi" w:hAnsiTheme="minorHAnsi" w:cstheme="minorBidi"/>
          <w:sz w:val="22"/>
          <w:szCs w:val="22"/>
        </w:rPr>
      </w:pPr>
      <w:r w:rsidRPr="69C2304C">
        <w:rPr>
          <w:rFonts w:asciiTheme="minorHAnsi" w:hAnsiTheme="minorHAnsi" w:cstheme="minorBidi"/>
          <w:sz w:val="22"/>
          <w:szCs w:val="22"/>
        </w:rPr>
        <w:t>Feedback from the wānanga will be collated and shared with participants, and will inform the Commission’s final report.</w:t>
      </w:r>
    </w:p>
    <w:p w14:paraId="389AA485" w14:textId="3D6854E1" w:rsidR="69C2304C" w:rsidRDefault="69C2304C" w:rsidP="69C2304C">
      <w:pPr>
        <w:spacing w:before="0" w:after="0"/>
        <w:rPr>
          <w:rFonts w:asciiTheme="minorHAnsi" w:hAnsiTheme="minorHAnsi" w:cstheme="minorBidi"/>
          <w:sz w:val="22"/>
          <w:szCs w:val="22"/>
        </w:rPr>
      </w:pPr>
    </w:p>
    <w:p w14:paraId="3E4A55D5" w14:textId="77777777" w:rsidR="00311A42" w:rsidRPr="00787D3C" w:rsidRDefault="00311A42" w:rsidP="001878F8">
      <w:pPr>
        <w:spacing w:before="0" w:after="0"/>
        <w:rPr>
          <w:rFonts w:asciiTheme="minorHAnsi" w:hAnsiTheme="minorHAnsi" w:cstheme="minorHAnsi"/>
          <w:sz w:val="22"/>
          <w:szCs w:val="22"/>
        </w:rPr>
      </w:pPr>
    </w:p>
    <w:p w14:paraId="541B58C8" w14:textId="643818E7" w:rsidR="00CB3093" w:rsidRDefault="460FADD4" w:rsidP="69C2304C">
      <w:pPr>
        <w:spacing w:before="0" w:after="0"/>
        <w:rPr>
          <w:rFonts w:asciiTheme="minorHAnsi" w:hAnsiTheme="minorHAnsi" w:cstheme="minorBidi"/>
          <w:b/>
          <w:bCs/>
          <w:noProof/>
          <w:sz w:val="32"/>
          <w:szCs w:val="32"/>
        </w:rPr>
      </w:pPr>
      <w:r w:rsidRPr="69C2304C">
        <w:rPr>
          <w:rFonts w:asciiTheme="minorHAnsi" w:hAnsiTheme="minorHAnsi" w:cstheme="minorBidi"/>
          <w:b/>
          <w:bCs/>
          <w:sz w:val="32"/>
          <w:szCs w:val="32"/>
        </w:rPr>
        <w:t xml:space="preserve">Online hui for </w:t>
      </w:r>
      <w:r w:rsidR="79E4B5BE" w:rsidRPr="69C2304C">
        <w:rPr>
          <w:rFonts w:asciiTheme="minorHAnsi" w:hAnsiTheme="minorHAnsi" w:cstheme="minorBidi"/>
          <w:b/>
          <w:bCs/>
          <w:sz w:val="32"/>
          <w:szCs w:val="32"/>
        </w:rPr>
        <w:t xml:space="preserve">Rainbow communities </w:t>
      </w:r>
    </w:p>
    <w:p w14:paraId="54E71C58" w14:textId="0CE8EC86" w:rsidR="001A4012" w:rsidRPr="00787D3C" w:rsidRDefault="79E4B5BE" w:rsidP="69C2304C">
      <w:pPr>
        <w:spacing w:before="0" w:after="0"/>
        <w:rPr>
          <w:rFonts w:asciiTheme="minorHAnsi" w:hAnsiTheme="minorHAnsi" w:cstheme="minorBidi"/>
          <w:sz w:val="22"/>
          <w:szCs w:val="22"/>
        </w:rPr>
      </w:pPr>
      <w:r w:rsidRPr="69C2304C">
        <w:rPr>
          <w:rFonts w:asciiTheme="minorHAnsi" w:hAnsiTheme="minorHAnsi" w:cstheme="minorBidi"/>
          <w:sz w:val="22"/>
          <w:szCs w:val="22"/>
        </w:rPr>
        <w:t xml:space="preserve">On 11 October </w:t>
      </w:r>
      <w:r w:rsidR="460FADD4" w:rsidRPr="69C2304C">
        <w:rPr>
          <w:rFonts w:asciiTheme="minorHAnsi" w:hAnsiTheme="minorHAnsi" w:cstheme="minorBidi"/>
          <w:sz w:val="22"/>
          <w:szCs w:val="22"/>
        </w:rPr>
        <w:t xml:space="preserve">the </w:t>
      </w:r>
      <w:r w:rsidRPr="69C2304C">
        <w:rPr>
          <w:rFonts w:asciiTheme="minorHAnsi" w:hAnsiTheme="minorHAnsi" w:cstheme="minorBidi"/>
          <w:sz w:val="22"/>
          <w:szCs w:val="22"/>
        </w:rPr>
        <w:t xml:space="preserve">Commission hosted an online hui focused on the unique needs and experiences of people from Rainbow communities. </w:t>
      </w:r>
      <w:r w:rsidR="00BE5285" w:rsidRPr="69C2304C">
        <w:rPr>
          <w:rFonts w:asciiTheme="minorHAnsi" w:hAnsiTheme="minorHAnsi" w:cstheme="minorBidi"/>
          <w:sz w:val="22"/>
          <w:szCs w:val="22"/>
        </w:rPr>
        <w:t>Community members</w:t>
      </w:r>
      <w:r w:rsidRPr="69C2304C">
        <w:rPr>
          <w:rFonts w:asciiTheme="minorHAnsi" w:hAnsiTheme="minorHAnsi" w:cstheme="minorBidi"/>
          <w:sz w:val="22"/>
          <w:szCs w:val="22"/>
        </w:rPr>
        <w:t xml:space="preserve"> and people from organisations that support Rainbow communities participated in the hui, </w:t>
      </w:r>
      <w:r w:rsidR="460FADD4" w:rsidRPr="69C2304C">
        <w:rPr>
          <w:rFonts w:asciiTheme="minorHAnsi" w:hAnsiTheme="minorHAnsi" w:cstheme="minorBidi"/>
          <w:sz w:val="22"/>
          <w:szCs w:val="22"/>
        </w:rPr>
        <w:t>sharing their insights with Commission Chair Coral Shaw and</w:t>
      </w:r>
      <w:r w:rsidRPr="69C2304C">
        <w:rPr>
          <w:rFonts w:asciiTheme="minorHAnsi" w:hAnsiTheme="minorHAnsi" w:cstheme="minorBidi"/>
          <w:sz w:val="22"/>
          <w:szCs w:val="22"/>
        </w:rPr>
        <w:t xml:space="preserve"> Commissioners A</w:t>
      </w:r>
      <w:r w:rsidR="0970C316" w:rsidRPr="69C2304C">
        <w:rPr>
          <w:rFonts w:asciiTheme="minorHAnsi" w:hAnsiTheme="minorHAnsi" w:cstheme="minorBidi"/>
          <w:sz w:val="22"/>
          <w:szCs w:val="22"/>
        </w:rPr>
        <w:t>naru</w:t>
      </w:r>
      <w:r w:rsidRPr="69C2304C">
        <w:rPr>
          <w:rFonts w:asciiTheme="minorHAnsi" w:hAnsiTheme="minorHAnsi" w:cstheme="minorBidi"/>
          <w:sz w:val="22"/>
          <w:szCs w:val="22"/>
        </w:rPr>
        <w:t xml:space="preserve"> Erueti and Paul Gibson. </w:t>
      </w:r>
      <w:r w:rsidR="33FB532B" w:rsidRPr="69C2304C">
        <w:rPr>
          <w:rFonts w:asciiTheme="minorHAnsi" w:hAnsiTheme="minorHAnsi" w:cstheme="minorBidi"/>
          <w:sz w:val="22"/>
          <w:szCs w:val="22"/>
        </w:rPr>
        <w:t>It was a great opportunity to hear about what needs to change for children, young people and adults in care from Rainbow communities. Feedback from the hui and a follow-up survey for participants will inform the Commission’s final report to the Government in June next year.</w:t>
      </w:r>
      <w:r w:rsidR="33FB532B" w:rsidRPr="69C2304C">
        <w:rPr>
          <w:rFonts w:asciiTheme="minorHAnsi" w:hAnsiTheme="minorHAnsi" w:cstheme="minorBidi"/>
          <w:noProof/>
          <w:sz w:val="22"/>
          <w:szCs w:val="22"/>
        </w:rPr>
        <w:t xml:space="preserve"> </w:t>
      </w:r>
      <w:r w:rsidR="33FB532B" w:rsidRPr="69C2304C">
        <w:rPr>
          <w:rFonts w:asciiTheme="minorHAnsi" w:hAnsiTheme="minorHAnsi" w:cstheme="minorBidi"/>
          <w:sz w:val="22"/>
          <w:szCs w:val="22"/>
        </w:rPr>
        <w:t xml:space="preserve">There was a clear call from these communities about the need for greater engagement with them, so further </w:t>
      </w:r>
      <w:r w:rsidR="4DBE37CA" w:rsidRPr="69C2304C">
        <w:rPr>
          <w:rFonts w:asciiTheme="minorHAnsi" w:hAnsiTheme="minorHAnsi" w:cstheme="minorBidi"/>
          <w:sz w:val="22"/>
          <w:szCs w:val="22"/>
        </w:rPr>
        <w:t>engagement is</w:t>
      </w:r>
      <w:r w:rsidR="33FB532B" w:rsidRPr="69C2304C">
        <w:rPr>
          <w:rFonts w:asciiTheme="minorHAnsi" w:hAnsiTheme="minorHAnsi" w:cstheme="minorBidi"/>
          <w:sz w:val="22"/>
          <w:szCs w:val="22"/>
        </w:rPr>
        <w:t xml:space="preserve"> being planned.</w:t>
      </w:r>
    </w:p>
    <w:p w14:paraId="0D27CC85" w14:textId="39D19639" w:rsidR="69C2304C" w:rsidRDefault="69C2304C" w:rsidP="69C2304C">
      <w:pPr>
        <w:spacing w:before="0" w:after="0"/>
        <w:rPr>
          <w:rFonts w:asciiTheme="minorHAnsi" w:hAnsiTheme="minorHAnsi" w:cstheme="minorBidi"/>
          <w:sz w:val="22"/>
          <w:szCs w:val="22"/>
        </w:rPr>
      </w:pPr>
    </w:p>
    <w:p w14:paraId="2A47DBD2" w14:textId="2C356AF8" w:rsidR="00042631" w:rsidRPr="00787D3C" w:rsidRDefault="00042631" w:rsidP="69C2304C">
      <w:pPr>
        <w:spacing w:before="0" w:after="0"/>
        <w:rPr>
          <w:rFonts w:asciiTheme="minorHAnsi" w:hAnsiTheme="minorHAnsi" w:cstheme="minorBidi"/>
          <w:sz w:val="32"/>
          <w:szCs w:val="32"/>
        </w:rPr>
      </w:pPr>
    </w:p>
    <w:p w14:paraId="2DDF954C" w14:textId="0CE8EC86" w:rsidR="00042631" w:rsidRPr="00787D3C" w:rsidRDefault="34F8AC8C" w:rsidP="69C2304C">
      <w:pPr>
        <w:spacing w:before="0" w:after="0"/>
        <w:rPr>
          <w:rFonts w:asciiTheme="minorHAnsi" w:hAnsiTheme="minorHAnsi" w:cstheme="minorBidi"/>
          <w:b/>
          <w:bCs/>
          <w:sz w:val="32"/>
          <w:szCs w:val="32"/>
        </w:rPr>
      </w:pPr>
      <w:r w:rsidRPr="69C2304C">
        <w:rPr>
          <w:rFonts w:asciiTheme="minorHAnsi" w:hAnsiTheme="minorHAnsi" w:cstheme="minorBidi"/>
          <w:b/>
          <w:bCs/>
          <w:sz w:val="32"/>
          <w:szCs w:val="32"/>
        </w:rPr>
        <w:t>International experts in disability and mental health</w:t>
      </w:r>
    </w:p>
    <w:p w14:paraId="3CC350EE" w14:textId="3EDA4BFE" w:rsidR="00F73691" w:rsidRPr="00787D3C" w:rsidRDefault="00E46C56" w:rsidP="001800C5">
      <w:pPr>
        <w:spacing w:before="0" w:after="0"/>
        <w:rPr>
          <w:rFonts w:asciiTheme="minorHAnsi" w:hAnsiTheme="minorHAnsi" w:cstheme="minorHAnsi"/>
          <w:sz w:val="22"/>
          <w:szCs w:val="22"/>
        </w:rPr>
      </w:pPr>
      <w:r w:rsidRPr="00787D3C">
        <w:rPr>
          <w:rFonts w:asciiTheme="minorHAnsi" w:hAnsiTheme="minorHAnsi" w:cstheme="minorHAnsi"/>
          <w:sz w:val="22"/>
          <w:szCs w:val="22"/>
        </w:rPr>
        <w:t xml:space="preserve">Commissioners and Royal Commission kaimahi </w:t>
      </w:r>
      <w:r w:rsidR="009E0B92" w:rsidRPr="00787D3C">
        <w:rPr>
          <w:rFonts w:asciiTheme="minorHAnsi" w:hAnsiTheme="minorHAnsi" w:cstheme="minorHAnsi"/>
          <w:sz w:val="22"/>
          <w:szCs w:val="22"/>
        </w:rPr>
        <w:t xml:space="preserve">have </w:t>
      </w:r>
      <w:r w:rsidRPr="00787D3C">
        <w:rPr>
          <w:rFonts w:asciiTheme="minorHAnsi" w:hAnsiTheme="minorHAnsi" w:cstheme="minorHAnsi"/>
          <w:sz w:val="22"/>
          <w:szCs w:val="22"/>
        </w:rPr>
        <w:t>met online with international experts on disability and mental health</w:t>
      </w:r>
      <w:r w:rsidR="00E42067" w:rsidRPr="00787D3C">
        <w:rPr>
          <w:rFonts w:asciiTheme="minorHAnsi" w:hAnsiTheme="minorHAnsi" w:cstheme="minorHAnsi"/>
          <w:sz w:val="22"/>
          <w:szCs w:val="22"/>
        </w:rPr>
        <w:t>, in a series of discussions on international developments that will inform the Commission's recommendations</w:t>
      </w:r>
      <w:r w:rsidRPr="00787D3C">
        <w:rPr>
          <w:rFonts w:asciiTheme="minorHAnsi" w:hAnsiTheme="minorHAnsi" w:cstheme="minorHAnsi"/>
          <w:sz w:val="22"/>
          <w:szCs w:val="22"/>
        </w:rPr>
        <w:t xml:space="preserve">. </w:t>
      </w:r>
    </w:p>
    <w:p w14:paraId="43CEC145" w14:textId="77777777" w:rsidR="00F73691" w:rsidRPr="00787D3C" w:rsidRDefault="00F73691" w:rsidP="001800C5">
      <w:pPr>
        <w:spacing w:before="0" w:after="0"/>
        <w:rPr>
          <w:rFonts w:asciiTheme="minorHAnsi" w:hAnsiTheme="minorHAnsi" w:cstheme="minorHAnsi"/>
          <w:sz w:val="22"/>
          <w:szCs w:val="22"/>
        </w:rPr>
      </w:pPr>
    </w:p>
    <w:p w14:paraId="27851512" w14:textId="1C3CBB96" w:rsidR="00BE09EC" w:rsidRPr="00787D3C" w:rsidRDefault="00BE09EC" w:rsidP="001800C5">
      <w:pPr>
        <w:spacing w:before="0" w:after="0"/>
        <w:rPr>
          <w:rFonts w:asciiTheme="minorHAnsi" w:hAnsiTheme="minorHAnsi" w:cstheme="minorHAnsi"/>
          <w:sz w:val="22"/>
          <w:szCs w:val="22"/>
        </w:rPr>
      </w:pPr>
      <w:r w:rsidRPr="00787D3C">
        <w:rPr>
          <w:rFonts w:asciiTheme="minorHAnsi" w:hAnsiTheme="minorHAnsi" w:cstheme="minorHAnsi"/>
          <w:sz w:val="22"/>
          <w:szCs w:val="22"/>
        </w:rPr>
        <w:t xml:space="preserve">We heard from </w:t>
      </w:r>
      <w:r w:rsidRPr="00787D3C">
        <w:rPr>
          <w:rFonts w:asciiTheme="minorHAnsi" w:hAnsiTheme="minorHAnsi" w:cstheme="minorHAnsi"/>
          <w:bCs/>
          <w:sz w:val="22"/>
          <w:szCs w:val="22"/>
        </w:rPr>
        <w:t>Dr Michael Kendrick, Cathy Costanzo, Ruby Moore, Martin Rogan</w:t>
      </w:r>
      <w:r w:rsidR="009E0B92" w:rsidRPr="00787D3C">
        <w:rPr>
          <w:rFonts w:asciiTheme="minorHAnsi" w:hAnsiTheme="minorHAnsi" w:cstheme="minorHAnsi"/>
          <w:bCs/>
          <w:sz w:val="22"/>
          <w:szCs w:val="22"/>
        </w:rPr>
        <w:t xml:space="preserve"> </w:t>
      </w:r>
      <w:r w:rsidRPr="00787D3C">
        <w:rPr>
          <w:rFonts w:asciiTheme="minorHAnsi" w:hAnsiTheme="minorHAnsi" w:cstheme="minorHAnsi"/>
          <w:bCs/>
          <w:sz w:val="22"/>
          <w:szCs w:val="22"/>
        </w:rPr>
        <w:t>and Eddie Bartnik</w:t>
      </w:r>
      <w:r w:rsidRPr="00787D3C">
        <w:rPr>
          <w:rFonts w:asciiTheme="minorHAnsi" w:hAnsiTheme="minorHAnsi" w:cstheme="minorHAnsi"/>
          <w:sz w:val="22"/>
          <w:szCs w:val="22"/>
        </w:rPr>
        <w:t xml:space="preserve">, who shared their understanding of current disability environments and contemporary practice, along with transformational change, its progress and challenges. </w:t>
      </w:r>
    </w:p>
    <w:p w14:paraId="0E2E8D20" w14:textId="77777777" w:rsidR="00F73691" w:rsidRPr="00787D3C" w:rsidRDefault="00F73691" w:rsidP="001800C5">
      <w:pPr>
        <w:spacing w:before="0" w:after="0"/>
        <w:rPr>
          <w:rFonts w:asciiTheme="minorHAnsi" w:hAnsiTheme="minorHAnsi" w:cstheme="minorHAnsi"/>
          <w:sz w:val="22"/>
          <w:szCs w:val="22"/>
        </w:rPr>
      </w:pPr>
    </w:p>
    <w:p w14:paraId="697452FA" w14:textId="33A447CC" w:rsidR="00BE09EC" w:rsidRPr="00787D3C" w:rsidRDefault="00BE09EC" w:rsidP="001800C5">
      <w:pPr>
        <w:spacing w:before="0" w:after="0"/>
        <w:rPr>
          <w:rFonts w:asciiTheme="minorHAnsi" w:hAnsiTheme="minorHAnsi" w:cstheme="minorHAnsi"/>
          <w:sz w:val="22"/>
          <w:szCs w:val="22"/>
        </w:rPr>
      </w:pPr>
      <w:r w:rsidRPr="00787D3C">
        <w:rPr>
          <w:rFonts w:asciiTheme="minorHAnsi" w:hAnsiTheme="minorHAnsi" w:cstheme="minorHAnsi"/>
          <w:sz w:val="22"/>
          <w:szCs w:val="22"/>
        </w:rPr>
        <w:t>This was an important chance for the Commission to hear about what is working well for people who are Deaf, disabled and experiencing mental distress around the world.  </w:t>
      </w:r>
    </w:p>
    <w:p w14:paraId="58DA048E" w14:textId="77777777" w:rsidR="00814BFB" w:rsidRPr="00787D3C" w:rsidRDefault="00814BFB" w:rsidP="001800C5">
      <w:pPr>
        <w:spacing w:before="0" w:after="0"/>
        <w:rPr>
          <w:rFonts w:asciiTheme="minorHAnsi" w:hAnsiTheme="minorHAnsi" w:cstheme="minorHAnsi"/>
          <w:sz w:val="22"/>
          <w:szCs w:val="22"/>
        </w:rPr>
      </w:pPr>
    </w:p>
    <w:p w14:paraId="406338F9" w14:textId="693607E6" w:rsidR="00BE09EC" w:rsidRPr="00787D3C" w:rsidRDefault="00BE09EC" w:rsidP="001800C5">
      <w:pPr>
        <w:spacing w:before="0" w:after="0"/>
        <w:rPr>
          <w:rFonts w:asciiTheme="minorHAnsi" w:hAnsiTheme="minorHAnsi" w:cstheme="minorHAnsi"/>
          <w:sz w:val="22"/>
          <w:szCs w:val="22"/>
        </w:rPr>
      </w:pPr>
      <w:r w:rsidRPr="00787D3C">
        <w:rPr>
          <w:rFonts w:asciiTheme="minorHAnsi" w:hAnsiTheme="minorHAnsi" w:cstheme="minorHAnsi"/>
          <w:sz w:val="22"/>
          <w:szCs w:val="22"/>
        </w:rPr>
        <w:t>Some of the key things we heard from our panel of experts were:</w:t>
      </w:r>
    </w:p>
    <w:p w14:paraId="315D4E29" w14:textId="4B071178" w:rsidR="00BE09EC" w:rsidRPr="00787D3C" w:rsidRDefault="00BE09EC" w:rsidP="001800C5">
      <w:pPr>
        <w:pStyle w:val="ListParagraph"/>
        <w:keepLines w:val="0"/>
        <w:numPr>
          <w:ilvl w:val="0"/>
          <w:numId w:val="25"/>
        </w:numPr>
        <w:spacing w:before="0" w:after="0"/>
        <w:ind w:left="714" w:hanging="357"/>
        <w:rPr>
          <w:rStyle w:val="normaltextrun"/>
          <w:rFonts w:asciiTheme="minorHAnsi" w:hAnsiTheme="minorHAnsi" w:cstheme="minorHAnsi"/>
          <w:sz w:val="22"/>
          <w:szCs w:val="22"/>
        </w:rPr>
      </w:pPr>
      <w:r w:rsidRPr="00787D3C">
        <w:rPr>
          <w:rStyle w:val="normaltextrun"/>
          <w:rFonts w:asciiTheme="minorHAnsi" w:hAnsiTheme="minorHAnsi" w:cstheme="minorHAnsi"/>
          <w:sz w:val="22"/>
          <w:szCs w:val="22"/>
        </w:rPr>
        <w:t>Disabled people have historically and currently been deeply misunderstood with their skills, potential and shared h</w:t>
      </w:r>
      <w:r w:rsidR="00E42067" w:rsidRPr="00787D3C">
        <w:rPr>
          <w:rStyle w:val="normaltextrun"/>
          <w:rFonts w:asciiTheme="minorHAnsi" w:hAnsiTheme="minorHAnsi" w:cstheme="minorHAnsi"/>
          <w:sz w:val="22"/>
          <w:szCs w:val="22"/>
        </w:rPr>
        <w:t xml:space="preserve">umanity systematically denied. </w:t>
      </w:r>
      <w:r w:rsidRPr="00787D3C">
        <w:rPr>
          <w:rStyle w:val="normaltextrun"/>
          <w:rFonts w:asciiTheme="minorHAnsi" w:hAnsiTheme="minorHAnsi" w:cstheme="minorHAnsi"/>
          <w:sz w:val="22"/>
          <w:szCs w:val="22"/>
        </w:rPr>
        <w:t>Care systems have tended to assign people to services and supports based on these deficit assumptions,</w:t>
      </w:r>
      <w:r w:rsidR="00E42067" w:rsidRPr="00787D3C">
        <w:rPr>
          <w:rStyle w:val="normaltextrun"/>
          <w:rFonts w:asciiTheme="minorHAnsi" w:hAnsiTheme="minorHAnsi" w:cstheme="minorHAnsi"/>
          <w:sz w:val="22"/>
          <w:szCs w:val="22"/>
        </w:rPr>
        <w:t xml:space="preserve"> and</w:t>
      </w:r>
      <w:r w:rsidRPr="00787D3C">
        <w:rPr>
          <w:rStyle w:val="normaltextrun"/>
          <w:rFonts w:asciiTheme="minorHAnsi" w:hAnsiTheme="minorHAnsi" w:cstheme="minorHAnsi"/>
          <w:sz w:val="22"/>
          <w:szCs w:val="22"/>
        </w:rPr>
        <w:t xml:space="preserve"> as if everyone requires the same solution.</w:t>
      </w:r>
      <w:r w:rsidRPr="00787D3C">
        <w:rPr>
          <w:rStyle w:val="eop"/>
          <w:rFonts w:asciiTheme="minorHAnsi" w:hAnsiTheme="minorHAnsi" w:cstheme="minorHAnsi"/>
          <w:sz w:val="22"/>
          <w:szCs w:val="22"/>
        </w:rPr>
        <w:t> </w:t>
      </w:r>
    </w:p>
    <w:p w14:paraId="48DFD50F" w14:textId="6178527A" w:rsidR="00BE09EC" w:rsidRPr="00787D3C" w:rsidRDefault="00BE09EC" w:rsidP="001800C5">
      <w:pPr>
        <w:pStyle w:val="ListParagraph"/>
        <w:keepLines w:val="0"/>
        <w:numPr>
          <w:ilvl w:val="0"/>
          <w:numId w:val="25"/>
        </w:numPr>
        <w:spacing w:before="0" w:after="0"/>
        <w:ind w:left="714" w:hanging="357"/>
        <w:rPr>
          <w:rStyle w:val="normaltextrun"/>
          <w:rFonts w:asciiTheme="minorHAnsi" w:hAnsiTheme="minorHAnsi" w:cstheme="minorHAnsi"/>
          <w:sz w:val="22"/>
          <w:szCs w:val="22"/>
        </w:rPr>
      </w:pPr>
      <w:r w:rsidRPr="00787D3C">
        <w:rPr>
          <w:rStyle w:val="normaltextrun"/>
          <w:rFonts w:asciiTheme="minorHAnsi" w:hAnsiTheme="minorHAnsi" w:cstheme="minorHAnsi"/>
          <w:sz w:val="22"/>
          <w:szCs w:val="22"/>
          <w:lang w:val="en-US"/>
        </w:rPr>
        <w:t xml:space="preserve">Abuse can happen in </w:t>
      </w:r>
      <w:r w:rsidRPr="00787D3C">
        <w:rPr>
          <w:rStyle w:val="normaltextrun"/>
          <w:rFonts w:asciiTheme="minorHAnsi" w:hAnsiTheme="minorHAnsi" w:cstheme="minorHAnsi"/>
          <w:color w:val="000000"/>
          <w:sz w:val="22"/>
          <w:szCs w:val="22"/>
          <w:shd w:val="clear" w:color="auto" w:fill="FFFFFF"/>
        </w:rPr>
        <w:t xml:space="preserve">any care settings where these assumptions </w:t>
      </w:r>
      <w:r w:rsidR="00E42067" w:rsidRPr="00787D3C">
        <w:rPr>
          <w:rStyle w:val="normaltextrun"/>
          <w:rFonts w:asciiTheme="minorHAnsi" w:hAnsiTheme="minorHAnsi" w:cstheme="minorHAnsi"/>
          <w:color w:val="000000"/>
          <w:sz w:val="22"/>
          <w:szCs w:val="22"/>
          <w:shd w:val="clear" w:color="auto" w:fill="FFFFFF"/>
        </w:rPr>
        <w:t>are dominant.</w:t>
      </w:r>
    </w:p>
    <w:p w14:paraId="6D215CC7" w14:textId="2CFCC020" w:rsidR="00BE09EC" w:rsidRPr="00787D3C" w:rsidRDefault="00E42067" w:rsidP="001800C5">
      <w:pPr>
        <w:pStyle w:val="ListParagraph"/>
        <w:keepLines w:val="0"/>
        <w:numPr>
          <w:ilvl w:val="0"/>
          <w:numId w:val="25"/>
        </w:numPr>
        <w:spacing w:before="0" w:after="0"/>
        <w:ind w:left="714" w:hanging="357"/>
        <w:rPr>
          <w:rStyle w:val="normaltextrun"/>
          <w:rFonts w:asciiTheme="minorHAnsi" w:hAnsiTheme="minorHAnsi" w:cstheme="minorHAnsi"/>
          <w:sz w:val="22"/>
          <w:szCs w:val="22"/>
        </w:rPr>
      </w:pPr>
      <w:r w:rsidRPr="00787D3C">
        <w:rPr>
          <w:rStyle w:val="eop"/>
          <w:rFonts w:asciiTheme="minorHAnsi" w:hAnsiTheme="minorHAnsi" w:cstheme="minorHAnsi"/>
          <w:sz w:val="22"/>
          <w:szCs w:val="22"/>
        </w:rPr>
        <w:t>F</w:t>
      </w:r>
      <w:r w:rsidR="00BE09EC" w:rsidRPr="00787D3C">
        <w:rPr>
          <w:rStyle w:val="normaltextrun"/>
          <w:rFonts w:asciiTheme="minorHAnsi" w:hAnsiTheme="minorHAnsi" w:cstheme="minorHAnsi"/>
          <w:sz w:val="22"/>
          <w:szCs w:val="22"/>
        </w:rPr>
        <w:t>ocus on the question of ‘what would a good life</w:t>
      </w:r>
      <w:r w:rsidR="00E60DB1">
        <w:rPr>
          <w:rStyle w:val="normaltextrun"/>
          <w:rFonts w:asciiTheme="minorHAnsi" w:hAnsiTheme="minorHAnsi" w:cstheme="minorHAnsi"/>
          <w:sz w:val="22"/>
          <w:szCs w:val="22"/>
        </w:rPr>
        <w:t xml:space="preserve"> look like, for this person, their whā</w:t>
      </w:r>
      <w:r w:rsidR="00BE09EC" w:rsidRPr="00787D3C">
        <w:rPr>
          <w:rStyle w:val="normaltextrun"/>
          <w:rFonts w:asciiTheme="minorHAnsi" w:hAnsiTheme="minorHAnsi" w:cstheme="minorHAnsi"/>
          <w:sz w:val="22"/>
          <w:szCs w:val="22"/>
        </w:rPr>
        <w:t>nau and support network</w:t>
      </w:r>
      <w:r w:rsidRPr="00787D3C">
        <w:rPr>
          <w:rStyle w:val="normaltextrun"/>
          <w:rFonts w:asciiTheme="minorHAnsi" w:hAnsiTheme="minorHAnsi" w:cstheme="minorHAnsi"/>
          <w:sz w:val="22"/>
          <w:szCs w:val="22"/>
        </w:rPr>
        <w:t>?’</w:t>
      </w:r>
      <w:r w:rsidR="00BE09EC" w:rsidRPr="00787D3C">
        <w:rPr>
          <w:rStyle w:val="normaltextrun"/>
          <w:rFonts w:asciiTheme="minorHAnsi" w:hAnsiTheme="minorHAnsi" w:cstheme="minorHAnsi"/>
          <w:sz w:val="22"/>
          <w:szCs w:val="22"/>
        </w:rPr>
        <w:t xml:space="preserve">. </w:t>
      </w:r>
      <w:r w:rsidRPr="00787D3C">
        <w:rPr>
          <w:rStyle w:val="normaltextrun"/>
          <w:rFonts w:asciiTheme="minorHAnsi" w:hAnsiTheme="minorHAnsi" w:cstheme="minorHAnsi"/>
          <w:sz w:val="22"/>
          <w:szCs w:val="22"/>
        </w:rPr>
        <w:t>In other words, we need to</w:t>
      </w:r>
      <w:r w:rsidR="00BE09EC" w:rsidRPr="00787D3C">
        <w:rPr>
          <w:rStyle w:val="normaltextrun"/>
          <w:rFonts w:asciiTheme="minorHAnsi" w:hAnsiTheme="minorHAnsi" w:cstheme="minorHAnsi"/>
          <w:sz w:val="22"/>
          <w:szCs w:val="22"/>
        </w:rPr>
        <w:t xml:space="preserve">, design </w:t>
      </w:r>
      <w:r w:rsidRPr="00787D3C">
        <w:rPr>
          <w:rStyle w:val="normaltextrun"/>
          <w:rFonts w:asciiTheme="minorHAnsi" w:hAnsiTheme="minorHAnsi" w:cstheme="minorHAnsi"/>
          <w:sz w:val="22"/>
          <w:szCs w:val="22"/>
        </w:rPr>
        <w:t>services on a one-fits-one basis, not one-size-fits-all</w:t>
      </w:r>
      <w:r w:rsidR="00BE09EC" w:rsidRPr="00787D3C">
        <w:rPr>
          <w:rStyle w:val="normaltextrun"/>
          <w:rFonts w:asciiTheme="minorHAnsi" w:hAnsiTheme="minorHAnsi" w:cstheme="minorHAnsi"/>
          <w:sz w:val="22"/>
          <w:szCs w:val="22"/>
        </w:rPr>
        <w:t xml:space="preserve">.  </w:t>
      </w:r>
    </w:p>
    <w:p w14:paraId="7FC5208E" w14:textId="2FC156DF" w:rsidR="00BE09EC" w:rsidRPr="00787D3C" w:rsidRDefault="00E42067" w:rsidP="001800C5">
      <w:pPr>
        <w:pStyle w:val="paragraph"/>
        <w:numPr>
          <w:ilvl w:val="0"/>
          <w:numId w:val="25"/>
        </w:numPr>
        <w:spacing w:before="0" w:beforeAutospacing="0" w:after="0" w:afterAutospacing="0"/>
        <w:ind w:left="714" w:hanging="357"/>
        <w:textAlignment w:val="baseline"/>
        <w:rPr>
          <w:rStyle w:val="normaltextrun"/>
          <w:rFonts w:asciiTheme="minorHAnsi" w:hAnsiTheme="minorHAnsi" w:cstheme="minorHAnsi"/>
          <w:sz w:val="22"/>
          <w:szCs w:val="22"/>
        </w:rPr>
      </w:pPr>
      <w:r w:rsidRPr="00787D3C">
        <w:rPr>
          <w:rStyle w:val="normaltextrun"/>
          <w:rFonts w:asciiTheme="minorHAnsi" w:hAnsiTheme="minorHAnsi" w:cstheme="minorHAnsi"/>
          <w:sz w:val="22"/>
          <w:szCs w:val="22"/>
        </w:rPr>
        <w:t>F</w:t>
      </w:r>
      <w:r w:rsidR="00BE09EC" w:rsidRPr="00787D3C">
        <w:rPr>
          <w:rStyle w:val="normaltextrun"/>
          <w:rFonts w:asciiTheme="minorHAnsi" w:hAnsiTheme="minorHAnsi" w:cstheme="minorHAnsi"/>
          <w:sz w:val="22"/>
          <w:szCs w:val="22"/>
        </w:rPr>
        <w:t>ocus on transforming the lives of</w:t>
      </w:r>
      <w:r w:rsidRPr="00787D3C">
        <w:rPr>
          <w:rStyle w:val="normaltextrun"/>
          <w:rFonts w:asciiTheme="minorHAnsi" w:hAnsiTheme="minorHAnsi" w:cstheme="minorHAnsi"/>
          <w:sz w:val="22"/>
          <w:szCs w:val="22"/>
        </w:rPr>
        <w:t xml:space="preserve"> the oppressed person, their whā</w:t>
      </w:r>
      <w:r w:rsidR="00BE09EC" w:rsidRPr="00787D3C">
        <w:rPr>
          <w:rStyle w:val="normaltextrun"/>
          <w:rFonts w:asciiTheme="minorHAnsi" w:hAnsiTheme="minorHAnsi" w:cstheme="minorHAnsi"/>
          <w:sz w:val="22"/>
          <w:szCs w:val="22"/>
        </w:rPr>
        <w:t>nau and support network.  Look to strategies that shift the decision making and resources into the hands o</w:t>
      </w:r>
      <w:r w:rsidRPr="00787D3C">
        <w:rPr>
          <w:rStyle w:val="normaltextrun"/>
          <w:rFonts w:asciiTheme="minorHAnsi" w:hAnsiTheme="minorHAnsi" w:cstheme="minorHAnsi"/>
          <w:sz w:val="22"/>
          <w:szCs w:val="22"/>
        </w:rPr>
        <w:t>f the person and whā</w:t>
      </w:r>
      <w:r w:rsidR="00BE09EC" w:rsidRPr="00787D3C">
        <w:rPr>
          <w:rStyle w:val="normaltextrun"/>
          <w:rFonts w:asciiTheme="minorHAnsi" w:hAnsiTheme="minorHAnsi" w:cstheme="minorHAnsi"/>
          <w:sz w:val="22"/>
          <w:szCs w:val="22"/>
        </w:rPr>
        <w:t>nau.</w:t>
      </w:r>
    </w:p>
    <w:p w14:paraId="45083F4E" w14:textId="140A2280" w:rsidR="00BE09EC" w:rsidRPr="00787D3C" w:rsidRDefault="00BE09EC" w:rsidP="001800C5">
      <w:pPr>
        <w:keepLines w:val="0"/>
        <w:numPr>
          <w:ilvl w:val="0"/>
          <w:numId w:val="25"/>
        </w:numPr>
        <w:spacing w:before="0" w:after="0"/>
        <w:textAlignment w:val="baseline"/>
        <w:rPr>
          <w:rFonts w:asciiTheme="minorHAnsi" w:eastAsia="Times New Roman" w:hAnsiTheme="minorHAnsi" w:cstheme="minorHAnsi"/>
          <w:sz w:val="22"/>
          <w:szCs w:val="22"/>
          <w:lang w:eastAsia="en-NZ"/>
        </w:rPr>
      </w:pPr>
      <w:r w:rsidRPr="00787D3C">
        <w:rPr>
          <w:rFonts w:asciiTheme="minorHAnsi" w:eastAsia="Times New Roman" w:hAnsiTheme="minorHAnsi" w:cstheme="minorHAnsi"/>
          <w:sz w:val="22"/>
          <w:szCs w:val="22"/>
          <w:lang w:val="en-US" w:eastAsia="en-NZ"/>
        </w:rPr>
        <w:t>You cannot seek to apply safeguards to systems that are themselves dysfunctional.  Dysfunction</w:t>
      </w:r>
      <w:r w:rsidR="00E42067" w:rsidRPr="00787D3C">
        <w:rPr>
          <w:rFonts w:asciiTheme="minorHAnsi" w:eastAsia="Times New Roman" w:hAnsiTheme="minorHAnsi" w:cstheme="minorHAnsi"/>
          <w:sz w:val="22"/>
          <w:szCs w:val="22"/>
          <w:lang w:val="en-US" w:eastAsia="en-NZ"/>
        </w:rPr>
        <w:t xml:space="preserve"> </w:t>
      </w:r>
      <w:r w:rsidRPr="00787D3C">
        <w:rPr>
          <w:rFonts w:asciiTheme="minorHAnsi" w:eastAsia="Times New Roman" w:hAnsiTheme="minorHAnsi" w:cstheme="minorHAnsi"/>
          <w:sz w:val="22"/>
          <w:szCs w:val="22"/>
          <w:lang w:val="en-US" w:eastAsia="en-NZ"/>
        </w:rPr>
        <w:t>must be addressed first before monitoring and safeguarding will be effective in reducing abuse and neglect.</w:t>
      </w:r>
      <w:r w:rsidRPr="00787D3C">
        <w:rPr>
          <w:rFonts w:asciiTheme="minorHAnsi" w:eastAsia="Times New Roman" w:hAnsiTheme="minorHAnsi" w:cstheme="minorHAnsi"/>
          <w:sz w:val="22"/>
          <w:szCs w:val="22"/>
          <w:lang w:eastAsia="en-NZ"/>
        </w:rPr>
        <w:t> </w:t>
      </w:r>
    </w:p>
    <w:p w14:paraId="5FB5E8B4" w14:textId="23534A28" w:rsidR="00BE09EC" w:rsidRPr="00787D3C" w:rsidRDefault="00E42067" w:rsidP="001800C5">
      <w:pPr>
        <w:pStyle w:val="paragraph"/>
        <w:numPr>
          <w:ilvl w:val="0"/>
          <w:numId w:val="25"/>
        </w:numPr>
        <w:spacing w:before="0" w:beforeAutospacing="0" w:after="0" w:afterAutospacing="0"/>
        <w:ind w:left="714" w:hanging="357"/>
        <w:textAlignment w:val="baseline"/>
        <w:rPr>
          <w:rStyle w:val="eop"/>
          <w:rFonts w:asciiTheme="minorHAnsi" w:hAnsiTheme="minorHAnsi" w:cstheme="minorHAnsi"/>
          <w:sz w:val="22"/>
          <w:szCs w:val="22"/>
        </w:rPr>
      </w:pPr>
      <w:r w:rsidRPr="00787D3C">
        <w:rPr>
          <w:rStyle w:val="eop"/>
          <w:rFonts w:asciiTheme="minorHAnsi" w:hAnsiTheme="minorHAnsi" w:cstheme="minorHAnsi"/>
          <w:sz w:val="22"/>
          <w:szCs w:val="22"/>
        </w:rPr>
        <w:lastRenderedPageBreak/>
        <w:t>The</w:t>
      </w:r>
      <w:r w:rsidR="00BE09EC" w:rsidRPr="00787D3C">
        <w:rPr>
          <w:rStyle w:val="eop"/>
          <w:rFonts w:asciiTheme="minorHAnsi" w:hAnsiTheme="minorHAnsi" w:cstheme="minorHAnsi"/>
          <w:sz w:val="22"/>
          <w:szCs w:val="22"/>
        </w:rPr>
        <w:t xml:space="preserve"> greatest safeguarding approaches are when disabled people have people around them who are there because they care deeply for the person and are not be paid to do so.</w:t>
      </w:r>
    </w:p>
    <w:p w14:paraId="240D6E09" w14:textId="05CCF857" w:rsidR="00BE09EC" w:rsidRPr="00787D3C" w:rsidRDefault="00BE09EC" w:rsidP="001800C5">
      <w:pPr>
        <w:pStyle w:val="ListParagraph"/>
        <w:keepLines w:val="0"/>
        <w:numPr>
          <w:ilvl w:val="0"/>
          <w:numId w:val="25"/>
        </w:numPr>
        <w:spacing w:before="0" w:after="0"/>
        <w:rPr>
          <w:rFonts w:asciiTheme="minorHAnsi" w:hAnsiTheme="minorHAnsi" w:cstheme="minorHAnsi"/>
          <w:sz w:val="22"/>
          <w:szCs w:val="22"/>
        </w:rPr>
      </w:pPr>
      <w:r w:rsidRPr="00787D3C">
        <w:rPr>
          <w:rFonts w:asciiTheme="minorHAnsi" w:hAnsiTheme="minorHAnsi" w:cstheme="minorHAnsi"/>
          <w:sz w:val="22"/>
          <w:szCs w:val="22"/>
        </w:rPr>
        <w:t xml:space="preserve">Keeping people out of the formal system is going to be the greatest safeguard and build a good life for people.  </w:t>
      </w:r>
      <w:r w:rsidR="00E42067" w:rsidRPr="00787D3C">
        <w:rPr>
          <w:rFonts w:asciiTheme="minorHAnsi" w:hAnsiTheme="minorHAnsi" w:cstheme="minorHAnsi"/>
          <w:sz w:val="22"/>
          <w:szCs w:val="22"/>
        </w:rPr>
        <w:t xml:space="preserve">Focus </w:t>
      </w:r>
      <w:r w:rsidRPr="00787D3C">
        <w:rPr>
          <w:rFonts w:asciiTheme="minorHAnsi" w:hAnsiTheme="minorHAnsi" w:cstheme="minorHAnsi"/>
          <w:sz w:val="22"/>
          <w:szCs w:val="22"/>
        </w:rPr>
        <w:t>on keeping people in the ordinary places with ordinary people</w:t>
      </w:r>
      <w:r w:rsidR="00E42067" w:rsidRPr="00787D3C">
        <w:rPr>
          <w:rFonts w:asciiTheme="minorHAnsi" w:hAnsiTheme="minorHAnsi" w:cstheme="minorHAnsi"/>
          <w:sz w:val="22"/>
          <w:szCs w:val="22"/>
        </w:rPr>
        <w:t>,</w:t>
      </w:r>
      <w:r w:rsidRPr="00787D3C">
        <w:rPr>
          <w:rFonts w:asciiTheme="minorHAnsi" w:hAnsiTheme="minorHAnsi" w:cstheme="minorHAnsi"/>
          <w:sz w:val="22"/>
          <w:szCs w:val="22"/>
        </w:rPr>
        <w:t xml:space="preserve"> rather than on building formal support systems which remove people from place</w:t>
      </w:r>
      <w:r w:rsidR="00E42067" w:rsidRPr="00787D3C">
        <w:rPr>
          <w:rFonts w:asciiTheme="minorHAnsi" w:hAnsiTheme="minorHAnsi" w:cstheme="minorHAnsi"/>
          <w:sz w:val="22"/>
          <w:szCs w:val="22"/>
        </w:rPr>
        <w:t>s</w:t>
      </w:r>
      <w:r w:rsidRPr="00787D3C">
        <w:rPr>
          <w:rFonts w:asciiTheme="minorHAnsi" w:hAnsiTheme="minorHAnsi" w:cstheme="minorHAnsi"/>
          <w:sz w:val="22"/>
          <w:szCs w:val="22"/>
        </w:rPr>
        <w:t xml:space="preserve"> and relationship</w:t>
      </w:r>
      <w:r w:rsidR="00E42067" w:rsidRPr="00787D3C">
        <w:rPr>
          <w:rFonts w:asciiTheme="minorHAnsi" w:hAnsiTheme="minorHAnsi" w:cstheme="minorHAnsi"/>
          <w:sz w:val="22"/>
          <w:szCs w:val="22"/>
        </w:rPr>
        <w:t>s</w:t>
      </w:r>
      <w:r w:rsidRPr="00787D3C">
        <w:rPr>
          <w:rFonts w:asciiTheme="minorHAnsi" w:hAnsiTheme="minorHAnsi" w:cstheme="minorHAnsi"/>
          <w:sz w:val="22"/>
          <w:szCs w:val="22"/>
        </w:rPr>
        <w:t xml:space="preserve">. This is about disrupting the system.  </w:t>
      </w:r>
    </w:p>
    <w:p w14:paraId="32430BBD" w14:textId="235FD0F6" w:rsidR="00BE09EC" w:rsidRPr="00787D3C" w:rsidRDefault="00BE09EC" w:rsidP="001800C5">
      <w:pPr>
        <w:pStyle w:val="ListParagraph"/>
        <w:keepLines w:val="0"/>
        <w:numPr>
          <w:ilvl w:val="0"/>
          <w:numId w:val="25"/>
        </w:numPr>
        <w:spacing w:before="0" w:after="0"/>
        <w:rPr>
          <w:rFonts w:asciiTheme="minorHAnsi" w:hAnsiTheme="minorHAnsi" w:cstheme="minorHAnsi"/>
          <w:sz w:val="22"/>
          <w:szCs w:val="22"/>
        </w:rPr>
      </w:pPr>
      <w:r w:rsidRPr="00787D3C">
        <w:rPr>
          <w:rFonts w:asciiTheme="minorHAnsi" w:hAnsiTheme="minorHAnsi" w:cstheme="minorHAnsi"/>
          <w:sz w:val="22"/>
          <w:szCs w:val="22"/>
        </w:rPr>
        <w:t xml:space="preserve">People will always be vulnerable when freely given relationships are not allowed in. Mobilise natural supports, where people are allies, not providers.  </w:t>
      </w:r>
    </w:p>
    <w:p w14:paraId="720A34A8" w14:textId="77777777" w:rsidR="00BE09EC" w:rsidRPr="00787D3C" w:rsidRDefault="00BE09EC" w:rsidP="001800C5">
      <w:pPr>
        <w:pStyle w:val="ListParagraph"/>
        <w:keepLines w:val="0"/>
        <w:numPr>
          <w:ilvl w:val="0"/>
          <w:numId w:val="26"/>
        </w:numPr>
        <w:spacing w:before="0" w:after="0"/>
        <w:rPr>
          <w:rFonts w:asciiTheme="minorHAnsi" w:hAnsiTheme="minorHAnsi" w:cstheme="minorHAnsi"/>
          <w:sz w:val="22"/>
          <w:szCs w:val="22"/>
        </w:rPr>
      </w:pPr>
      <w:r w:rsidRPr="00787D3C">
        <w:rPr>
          <w:rFonts w:asciiTheme="minorHAnsi" w:hAnsiTheme="minorHAnsi" w:cstheme="minorHAnsi"/>
          <w:sz w:val="22"/>
          <w:szCs w:val="22"/>
        </w:rPr>
        <w:t>You will not get to better if you do not have a vision of what better would look like.</w:t>
      </w:r>
    </w:p>
    <w:p w14:paraId="0C930E77" w14:textId="77777777" w:rsidR="00BE09EC" w:rsidRPr="00787D3C" w:rsidRDefault="00BE09EC" w:rsidP="001800C5">
      <w:pPr>
        <w:pStyle w:val="ListParagraph"/>
        <w:keepLines w:val="0"/>
        <w:numPr>
          <w:ilvl w:val="0"/>
          <w:numId w:val="25"/>
        </w:numPr>
        <w:spacing w:before="0" w:after="0"/>
        <w:rPr>
          <w:rFonts w:asciiTheme="minorHAnsi" w:hAnsiTheme="minorHAnsi" w:cstheme="minorHAnsi"/>
          <w:sz w:val="22"/>
          <w:szCs w:val="22"/>
        </w:rPr>
      </w:pPr>
      <w:r w:rsidRPr="00787D3C">
        <w:rPr>
          <w:rFonts w:asciiTheme="minorHAnsi" w:hAnsiTheme="minorHAnsi" w:cstheme="minorHAnsi"/>
          <w:sz w:val="22"/>
          <w:szCs w:val="22"/>
        </w:rPr>
        <w:t xml:space="preserve">What is better is sustaining families and keeping people supported in their communities, instead of spending billions of dollars for people to go into environments which separates them from all of the natural and informal safeguards. </w:t>
      </w:r>
    </w:p>
    <w:p w14:paraId="009EA168" w14:textId="7653A4B1" w:rsidR="00BE09EC" w:rsidRPr="00787D3C" w:rsidRDefault="00BE09EC" w:rsidP="001800C5">
      <w:pPr>
        <w:pStyle w:val="ListParagraph"/>
        <w:keepLines w:val="0"/>
        <w:numPr>
          <w:ilvl w:val="0"/>
          <w:numId w:val="25"/>
        </w:numPr>
        <w:spacing w:before="0" w:after="0"/>
        <w:rPr>
          <w:rFonts w:asciiTheme="minorHAnsi" w:hAnsiTheme="minorHAnsi" w:cstheme="minorHAnsi"/>
          <w:sz w:val="22"/>
          <w:szCs w:val="22"/>
        </w:rPr>
      </w:pPr>
      <w:r w:rsidRPr="00787D3C">
        <w:rPr>
          <w:rFonts w:asciiTheme="minorHAnsi" w:hAnsiTheme="minorHAnsi" w:cstheme="minorHAnsi"/>
          <w:sz w:val="22"/>
          <w:szCs w:val="22"/>
        </w:rPr>
        <w:t>Personal budgets</w:t>
      </w:r>
      <w:r w:rsidR="00E42067" w:rsidRPr="00787D3C">
        <w:rPr>
          <w:rFonts w:asciiTheme="minorHAnsi" w:hAnsiTheme="minorHAnsi" w:cstheme="minorHAnsi"/>
          <w:sz w:val="22"/>
          <w:szCs w:val="22"/>
        </w:rPr>
        <w:t>, self-</w:t>
      </w:r>
      <w:r w:rsidRPr="00787D3C">
        <w:rPr>
          <w:rFonts w:asciiTheme="minorHAnsi" w:hAnsiTheme="minorHAnsi" w:cstheme="minorHAnsi"/>
          <w:sz w:val="22"/>
          <w:szCs w:val="22"/>
        </w:rPr>
        <w:t>d</w:t>
      </w:r>
      <w:r w:rsidR="00E42067" w:rsidRPr="00787D3C">
        <w:rPr>
          <w:rFonts w:asciiTheme="minorHAnsi" w:hAnsiTheme="minorHAnsi" w:cstheme="minorHAnsi"/>
          <w:sz w:val="22"/>
          <w:szCs w:val="22"/>
        </w:rPr>
        <w:t>irection and supported decision-</w:t>
      </w:r>
      <w:r w:rsidRPr="00787D3C">
        <w:rPr>
          <w:rFonts w:asciiTheme="minorHAnsi" w:hAnsiTheme="minorHAnsi" w:cstheme="minorHAnsi"/>
          <w:sz w:val="22"/>
          <w:szCs w:val="22"/>
        </w:rPr>
        <w:t>making shift</w:t>
      </w:r>
      <w:r w:rsidR="00E42067" w:rsidRPr="00787D3C">
        <w:rPr>
          <w:rFonts w:asciiTheme="minorHAnsi" w:hAnsiTheme="minorHAnsi" w:cstheme="minorHAnsi"/>
          <w:sz w:val="22"/>
          <w:szCs w:val="22"/>
        </w:rPr>
        <w:t xml:space="preserve"> </w:t>
      </w:r>
      <w:r w:rsidRPr="00787D3C">
        <w:rPr>
          <w:rFonts w:asciiTheme="minorHAnsi" w:hAnsiTheme="minorHAnsi" w:cstheme="minorHAnsi"/>
          <w:sz w:val="22"/>
          <w:szCs w:val="22"/>
        </w:rPr>
        <w:t>power and resource back to the people and</w:t>
      </w:r>
      <w:r w:rsidR="00E42067" w:rsidRPr="00787D3C">
        <w:rPr>
          <w:rFonts w:asciiTheme="minorHAnsi" w:hAnsiTheme="minorHAnsi" w:cstheme="minorHAnsi"/>
          <w:sz w:val="22"/>
          <w:szCs w:val="22"/>
        </w:rPr>
        <w:t xml:space="preserve"> their whā</w:t>
      </w:r>
      <w:r w:rsidRPr="00787D3C">
        <w:rPr>
          <w:rFonts w:asciiTheme="minorHAnsi" w:hAnsiTheme="minorHAnsi" w:cstheme="minorHAnsi"/>
          <w:sz w:val="22"/>
          <w:szCs w:val="22"/>
        </w:rPr>
        <w:t>nau.</w:t>
      </w:r>
    </w:p>
    <w:p w14:paraId="5A1F59CE" w14:textId="327E6CD0" w:rsidR="00BE09EC" w:rsidRPr="00787D3C" w:rsidRDefault="00BE09EC" w:rsidP="001800C5">
      <w:pPr>
        <w:keepLines w:val="0"/>
        <w:spacing w:before="0" w:after="0"/>
        <w:rPr>
          <w:rStyle w:val="normaltextrun"/>
          <w:rFonts w:asciiTheme="minorHAnsi" w:hAnsiTheme="minorHAnsi" w:cstheme="minorHAnsi"/>
          <w:sz w:val="22"/>
          <w:szCs w:val="22"/>
        </w:rPr>
      </w:pPr>
    </w:p>
    <w:p w14:paraId="37213BB5" w14:textId="62BE2C15" w:rsidR="00697ABC" w:rsidRPr="00787D3C" w:rsidRDefault="00697ABC" w:rsidP="69C2304C">
      <w:pPr>
        <w:keepLines w:val="0"/>
        <w:spacing w:before="0" w:after="0"/>
        <w:rPr>
          <w:rFonts w:asciiTheme="minorHAnsi" w:eastAsia="Calibri" w:hAnsiTheme="minorHAnsi" w:cstheme="minorBidi"/>
          <w:sz w:val="22"/>
          <w:szCs w:val="22"/>
        </w:rPr>
      </w:pPr>
      <w:bookmarkStart w:id="2" w:name="_Hlk117664925"/>
      <w:r w:rsidRPr="69C2304C">
        <w:rPr>
          <w:rFonts w:asciiTheme="minorHAnsi" w:eastAsia="Calibri" w:hAnsiTheme="minorHAnsi" w:cstheme="minorBidi"/>
          <w:sz w:val="22"/>
          <w:szCs w:val="22"/>
        </w:rPr>
        <w:t>A further wananga is planned for November with Dr Helen Milroy, Australia's first Indigenous doctor and a highly regarded expert in child and adolescent psychiatry, who has supported the Aboriginal and medical workforce in applying Indigenous knowledge and cultural models of care.</w:t>
      </w:r>
      <w:r w:rsidR="002E7197" w:rsidRPr="69C2304C">
        <w:rPr>
          <w:rFonts w:asciiTheme="minorHAnsi" w:eastAsia="Calibri" w:hAnsiTheme="minorHAnsi" w:cstheme="minorBidi"/>
          <w:sz w:val="22"/>
          <w:szCs w:val="22"/>
        </w:rPr>
        <w:t xml:space="preserve"> Joining Helen will be Dr Tristram Ingham, Dr Paula King, and Peter Allan</w:t>
      </w:r>
      <w:r w:rsidR="00787D3C" w:rsidRPr="69C2304C">
        <w:rPr>
          <w:rFonts w:asciiTheme="minorHAnsi" w:eastAsia="Calibri" w:hAnsiTheme="minorHAnsi" w:cstheme="minorBidi"/>
          <w:sz w:val="22"/>
          <w:szCs w:val="22"/>
        </w:rPr>
        <w:t>.</w:t>
      </w:r>
    </w:p>
    <w:bookmarkEnd w:id="2"/>
    <w:p w14:paraId="65957384" w14:textId="632A1353" w:rsidR="69C2304C" w:rsidRDefault="69C2304C" w:rsidP="69C2304C">
      <w:pPr>
        <w:spacing w:before="0" w:after="0"/>
        <w:rPr>
          <w:rFonts w:asciiTheme="minorHAnsi" w:eastAsia="Calibri" w:hAnsiTheme="minorHAnsi" w:cstheme="minorBidi"/>
          <w:sz w:val="22"/>
          <w:szCs w:val="22"/>
        </w:rPr>
      </w:pPr>
    </w:p>
    <w:p w14:paraId="3DC4D7E9" w14:textId="0DF9ABDE" w:rsidR="029C1D03" w:rsidRPr="00787D3C" w:rsidRDefault="029C1D03" w:rsidP="001800C5">
      <w:pPr>
        <w:spacing w:before="0" w:after="0"/>
        <w:ind w:left="207"/>
        <w:rPr>
          <w:rStyle w:val="normaltextrun"/>
          <w:rFonts w:asciiTheme="minorHAnsi" w:hAnsiTheme="minorHAnsi" w:cstheme="minorHAnsi"/>
          <w:sz w:val="22"/>
          <w:szCs w:val="22"/>
        </w:rPr>
      </w:pPr>
    </w:p>
    <w:p w14:paraId="20A12C2B" w14:textId="77777777" w:rsidR="003731F4" w:rsidRPr="007374B7" w:rsidRDefault="003731F4" w:rsidP="69C2304C">
      <w:pPr>
        <w:pStyle w:val="xxmsonormal"/>
        <w:shd w:val="clear" w:color="auto" w:fill="FFFFFF" w:themeFill="background1"/>
        <w:rPr>
          <w:b/>
          <w:bCs/>
          <w:color w:val="000000" w:themeColor="text1"/>
          <w:sz w:val="32"/>
          <w:szCs w:val="32"/>
        </w:rPr>
      </w:pPr>
      <w:r w:rsidRPr="69C2304C">
        <w:rPr>
          <w:b/>
          <w:bCs/>
          <w:color w:val="000000" w:themeColor="text1"/>
          <w:sz w:val="32"/>
          <w:szCs w:val="32"/>
        </w:rPr>
        <w:t>Survivors invited to share their thoughts on renaming of Marylands locations</w:t>
      </w:r>
    </w:p>
    <w:p w14:paraId="3CDD4777" w14:textId="630338C3"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Christchurch City Council is proposing to change the names of three streets and one reserve in the suburb of Middleton due to their association with Marylands School. The Council is inviting survivors to contact them directly to share their thought</w:t>
      </w:r>
      <w:r w:rsidR="00836290">
        <w:rPr>
          <w:rFonts w:asciiTheme="minorHAnsi" w:eastAsia="Calibri" w:hAnsiTheme="minorHAnsi" w:cstheme="minorHAnsi"/>
          <w:iCs/>
          <w:lang w:eastAsia="en-US"/>
        </w:rPr>
        <w:t>s on the proposed changes and i</w:t>
      </w:r>
      <w:r w:rsidRPr="003731F4">
        <w:rPr>
          <w:rFonts w:asciiTheme="minorHAnsi" w:eastAsia="Calibri" w:hAnsiTheme="minorHAnsi" w:cstheme="minorHAnsi"/>
          <w:iCs/>
          <w:lang w:eastAsia="en-US"/>
        </w:rPr>
        <w:t>s keen to ensure that survivors would be among the first to know of their planned approach.</w:t>
      </w:r>
    </w:p>
    <w:p w14:paraId="100B7A99" w14:textId="77777777"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 </w:t>
      </w:r>
    </w:p>
    <w:p w14:paraId="236AF54F" w14:textId="1E50A301"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The name changes are proposed to be done in two stages with Marylands Place and Marylands Reser</w:t>
      </w:r>
      <w:r w:rsidR="00836290">
        <w:rPr>
          <w:rFonts w:asciiTheme="minorHAnsi" w:eastAsia="Calibri" w:hAnsiTheme="minorHAnsi" w:cstheme="minorHAnsi"/>
          <w:iCs/>
          <w:lang w:eastAsia="en-US"/>
        </w:rPr>
        <w:t>ve the first to change. </w:t>
      </w:r>
      <w:r w:rsidRPr="003731F4">
        <w:rPr>
          <w:rFonts w:asciiTheme="minorHAnsi" w:eastAsia="Calibri" w:hAnsiTheme="minorHAnsi" w:cstheme="minorHAnsi"/>
          <w:iCs/>
          <w:lang w:eastAsia="en-US"/>
        </w:rPr>
        <w:t>The Council intends to request the gifting of new names from mana whenua and for this change to happen by June 2023.  Nazareth Avenue and Magdala Place will also be considered for name changes later next year.</w:t>
      </w:r>
    </w:p>
    <w:p w14:paraId="5951943D" w14:textId="77777777"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 </w:t>
      </w:r>
    </w:p>
    <w:p w14:paraId="29B0DF5F" w14:textId="582E56C3"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The Council is taking this action following the recommendation in our report, </w:t>
      </w:r>
      <w:hyperlink r:id="rId16" w:tooltip="https://www.abuseincare.org.nz/our-progress/reports/from-redress-to-puretumu/" w:history="1">
        <w:r w:rsidRPr="00836290">
          <w:rPr>
            <w:rFonts w:asciiTheme="minorHAnsi" w:eastAsia="Calibri" w:hAnsiTheme="minorHAnsi" w:cstheme="minorHAnsi"/>
            <w:i/>
            <w:iCs/>
            <w:lang w:eastAsia="en-US"/>
          </w:rPr>
          <w:t xml:space="preserve">He Purapura Ora, he Māra Tipu </w:t>
        </w:r>
        <w:r w:rsidR="00836290" w:rsidRPr="00836290">
          <w:rPr>
            <w:rFonts w:asciiTheme="minorHAnsi" w:eastAsia="Calibri" w:hAnsiTheme="minorHAnsi" w:cstheme="minorHAnsi"/>
            <w:i/>
            <w:iCs/>
            <w:lang w:eastAsia="en-US"/>
          </w:rPr>
          <w:t>–</w:t>
        </w:r>
        <w:r w:rsidRPr="00836290">
          <w:rPr>
            <w:rFonts w:asciiTheme="minorHAnsi" w:eastAsia="Calibri" w:hAnsiTheme="minorHAnsi" w:cstheme="minorHAnsi"/>
            <w:i/>
            <w:iCs/>
            <w:lang w:eastAsia="en-US"/>
          </w:rPr>
          <w:t> From Redress to Puretumu Torowhānui</w:t>
        </w:r>
      </w:hyperlink>
      <w:r w:rsidRPr="003731F4">
        <w:rPr>
          <w:rFonts w:asciiTheme="minorHAnsi" w:eastAsia="Calibri" w:hAnsiTheme="minorHAnsi" w:cstheme="minorHAnsi"/>
          <w:iCs/>
          <w:lang w:eastAsia="en-US"/>
        </w:rPr>
        <w:t>, to remove any memorials to perpetrators of abuse.</w:t>
      </w:r>
    </w:p>
    <w:p w14:paraId="017618FB" w14:textId="77777777"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 </w:t>
      </w:r>
    </w:p>
    <w:p w14:paraId="2AA90404" w14:textId="77777777"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 xml:space="preserve">Survivors have until </w:t>
      </w:r>
      <w:r w:rsidRPr="003731F4">
        <w:rPr>
          <w:rFonts w:asciiTheme="minorHAnsi" w:eastAsia="Calibri" w:hAnsiTheme="minorHAnsi" w:cstheme="minorHAnsi"/>
          <w:b/>
          <w:iCs/>
          <w:lang w:eastAsia="en-US"/>
        </w:rPr>
        <w:t>Friday 25 November 2022</w:t>
      </w:r>
      <w:r w:rsidRPr="003731F4">
        <w:rPr>
          <w:rFonts w:asciiTheme="minorHAnsi" w:eastAsia="Calibri" w:hAnsiTheme="minorHAnsi" w:cstheme="minorHAnsi"/>
          <w:iCs/>
          <w:lang w:eastAsia="en-US"/>
        </w:rPr>
        <w:t xml:space="preserve"> to send their feedback on the proposed changes to Christchurch City Council.</w:t>
      </w:r>
    </w:p>
    <w:p w14:paraId="310BD516" w14:textId="77777777"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 </w:t>
      </w:r>
    </w:p>
    <w:p w14:paraId="2DFA84D9" w14:textId="27D67A4D" w:rsidR="003731F4" w:rsidRPr="003731F4" w:rsidRDefault="003731F4" w:rsidP="69C2304C">
      <w:pPr>
        <w:pStyle w:val="xxmsonormal"/>
        <w:rPr>
          <w:rFonts w:asciiTheme="minorHAnsi" w:eastAsia="Calibri" w:hAnsiTheme="minorHAnsi" w:cstheme="minorBidi"/>
          <w:lang w:eastAsia="en-US"/>
        </w:rPr>
      </w:pPr>
      <w:r w:rsidRPr="69C2304C">
        <w:rPr>
          <w:rFonts w:asciiTheme="minorHAnsi" w:eastAsia="Calibri" w:hAnsiTheme="minorHAnsi" w:cstheme="minorBidi"/>
          <w:lang w:eastAsia="en-US"/>
        </w:rPr>
        <w:t xml:space="preserve">If you have any questions, or would like to provide feedback, please contact Tessa Zant, Manager Engagement, Christchurch City Council on (03) 941 8935 or </w:t>
      </w:r>
      <w:hyperlink r:id="rId17">
        <w:r w:rsidRPr="69C2304C">
          <w:rPr>
            <w:rStyle w:val="Hyperlink"/>
            <w:lang w:eastAsia="en-US"/>
          </w:rPr>
          <w:t>Tessa.Zant@ccc.govt.nz</w:t>
        </w:r>
      </w:hyperlink>
      <w:r w:rsidRPr="69C2304C">
        <w:rPr>
          <w:rFonts w:asciiTheme="minorHAnsi" w:eastAsia="Calibri" w:hAnsiTheme="minorHAnsi" w:cstheme="minorBidi"/>
          <w:lang w:eastAsia="en-US"/>
        </w:rPr>
        <w:t>.</w:t>
      </w:r>
    </w:p>
    <w:p w14:paraId="46B459FF" w14:textId="3FDC7101" w:rsidR="69C2304C" w:rsidRDefault="69C2304C" w:rsidP="69C2304C">
      <w:pPr>
        <w:pStyle w:val="xxmsonormal"/>
        <w:rPr>
          <w:rFonts w:asciiTheme="minorHAnsi" w:eastAsia="Calibri" w:hAnsiTheme="minorHAnsi" w:cstheme="minorBidi"/>
          <w:lang w:eastAsia="en-US"/>
        </w:rPr>
      </w:pPr>
    </w:p>
    <w:p w14:paraId="7EC73E79" w14:textId="77777777" w:rsidR="003731F4" w:rsidRPr="003731F4" w:rsidRDefault="003731F4" w:rsidP="003731F4">
      <w:pPr>
        <w:pStyle w:val="xxmsonormal"/>
        <w:shd w:val="clear" w:color="auto" w:fill="FFFFFF"/>
        <w:rPr>
          <w:rFonts w:asciiTheme="minorHAnsi" w:eastAsia="Calibri" w:hAnsiTheme="minorHAnsi" w:cstheme="minorHAnsi"/>
          <w:iCs/>
          <w:lang w:eastAsia="en-US"/>
        </w:rPr>
      </w:pPr>
      <w:r w:rsidRPr="003731F4">
        <w:rPr>
          <w:rFonts w:asciiTheme="minorHAnsi" w:eastAsia="Calibri" w:hAnsiTheme="minorHAnsi" w:cstheme="minorHAnsi"/>
          <w:iCs/>
          <w:lang w:eastAsia="en-US"/>
        </w:rPr>
        <w:t> </w:t>
      </w:r>
    </w:p>
    <w:p w14:paraId="0E454C4C" w14:textId="20D21284" w:rsidR="38228214" w:rsidRPr="00787D3C" w:rsidRDefault="38228214" w:rsidP="69C2304C">
      <w:pPr>
        <w:spacing w:before="0" w:after="0"/>
        <w:rPr>
          <w:rStyle w:val="normaltextrun"/>
          <w:rFonts w:asciiTheme="minorHAnsi" w:hAnsiTheme="minorHAnsi" w:cstheme="minorBidi"/>
          <w:b/>
          <w:bCs/>
          <w:sz w:val="32"/>
          <w:szCs w:val="32"/>
        </w:rPr>
      </w:pPr>
      <w:r w:rsidRPr="69C2304C">
        <w:rPr>
          <w:rStyle w:val="normaltextrun"/>
          <w:rFonts w:asciiTheme="minorHAnsi" w:hAnsiTheme="minorHAnsi" w:cstheme="minorBidi"/>
          <w:b/>
          <w:bCs/>
          <w:sz w:val="32"/>
          <w:szCs w:val="32"/>
        </w:rPr>
        <w:t>Survivor accounts</w:t>
      </w:r>
    </w:p>
    <w:p w14:paraId="6B30347F" w14:textId="26B1E745" w:rsidR="38228214" w:rsidRPr="00787D3C" w:rsidRDefault="00882C84" w:rsidP="36B339EF">
      <w:pPr>
        <w:spacing w:before="0" w:after="0"/>
        <w:rPr>
          <w:rFonts w:asciiTheme="minorHAnsi" w:hAnsiTheme="minorHAnsi" w:cstheme="minorBidi"/>
          <w:sz w:val="22"/>
          <w:szCs w:val="22"/>
        </w:rPr>
      </w:pPr>
      <w:r w:rsidRPr="36B339EF">
        <w:rPr>
          <w:rFonts w:asciiTheme="minorHAnsi" w:eastAsia="Calibri" w:hAnsiTheme="minorHAnsi" w:cstheme="minorBidi"/>
          <w:sz w:val="22"/>
          <w:szCs w:val="22"/>
        </w:rPr>
        <w:t xml:space="preserve">We are still hearing from </w:t>
      </w:r>
      <w:r w:rsidR="2AAB4B61" w:rsidRPr="36B339EF">
        <w:rPr>
          <w:rFonts w:asciiTheme="minorHAnsi" w:eastAsia="Calibri" w:hAnsiTheme="minorHAnsi" w:cstheme="minorBidi"/>
          <w:sz w:val="22"/>
          <w:szCs w:val="22"/>
        </w:rPr>
        <w:t>survivors about the</w:t>
      </w:r>
      <w:r w:rsidRPr="36B339EF">
        <w:rPr>
          <w:rFonts w:asciiTheme="minorHAnsi" w:eastAsia="Calibri" w:hAnsiTheme="minorHAnsi" w:cstheme="minorBidi"/>
          <w:sz w:val="22"/>
          <w:szCs w:val="22"/>
        </w:rPr>
        <w:t xml:space="preserve"> experiences that they wish to share</w:t>
      </w:r>
      <w:r w:rsidR="4A2812F0" w:rsidRPr="36B339EF">
        <w:rPr>
          <w:rFonts w:asciiTheme="minorHAnsi" w:eastAsia="Calibri" w:hAnsiTheme="minorHAnsi" w:cstheme="minorBidi"/>
          <w:sz w:val="22"/>
          <w:szCs w:val="22"/>
        </w:rPr>
        <w:t>. I</w:t>
      </w:r>
      <w:r w:rsidRPr="36B339EF">
        <w:rPr>
          <w:rFonts w:asciiTheme="minorHAnsi" w:eastAsia="Calibri" w:hAnsiTheme="minorHAnsi" w:cstheme="minorBidi"/>
          <w:sz w:val="22"/>
          <w:szCs w:val="22"/>
        </w:rPr>
        <w:t xml:space="preserve">f </w:t>
      </w:r>
      <w:r w:rsidR="0922C38D" w:rsidRPr="36B339EF">
        <w:rPr>
          <w:rFonts w:asciiTheme="minorHAnsi" w:eastAsia="Calibri" w:hAnsiTheme="minorHAnsi" w:cstheme="minorBidi"/>
          <w:sz w:val="22"/>
          <w:szCs w:val="22"/>
        </w:rPr>
        <w:t xml:space="preserve">you have not completed a written or verbal account and </w:t>
      </w:r>
      <w:r w:rsidRPr="36B339EF">
        <w:rPr>
          <w:rFonts w:asciiTheme="minorHAnsi" w:eastAsia="Calibri" w:hAnsiTheme="minorHAnsi" w:cstheme="minorBidi"/>
          <w:sz w:val="22"/>
          <w:szCs w:val="22"/>
        </w:rPr>
        <w:t xml:space="preserve">we have not been in contact with you for a while, please do reach out </w:t>
      </w:r>
      <w:r w:rsidR="54ED1BFE" w:rsidRPr="36B339EF">
        <w:rPr>
          <w:rFonts w:asciiTheme="minorHAnsi" w:eastAsia="Calibri" w:hAnsiTheme="minorHAnsi" w:cstheme="minorBidi"/>
          <w:sz w:val="22"/>
          <w:szCs w:val="22"/>
        </w:rPr>
        <w:t>to us</w:t>
      </w:r>
      <w:r w:rsidR="14F423B6" w:rsidRPr="36B339EF">
        <w:rPr>
          <w:rFonts w:asciiTheme="minorHAnsi" w:eastAsia="Calibri" w:hAnsiTheme="minorHAnsi" w:cstheme="minorBidi"/>
          <w:sz w:val="22"/>
          <w:szCs w:val="22"/>
        </w:rPr>
        <w:t xml:space="preserve">.  </w:t>
      </w:r>
      <w:r w:rsidR="5AC70193" w:rsidRPr="36B339EF">
        <w:rPr>
          <w:rFonts w:asciiTheme="minorHAnsi" w:eastAsia="Calibri" w:hAnsiTheme="minorHAnsi" w:cstheme="minorBidi"/>
          <w:sz w:val="22"/>
          <w:szCs w:val="22"/>
        </w:rPr>
        <w:t>T</w:t>
      </w:r>
      <w:r w:rsidR="14F423B6" w:rsidRPr="36B339EF">
        <w:rPr>
          <w:rFonts w:asciiTheme="minorHAnsi" w:eastAsia="Calibri" w:hAnsiTheme="minorHAnsi" w:cstheme="minorBidi"/>
          <w:sz w:val="22"/>
          <w:szCs w:val="22"/>
        </w:rPr>
        <w:t>his is</w:t>
      </w:r>
      <w:r w:rsidR="2D4D0692" w:rsidRPr="36B339EF">
        <w:rPr>
          <w:rFonts w:asciiTheme="minorHAnsi" w:eastAsia="Calibri" w:hAnsiTheme="minorHAnsi" w:cstheme="minorBidi"/>
          <w:sz w:val="22"/>
          <w:szCs w:val="22"/>
        </w:rPr>
        <w:t xml:space="preserve"> </w:t>
      </w:r>
      <w:r w:rsidR="54ED1BFE" w:rsidRPr="36B339EF">
        <w:rPr>
          <w:rFonts w:asciiTheme="minorHAnsi" w:eastAsia="Calibri" w:hAnsiTheme="minorHAnsi" w:cstheme="minorBidi"/>
          <w:sz w:val="22"/>
          <w:szCs w:val="22"/>
        </w:rPr>
        <w:t>especially</w:t>
      </w:r>
      <w:r w:rsidR="7D309131" w:rsidRPr="36B339EF">
        <w:rPr>
          <w:rFonts w:asciiTheme="minorHAnsi" w:eastAsia="Calibri" w:hAnsiTheme="minorHAnsi" w:cstheme="minorBidi"/>
          <w:sz w:val="22"/>
          <w:szCs w:val="22"/>
        </w:rPr>
        <w:t xml:space="preserve"> important</w:t>
      </w:r>
      <w:r w:rsidR="54ED1BFE" w:rsidRPr="36B339EF">
        <w:rPr>
          <w:rFonts w:asciiTheme="minorHAnsi" w:eastAsia="Calibri" w:hAnsiTheme="minorHAnsi" w:cstheme="minorBidi"/>
          <w:sz w:val="22"/>
          <w:szCs w:val="22"/>
        </w:rPr>
        <w:t xml:space="preserve"> if you think that your contact details may have changed since you registered with us </w:t>
      </w:r>
      <w:r w:rsidR="2D4D0692" w:rsidRPr="36B339EF">
        <w:rPr>
          <w:rFonts w:asciiTheme="minorHAnsi" w:eastAsia="Calibri" w:hAnsiTheme="minorHAnsi" w:cstheme="minorBidi"/>
          <w:sz w:val="22"/>
          <w:szCs w:val="22"/>
        </w:rPr>
        <w:t xml:space="preserve">– </w:t>
      </w:r>
      <w:r w:rsidRPr="36B339EF">
        <w:rPr>
          <w:rFonts w:asciiTheme="minorHAnsi" w:eastAsia="Calibri" w:hAnsiTheme="minorHAnsi" w:cstheme="minorBidi"/>
          <w:sz w:val="22"/>
          <w:szCs w:val="22"/>
        </w:rPr>
        <w:t>call 0800 222 727</w:t>
      </w:r>
      <w:r w:rsidR="17329BB6" w:rsidRPr="36B339EF">
        <w:rPr>
          <w:rFonts w:asciiTheme="minorHAnsi" w:eastAsia="Calibri" w:hAnsiTheme="minorHAnsi" w:cstheme="minorBidi"/>
          <w:sz w:val="22"/>
          <w:szCs w:val="22"/>
        </w:rPr>
        <w:t xml:space="preserve">, </w:t>
      </w:r>
      <w:r w:rsidR="54ED1BFE" w:rsidRPr="36B339EF">
        <w:rPr>
          <w:rFonts w:asciiTheme="minorHAnsi" w:eastAsia="Calibri" w:hAnsiTheme="minorHAnsi" w:cstheme="minorBidi"/>
          <w:sz w:val="22"/>
          <w:szCs w:val="22"/>
        </w:rPr>
        <w:t xml:space="preserve">or </w:t>
      </w:r>
      <w:r w:rsidR="17329BB6" w:rsidRPr="36B339EF">
        <w:rPr>
          <w:rFonts w:eastAsia="Times New Roman"/>
          <w:sz w:val="22"/>
          <w:szCs w:val="22"/>
        </w:rPr>
        <w:t>1800 875 745 if you are calling from Australia</w:t>
      </w:r>
      <w:r w:rsidR="2D4D0692" w:rsidRPr="36B339EF">
        <w:rPr>
          <w:rFonts w:eastAsia="Times New Roman"/>
          <w:sz w:val="22"/>
          <w:szCs w:val="22"/>
        </w:rPr>
        <w:t>, or</w:t>
      </w:r>
      <w:r w:rsidRPr="36B339EF">
        <w:rPr>
          <w:rFonts w:asciiTheme="minorHAnsi" w:eastAsia="Calibri" w:hAnsiTheme="minorHAnsi" w:cstheme="minorBidi"/>
          <w:sz w:val="22"/>
          <w:szCs w:val="22"/>
        </w:rPr>
        <w:t xml:space="preserve"> email</w:t>
      </w:r>
      <w:r w:rsidR="54ED1BFE" w:rsidRPr="36B339EF">
        <w:rPr>
          <w:rFonts w:asciiTheme="minorHAnsi" w:eastAsia="Calibri" w:hAnsiTheme="minorHAnsi" w:cstheme="minorBidi"/>
          <w:sz w:val="22"/>
          <w:szCs w:val="22"/>
        </w:rPr>
        <w:t xml:space="preserve"> us</w:t>
      </w:r>
      <w:r w:rsidRPr="36B339EF">
        <w:rPr>
          <w:rFonts w:asciiTheme="minorHAnsi" w:eastAsia="Calibri" w:hAnsiTheme="minorHAnsi" w:cstheme="minorBidi"/>
          <w:sz w:val="22"/>
          <w:szCs w:val="22"/>
        </w:rPr>
        <w:t xml:space="preserve"> at </w:t>
      </w:r>
      <w:hyperlink r:id="rId18">
        <w:r w:rsidRPr="36B339EF">
          <w:rPr>
            <w:rStyle w:val="Hyperlink"/>
            <w:rFonts w:asciiTheme="minorHAnsi" w:eastAsia="Calibri" w:hAnsiTheme="minorHAnsi" w:cstheme="minorBidi"/>
            <w:sz w:val="22"/>
            <w:szCs w:val="22"/>
          </w:rPr>
          <w:t>contact@abuseincare.org.nz</w:t>
        </w:r>
      </w:hyperlink>
      <w:r w:rsidRPr="36B339EF">
        <w:rPr>
          <w:rFonts w:asciiTheme="minorHAnsi" w:eastAsia="Calibri" w:hAnsiTheme="minorHAnsi" w:cstheme="minorBidi"/>
          <w:sz w:val="22"/>
          <w:szCs w:val="22"/>
        </w:rPr>
        <w:t xml:space="preserve">. We want </w:t>
      </w:r>
      <w:r w:rsidR="4A2812F0" w:rsidRPr="36B339EF">
        <w:rPr>
          <w:rFonts w:asciiTheme="minorHAnsi" w:eastAsia="Calibri" w:hAnsiTheme="minorHAnsi" w:cstheme="minorBidi"/>
          <w:sz w:val="22"/>
          <w:szCs w:val="22"/>
        </w:rPr>
        <w:t>to ensure that everyone who has</w:t>
      </w:r>
      <w:r w:rsidRPr="36B339EF">
        <w:rPr>
          <w:rFonts w:asciiTheme="minorHAnsi" w:eastAsia="Calibri" w:hAnsiTheme="minorHAnsi" w:cstheme="minorBidi"/>
          <w:sz w:val="22"/>
          <w:szCs w:val="22"/>
        </w:rPr>
        <w:t xml:space="preserve"> registered ha</w:t>
      </w:r>
      <w:r w:rsidR="4A2812F0" w:rsidRPr="36B339EF">
        <w:rPr>
          <w:rFonts w:asciiTheme="minorHAnsi" w:eastAsia="Calibri" w:hAnsiTheme="minorHAnsi" w:cstheme="minorBidi"/>
          <w:sz w:val="22"/>
          <w:szCs w:val="22"/>
        </w:rPr>
        <w:t>s</w:t>
      </w:r>
      <w:r w:rsidRPr="36B339EF">
        <w:rPr>
          <w:rFonts w:asciiTheme="minorHAnsi" w:eastAsia="Calibri" w:hAnsiTheme="minorHAnsi" w:cstheme="minorBidi"/>
          <w:sz w:val="22"/>
          <w:szCs w:val="22"/>
        </w:rPr>
        <w:t xml:space="preserve"> the opportunity to share </w:t>
      </w:r>
      <w:r w:rsidR="4A2812F0" w:rsidRPr="36B339EF">
        <w:rPr>
          <w:rFonts w:asciiTheme="minorHAnsi" w:eastAsia="Calibri" w:hAnsiTheme="minorHAnsi" w:cstheme="minorBidi"/>
          <w:sz w:val="22"/>
          <w:szCs w:val="22"/>
        </w:rPr>
        <w:t xml:space="preserve">their experience </w:t>
      </w:r>
      <w:r w:rsidRPr="36B339EF">
        <w:rPr>
          <w:rFonts w:asciiTheme="minorHAnsi" w:eastAsia="Calibri" w:hAnsiTheme="minorHAnsi" w:cstheme="minorBidi"/>
          <w:sz w:val="22"/>
          <w:szCs w:val="22"/>
        </w:rPr>
        <w:t>with us.</w:t>
      </w:r>
    </w:p>
    <w:p w14:paraId="28C272AA" w14:textId="76446E95" w:rsidR="029C1D03" w:rsidRPr="00787D3C" w:rsidRDefault="029C1D03" w:rsidP="001800C5">
      <w:pPr>
        <w:spacing w:before="0" w:after="0"/>
        <w:ind w:left="207"/>
        <w:rPr>
          <w:rStyle w:val="normaltextrun"/>
          <w:rFonts w:asciiTheme="minorHAnsi" w:hAnsiTheme="minorHAnsi" w:cstheme="minorHAnsi"/>
          <w:sz w:val="22"/>
          <w:szCs w:val="22"/>
        </w:rPr>
      </w:pPr>
    </w:p>
    <w:p w14:paraId="12BC5284" w14:textId="2F77A9FA" w:rsidR="00311A42" w:rsidRPr="00787D3C" w:rsidRDefault="00311A42" w:rsidP="001800C5">
      <w:pPr>
        <w:spacing w:before="0" w:after="0"/>
        <w:rPr>
          <w:rFonts w:asciiTheme="minorHAnsi" w:hAnsiTheme="minorHAnsi" w:cstheme="minorHAnsi"/>
          <w:sz w:val="22"/>
          <w:szCs w:val="22"/>
        </w:rPr>
      </w:pPr>
    </w:p>
    <w:sectPr w:rsidR="00311A42" w:rsidRPr="00787D3C" w:rsidSect="00CF4BE3">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992" w:left="1418" w:header="425" w:footer="635"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DD924F" w16cex:dateUtc="2022-10-27T22:52:31.5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8C050" w14:textId="77777777" w:rsidR="00D55C5B" w:rsidRDefault="00D55C5B">
      <w:r>
        <w:separator/>
      </w:r>
    </w:p>
    <w:p w14:paraId="5466969A" w14:textId="77777777" w:rsidR="00D55C5B" w:rsidRDefault="00D55C5B"/>
    <w:p w14:paraId="7EAC6E1B" w14:textId="77777777" w:rsidR="00D55C5B" w:rsidRDefault="00D55C5B"/>
  </w:endnote>
  <w:endnote w:type="continuationSeparator" w:id="0">
    <w:p w14:paraId="49466560" w14:textId="77777777" w:rsidR="00D55C5B" w:rsidRDefault="00D55C5B">
      <w:r>
        <w:continuationSeparator/>
      </w:r>
    </w:p>
    <w:p w14:paraId="2CABF4AF" w14:textId="77777777" w:rsidR="00D55C5B" w:rsidRDefault="00D55C5B"/>
    <w:p w14:paraId="5BD6AB20" w14:textId="77777777" w:rsidR="00D55C5B" w:rsidRDefault="00D55C5B"/>
  </w:endnote>
  <w:endnote w:type="continuationNotice" w:id="1">
    <w:p w14:paraId="3BCDFB08" w14:textId="77777777" w:rsidR="00F70132" w:rsidRDefault="00F701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A2BF"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9A6A"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NUMPAGES   \* MERGEFORMAT">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E9A0"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346B3" w14:textId="77777777" w:rsidR="00D55C5B" w:rsidRDefault="00D55C5B" w:rsidP="00FB1990">
      <w:pPr>
        <w:pStyle w:val="Spacer"/>
      </w:pPr>
      <w:r>
        <w:separator/>
      </w:r>
    </w:p>
    <w:p w14:paraId="0C0C267C" w14:textId="77777777" w:rsidR="00D55C5B" w:rsidRDefault="00D55C5B" w:rsidP="00FB1990">
      <w:pPr>
        <w:pStyle w:val="Spacer"/>
      </w:pPr>
    </w:p>
  </w:footnote>
  <w:footnote w:type="continuationSeparator" w:id="0">
    <w:p w14:paraId="617567F9" w14:textId="77777777" w:rsidR="00D55C5B" w:rsidRDefault="00D55C5B">
      <w:r>
        <w:continuationSeparator/>
      </w:r>
    </w:p>
    <w:p w14:paraId="70229525" w14:textId="77777777" w:rsidR="00D55C5B" w:rsidRDefault="00D55C5B"/>
    <w:p w14:paraId="79C09689" w14:textId="77777777" w:rsidR="00D55C5B" w:rsidRDefault="00D55C5B"/>
  </w:footnote>
  <w:footnote w:type="continuationNotice" w:id="1">
    <w:p w14:paraId="2288E5C2" w14:textId="77777777" w:rsidR="00F70132" w:rsidRDefault="00F701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0DD6"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4D1C"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F220"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5A2494F"/>
    <w:multiLevelType w:val="hybridMultilevel"/>
    <w:tmpl w:val="0BDE9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123A82"/>
    <w:multiLevelType w:val="hybridMultilevel"/>
    <w:tmpl w:val="8B2EC814"/>
    <w:lvl w:ilvl="0" w:tplc="0D28FCC4">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1F3C65"/>
    <w:multiLevelType w:val="hybridMultilevel"/>
    <w:tmpl w:val="759AF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37659CF"/>
    <w:multiLevelType w:val="hybridMultilevel"/>
    <w:tmpl w:val="2D2690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8" w15:restartNumberingAfterBreak="0">
    <w:nsid w:val="79521C0D"/>
    <w:multiLevelType w:val="hybridMultilevel"/>
    <w:tmpl w:val="94028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6"/>
  </w:num>
  <w:num w:numId="10">
    <w:abstractNumId w:val="11"/>
  </w:num>
  <w:num w:numId="11">
    <w:abstractNumId w:val="21"/>
  </w:num>
  <w:num w:numId="12">
    <w:abstractNumId w:val="23"/>
  </w:num>
  <w:num w:numId="13">
    <w:abstractNumId w:val="25"/>
  </w:num>
  <w:num w:numId="14">
    <w:abstractNumId w:val="7"/>
  </w:num>
  <w:num w:numId="15">
    <w:abstractNumId w:val="13"/>
  </w:num>
  <w:num w:numId="16">
    <w:abstractNumId w:val="27"/>
  </w:num>
  <w:num w:numId="17">
    <w:abstractNumId w:val="24"/>
  </w:num>
  <w:num w:numId="18">
    <w:abstractNumId w:val="22"/>
  </w:num>
  <w:num w:numId="19">
    <w:abstractNumId w:val="17"/>
  </w:num>
  <w:num w:numId="20">
    <w:abstractNumId w:val="14"/>
  </w:num>
  <w:num w:numId="21">
    <w:abstractNumId w:val="10"/>
  </w:num>
  <w:num w:numId="22">
    <w:abstractNumId w:val="6"/>
  </w:num>
  <w:num w:numId="23">
    <w:abstractNumId w:val="12"/>
  </w:num>
  <w:num w:numId="24">
    <w:abstractNumId w:val="9"/>
  </w:num>
  <w:num w:numId="25">
    <w:abstractNumId w:val="8"/>
  </w:num>
  <w:num w:numId="26">
    <w:abstractNumId w:val="28"/>
  </w:num>
  <w:num w:numId="27">
    <w:abstractNumId w:val="15"/>
  </w:num>
  <w:num w:numId="28">
    <w:abstractNumId w:val="26"/>
  </w:num>
  <w:num w:numId="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81"/>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5B"/>
    <w:rsid w:val="0000081E"/>
    <w:rsid w:val="00003360"/>
    <w:rsid w:val="00003FC7"/>
    <w:rsid w:val="00005919"/>
    <w:rsid w:val="00007C42"/>
    <w:rsid w:val="00011057"/>
    <w:rsid w:val="00015020"/>
    <w:rsid w:val="0001647B"/>
    <w:rsid w:val="00020010"/>
    <w:rsid w:val="00034673"/>
    <w:rsid w:val="00036671"/>
    <w:rsid w:val="00037226"/>
    <w:rsid w:val="000409E2"/>
    <w:rsid w:val="00042631"/>
    <w:rsid w:val="00044EA1"/>
    <w:rsid w:val="00047386"/>
    <w:rsid w:val="00054574"/>
    <w:rsid w:val="0005649A"/>
    <w:rsid w:val="000624D7"/>
    <w:rsid w:val="00063BB2"/>
    <w:rsid w:val="00065F18"/>
    <w:rsid w:val="00067005"/>
    <w:rsid w:val="00076035"/>
    <w:rsid w:val="00077013"/>
    <w:rsid w:val="00091C3A"/>
    <w:rsid w:val="00092C43"/>
    <w:rsid w:val="000B3EB2"/>
    <w:rsid w:val="000B6581"/>
    <w:rsid w:val="000C572A"/>
    <w:rsid w:val="000C5A90"/>
    <w:rsid w:val="000D61F6"/>
    <w:rsid w:val="000E3240"/>
    <w:rsid w:val="000E677B"/>
    <w:rsid w:val="000F1F66"/>
    <w:rsid w:val="000F4ADF"/>
    <w:rsid w:val="000F61AF"/>
    <w:rsid w:val="00100006"/>
    <w:rsid w:val="0010171C"/>
    <w:rsid w:val="00102FAD"/>
    <w:rsid w:val="001045F3"/>
    <w:rsid w:val="00121870"/>
    <w:rsid w:val="0012530A"/>
    <w:rsid w:val="001259CD"/>
    <w:rsid w:val="00126FDE"/>
    <w:rsid w:val="0013703F"/>
    <w:rsid w:val="00140ED2"/>
    <w:rsid w:val="00143E7C"/>
    <w:rsid w:val="0014415C"/>
    <w:rsid w:val="001447AA"/>
    <w:rsid w:val="0014565E"/>
    <w:rsid w:val="00147AAD"/>
    <w:rsid w:val="001536C9"/>
    <w:rsid w:val="00153D5C"/>
    <w:rsid w:val="0016433D"/>
    <w:rsid w:val="001800C5"/>
    <w:rsid w:val="00184C0F"/>
    <w:rsid w:val="001878F8"/>
    <w:rsid w:val="00196334"/>
    <w:rsid w:val="001A4012"/>
    <w:rsid w:val="001A5F55"/>
    <w:rsid w:val="001C0031"/>
    <w:rsid w:val="001C0A03"/>
    <w:rsid w:val="001C0C30"/>
    <w:rsid w:val="001D0111"/>
    <w:rsid w:val="001D7EAE"/>
    <w:rsid w:val="001E64FC"/>
    <w:rsid w:val="001F0724"/>
    <w:rsid w:val="002007DF"/>
    <w:rsid w:val="00205FE8"/>
    <w:rsid w:val="00206BA3"/>
    <w:rsid w:val="00215160"/>
    <w:rsid w:val="002224B4"/>
    <w:rsid w:val="0022322B"/>
    <w:rsid w:val="00226D5E"/>
    <w:rsid w:val="00237A3D"/>
    <w:rsid w:val="00240E83"/>
    <w:rsid w:val="002502D1"/>
    <w:rsid w:val="0025798B"/>
    <w:rsid w:val="00260A17"/>
    <w:rsid w:val="00270EEC"/>
    <w:rsid w:val="002777D8"/>
    <w:rsid w:val="002806A2"/>
    <w:rsid w:val="00297CC7"/>
    <w:rsid w:val="002A194F"/>
    <w:rsid w:val="002A3AB8"/>
    <w:rsid w:val="002A4BD9"/>
    <w:rsid w:val="002A4FE7"/>
    <w:rsid w:val="002A7E5A"/>
    <w:rsid w:val="002B1CEB"/>
    <w:rsid w:val="002D3125"/>
    <w:rsid w:val="002D4F42"/>
    <w:rsid w:val="002E7197"/>
    <w:rsid w:val="0030084C"/>
    <w:rsid w:val="003039E1"/>
    <w:rsid w:val="0031180A"/>
    <w:rsid w:val="00311A42"/>
    <w:rsid w:val="003129BA"/>
    <w:rsid w:val="003148FC"/>
    <w:rsid w:val="0032132E"/>
    <w:rsid w:val="00330820"/>
    <w:rsid w:val="00341FA5"/>
    <w:rsid w:val="003465C8"/>
    <w:rsid w:val="00347424"/>
    <w:rsid w:val="0037016B"/>
    <w:rsid w:val="00370FC0"/>
    <w:rsid w:val="003731F4"/>
    <w:rsid w:val="00373206"/>
    <w:rsid w:val="003737ED"/>
    <w:rsid w:val="00375B80"/>
    <w:rsid w:val="00377352"/>
    <w:rsid w:val="0038635F"/>
    <w:rsid w:val="003A10DA"/>
    <w:rsid w:val="003A12C8"/>
    <w:rsid w:val="003A6FFE"/>
    <w:rsid w:val="003A7695"/>
    <w:rsid w:val="003B131E"/>
    <w:rsid w:val="003B3A23"/>
    <w:rsid w:val="003B6592"/>
    <w:rsid w:val="003C17EA"/>
    <w:rsid w:val="003C772C"/>
    <w:rsid w:val="003E327F"/>
    <w:rsid w:val="003F2B58"/>
    <w:rsid w:val="003F5886"/>
    <w:rsid w:val="0040020C"/>
    <w:rsid w:val="0040168A"/>
    <w:rsid w:val="00401CA0"/>
    <w:rsid w:val="0040700B"/>
    <w:rsid w:val="00407F54"/>
    <w:rsid w:val="00411341"/>
    <w:rsid w:val="00413966"/>
    <w:rsid w:val="00415015"/>
    <w:rsid w:val="00415CDB"/>
    <w:rsid w:val="004231DC"/>
    <w:rsid w:val="0042551E"/>
    <w:rsid w:val="00430A03"/>
    <w:rsid w:val="00433AD8"/>
    <w:rsid w:val="00437A53"/>
    <w:rsid w:val="00450AFB"/>
    <w:rsid w:val="004543CD"/>
    <w:rsid w:val="00454737"/>
    <w:rsid w:val="004552A0"/>
    <w:rsid w:val="00457E34"/>
    <w:rsid w:val="00460A83"/>
    <w:rsid w:val="00460B3F"/>
    <w:rsid w:val="00464752"/>
    <w:rsid w:val="004672FA"/>
    <w:rsid w:val="00472A55"/>
    <w:rsid w:val="00476068"/>
    <w:rsid w:val="004763B3"/>
    <w:rsid w:val="00477619"/>
    <w:rsid w:val="0048165A"/>
    <w:rsid w:val="00486A11"/>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56F8"/>
    <w:rsid w:val="004D7473"/>
    <w:rsid w:val="004F2E8A"/>
    <w:rsid w:val="004F55E1"/>
    <w:rsid w:val="00501C4B"/>
    <w:rsid w:val="005028A7"/>
    <w:rsid w:val="005028AA"/>
    <w:rsid w:val="005053C8"/>
    <w:rsid w:val="0050762A"/>
    <w:rsid w:val="005078B7"/>
    <w:rsid w:val="00510D73"/>
    <w:rsid w:val="00512ACB"/>
    <w:rsid w:val="0052216D"/>
    <w:rsid w:val="00526115"/>
    <w:rsid w:val="00533FAF"/>
    <w:rsid w:val="005366B6"/>
    <w:rsid w:val="00540DAB"/>
    <w:rsid w:val="005478B1"/>
    <w:rsid w:val="00554BCD"/>
    <w:rsid w:val="00555F60"/>
    <w:rsid w:val="00557333"/>
    <w:rsid w:val="005605A5"/>
    <w:rsid w:val="00560B3C"/>
    <w:rsid w:val="00561A97"/>
    <w:rsid w:val="00563DAC"/>
    <w:rsid w:val="005675E0"/>
    <w:rsid w:val="00570A71"/>
    <w:rsid w:val="00570C00"/>
    <w:rsid w:val="00576AAA"/>
    <w:rsid w:val="0058206B"/>
    <w:rsid w:val="00585690"/>
    <w:rsid w:val="00586A5A"/>
    <w:rsid w:val="00591BDC"/>
    <w:rsid w:val="0059250A"/>
    <w:rsid w:val="00594AAA"/>
    <w:rsid w:val="005956C8"/>
    <w:rsid w:val="00595B33"/>
    <w:rsid w:val="00595D94"/>
    <w:rsid w:val="0059662F"/>
    <w:rsid w:val="005A5F83"/>
    <w:rsid w:val="005B0C3B"/>
    <w:rsid w:val="005B7254"/>
    <w:rsid w:val="005C3587"/>
    <w:rsid w:val="005C4721"/>
    <w:rsid w:val="005D0165"/>
    <w:rsid w:val="005D3066"/>
    <w:rsid w:val="005E30F3"/>
    <w:rsid w:val="005E349F"/>
    <w:rsid w:val="005E4B13"/>
    <w:rsid w:val="005E4C02"/>
    <w:rsid w:val="005E78D7"/>
    <w:rsid w:val="005F01DF"/>
    <w:rsid w:val="005F32FF"/>
    <w:rsid w:val="005F76CC"/>
    <w:rsid w:val="005F7FF8"/>
    <w:rsid w:val="006004C4"/>
    <w:rsid w:val="00600CA4"/>
    <w:rsid w:val="00602416"/>
    <w:rsid w:val="006025CE"/>
    <w:rsid w:val="00603635"/>
    <w:rsid w:val="006041F2"/>
    <w:rsid w:val="006064F5"/>
    <w:rsid w:val="00611174"/>
    <w:rsid w:val="00617298"/>
    <w:rsid w:val="00637753"/>
    <w:rsid w:val="00642E5F"/>
    <w:rsid w:val="00655212"/>
    <w:rsid w:val="00660CE4"/>
    <w:rsid w:val="00662716"/>
    <w:rsid w:val="006722B6"/>
    <w:rsid w:val="006733FB"/>
    <w:rsid w:val="00676C9F"/>
    <w:rsid w:val="00677B13"/>
    <w:rsid w:val="00677F4E"/>
    <w:rsid w:val="00677F8A"/>
    <w:rsid w:val="00681A08"/>
    <w:rsid w:val="00685ECF"/>
    <w:rsid w:val="006875B8"/>
    <w:rsid w:val="00687CEA"/>
    <w:rsid w:val="00694445"/>
    <w:rsid w:val="00694E01"/>
    <w:rsid w:val="00695171"/>
    <w:rsid w:val="00695B75"/>
    <w:rsid w:val="00697ABC"/>
    <w:rsid w:val="006A1A95"/>
    <w:rsid w:val="006A38B7"/>
    <w:rsid w:val="006A5887"/>
    <w:rsid w:val="006A5C31"/>
    <w:rsid w:val="006B0B07"/>
    <w:rsid w:val="006B1CB2"/>
    <w:rsid w:val="006B1DD1"/>
    <w:rsid w:val="006B3396"/>
    <w:rsid w:val="006B4C39"/>
    <w:rsid w:val="006B4FE7"/>
    <w:rsid w:val="006B75C0"/>
    <w:rsid w:val="006C195E"/>
    <w:rsid w:val="006C4779"/>
    <w:rsid w:val="006D638F"/>
    <w:rsid w:val="006D7384"/>
    <w:rsid w:val="006E7BF7"/>
    <w:rsid w:val="006F613B"/>
    <w:rsid w:val="00702F2C"/>
    <w:rsid w:val="00703BED"/>
    <w:rsid w:val="007068C8"/>
    <w:rsid w:val="0071579B"/>
    <w:rsid w:val="00715B8F"/>
    <w:rsid w:val="0073106E"/>
    <w:rsid w:val="00735022"/>
    <w:rsid w:val="007374B7"/>
    <w:rsid w:val="007404EB"/>
    <w:rsid w:val="00750EED"/>
    <w:rsid w:val="0075406A"/>
    <w:rsid w:val="00755142"/>
    <w:rsid w:val="00756BB7"/>
    <w:rsid w:val="0075764B"/>
    <w:rsid w:val="00760C01"/>
    <w:rsid w:val="00761293"/>
    <w:rsid w:val="00767C04"/>
    <w:rsid w:val="007702DE"/>
    <w:rsid w:val="0077295C"/>
    <w:rsid w:val="007736A2"/>
    <w:rsid w:val="00787D3C"/>
    <w:rsid w:val="007A6226"/>
    <w:rsid w:val="007B3C61"/>
    <w:rsid w:val="007D1918"/>
    <w:rsid w:val="007F03F2"/>
    <w:rsid w:val="008031DF"/>
    <w:rsid w:val="008065D7"/>
    <w:rsid w:val="00807C42"/>
    <w:rsid w:val="008111A3"/>
    <w:rsid w:val="00814BFB"/>
    <w:rsid w:val="00816E30"/>
    <w:rsid w:val="0082264B"/>
    <w:rsid w:val="0082765B"/>
    <w:rsid w:val="008352B1"/>
    <w:rsid w:val="008353E7"/>
    <w:rsid w:val="00835BD7"/>
    <w:rsid w:val="00836290"/>
    <w:rsid w:val="008428E8"/>
    <w:rsid w:val="00843D71"/>
    <w:rsid w:val="00846F11"/>
    <w:rsid w:val="0084745A"/>
    <w:rsid w:val="008504D0"/>
    <w:rsid w:val="00860311"/>
    <w:rsid w:val="00870045"/>
    <w:rsid w:val="00876E5F"/>
    <w:rsid w:val="00882C84"/>
    <w:rsid w:val="00884A12"/>
    <w:rsid w:val="00890CE4"/>
    <w:rsid w:val="00891ED7"/>
    <w:rsid w:val="0089781A"/>
    <w:rsid w:val="008B3759"/>
    <w:rsid w:val="008B7B54"/>
    <w:rsid w:val="008C3187"/>
    <w:rsid w:val="008C5E4F"/>
    <w:rsid w:val="008D63B7"/>
    <w:rsid w:val="008D6A03"/>
    <w:rsid w:val="008D6CA7"/>
    <w:rsid w:val="008D743B"/>
    <w:rsid w:val="008E508C"/>
    <w:rsid w:val="008E7FEE"/>
    <w:rsid w:val="008F2F06"/>
    <w:rsid w:val="008F31F5"/>
    <w:rsid w:val="008F67F5"/>
    <w:rsid w:val="008F6BCE"/>
    <w:rsid w:val="00900D4B"/>
    <w:rsid w:val="00905F9B"/>
    <w:rsid w:val="00906A33"/>
    <w:rsid w:val="00913E95"/>
    <w:rsid w:val="009150F7"/>
    <w:rsid w:val="009170B9"/>
    <w:rsid w:val="00922831"/>
    <w:rsid w:val="00923A87"/>
    <w:rsid w:val="00925FAA"/>
    <w:rsid w:val="00927482"/>
    <w:rsid w:val="00936FF5"/>
    <w:rsid w:val="0094654B"/>
    <w:rsid w:val="0095112B"/>
    <w:rsid w:val="0095712A"/>
    <w:rsid w:val="009624BF"/>
    <w:rsid w:val="00973A6D"/>
    <w:rsid w:val="00973E1B"/>
    <w:rsid w:val="009804E0"/>
    <w:rsid w:val="00980F81"/>
    <w:rsid w:val="00983735"/>
    <w:rsid w:val="009865AA"/>
    <w:rsid w:val="00987080"/>
    <w:rsid w:val="0098765A"/>
    <w:rsid w:val="00987E5B"/>
    <w:rsid w:val="009912D2"/>
    <w:rsid w:val="00991620"/>
    <w:rsid w:val="00992FFF"/>
    <w:rsid w:val="009968B0"/>
    <w:rsid w:val="009A6CB2"/>
    <w:rsid w:val="009B0982"/>
    <w:rsid w:val="009B442E"/>
    <w:rsid w:val="009B4C99"/>
    <w:rsid w:val="009C13FB"/>
    <w:rsid w:val="009D28CF"/>
    <w:rsid w:val="009E0155"/>
    <w:rsid w:val="009E0B92"/>
    <w:rsid w:val="009E2F53"/>
    <w:rsid w:val="009E5D36"/>
    <w:rsid w:val="009E6375"/>
    <w:rsid w:val="009E7CA0"/>
    <w:rsid w:val="00A04392"/>
    <w:rsid w:val="00A04DE5"/>
    <w:rsid w:val="00A069CE"/>
    <w:rsid w:val="00A109D8"/>
    <w:rsid w:val="00A13C24"/>
    <w:rsid w:val="00A1445E"/>
    <w:rsid w:val="00A16003"/>
    <w:rsid w:val="00A167D7"/>
    <w:rsid w:val="00A23D39"/>
    <w:rsid w:val="00A23EC2"/>
    <w:rsid w:val="00A24FBB"/>
    <w:rsid w:val="00A3453E"/>
    <w:rsid w:val="00A35E5E"/>
    <w:rsid w:val="00A37678"/>
    <w:rsid w:val="00A40CDB"/>
    <w:rsid w:val="00A42ED2"/>
    <w:rsid w:val="00A437FF"/>
    <w:rsid w:val="00A44B33"/>
    <w:rsid w:val="00A469BF"/>
    <w:rsid w:val="00A50E00"/>
    <w:rsid w:val="00A52529"/>
    <w:rsid w:val="00A53624"/>
    <w:rsid w:val="00A55EAF"/>
    <w:rsid w:val="00A5766B"/>
    <w:rsid w:val="00A66A49"/>
    <w:rsid w:val="00A75384"/>
    <w:rsid w:val="00A77512"/>
    <w:rsid w:val="00A81024"/>
    <w:rsid w:val="00A833EE"/>
    <w:rsid w:val="00A863E3"/>
    <w:rsid w:val="00A9311D"/>
    <w:rsid w:val="00A94161"/>
    <w:rsid w:val="00A97BFB"/>
    <w:rsid w:val="00AA7AE1"/>
    <w:rsid w:val="00AB0BBC"/>
    <w:rsid w:val="00AB1577"/>
    <w:rsid w:val="00AB3A92"/>
    <w:rsid w:val="00AB478B"/>
    <w:rsid w:val="00AB47AC"/>
    <w:rsid w:val="00AB4AD9"/>
    <w:rsid w:val="00AB5D2D"/>
    <w:rsid w:val="00AD6E77"/>
    <w:rsid w:val="00AD7A25"/>
    <w:rsid w:val="00AE2666"/>
    <w:rsid w:val="00AE36BC"/>
    <w:rsid w:val="00AE478C"/>
    <w:rsid w:val="00AF3A5A"/>
    <w:rsid w:val="00AF3E15"/>
    <w:rsid w:val="00AF5218"/>
    <w:rsid w:val="00AF60A0"/>
    <w:rsid w:val="00AF6AE4"/>
    <w:rsid w:val="00B01A6F"/>
    <w:rsid w:val="00B0480E"/>
    <w:rsid w:val="00B1026A"/>
    <w:rsid w:val="00B15403"/>
    <w:rsid w:val="00B21166"/>
    <w:rsid w:val="00B263AE"/>
    <w:rsid w:val="00B33A6C"/>
    <w:rsid w:val="00B40C51"/>
    <w:rsid w:val="00B42F17"/>
    <w:rsid w:val="00B43118"/>
    <w:rsid w:val="00B43A02"/>
    <w:rsid w:val="00B47091"/>
    <w:rsid w:val="00B47FD9"/>
    <w:rsid w:val="00B5270C"/>
    <w:rsid w:val="00B52C76"/>
    <w:rsid w:val="00B56534"/>
    <w:rsid w:val="00B57A21"/>
    <w:rsid w:val="00B62C3E"/>
    <w:rsid w:val="00B645DE"/>
    <w:rsid w:val="00B65857"/>
    <w:rsid w:val="00B65C96"/>
    <w:rsid w:val="00B66698"/>
    <w:rsid w:val="00B745DC"/>
    <w:rsid w:val="00B77230"/>
    <w:rsid w:val="00B84350"/>
    <w:rsid w:val="00B8490D"/>
    <w:rsid w:val="00B855A6"/>
    <w:rsid w:val="00B91098"/>
    <w:rsid w:val="00B91904"/>
    <w:rsid w:val="00B92735"/>
    <w:rsid w:val="00B969ED"/>
    <w:rsid w:val="00BA35CC"/>
    <w:rsid w:val="00BA77F1"/>
    <w:rsid w:val="00BB0D90"/>
    <w:rsid w:val="00BB60C6"/>
    <w:rsid w:val="00BB7984"/>
    <w:rsid w:val="00BC1752"/>
    <w:rsid w:val="00BC45F7"/>
    <w:rsid w:val="00BC6A06"/>
    <w:rsid w:val="00BD0F31"/>
    <w:rsid w:val="00BD137C"/>
    <w:rsid w:val="00BD5AC7"/>
    <w:rsid w:val="00BE09EC"/>
    <w:rsid w:val="00BE3BC7"/>
    <w:rsid w:val="00BE5285"/>
    <w:rsid w:val="00BF1AB7"/>
    <w:rsid w:val="00BF7FE9"/>
    <w:rsid w:val="00C03596"/>
    <w:rsid w:val="00C05EEC"/>
    <w:rsid w:val="00C15A13"/>
    <w:rsid w:val="00C238D9"/>
    <w:rsid w:val="00C24A9D"/>
    <w:rsid w:val="00C2677E"/>
    <w:rsid w:val="00C31542"/>
    <w:rsid w:val="00C31BFA"/>
    <w:rsid w:val="00C45DAE"/>
    <w:rsid w:val="00C5028E"/>
    <w:rsid w:val="00C53F2C"/>
    <w:rsid w:val="00C54E78"/>
    <w:rsid w:val="00C6078D"/>
    <w:rsid w:val="00C657CF"/>
    <w:rsid w:val="00C80D62"/>
    <w:rsid w:val="00C8388B"/>
    <w:rsid w:val="00C84944"/>
    <w:rsid w:val="00C90064"/>
    <w:rsid w:val="00C90217"/>
    <w:rsid w:val="00C9647A"/>
    <w:rsid w:val="00C96BFD"/>
    <w:rsid w:val="00C96C98"/>
    <w:rsid w:val="00CA230F"/>
    <w:rsid w:val="00CA5358"/>
    <w:rsid w:val="00CB0B17"/>
    <w:rsid w:val="00CB1DCA"/>
    <w:rsid w:val="00CB3093"/>
    <w:rsid w:val="00CD4892"/>
    <w:rsid w:val="00CD502A"/>
    <w:rsid w:val="00CE6D9C"/>
    <w:rsid w:val="00CE70BE"/>
    <w:rsid w:val="00CF12CF"/>
    <w:rsid w:val="00CF4BE3"/>
    <w:rsid w:val="00CF6980"/>
    <w:rsid w:val="00D060D2"/>
    <w:rsid w:val="00D13E2D"/>
    <w:rsid w:val="00D14394"/>
    <w:rsid w:val="00D242CD"/>
    <w:rsid w:val="00D26F74"/>
    <w:rsid w:val="00D341C3"/>
    <w:rsid w:val="00D41331"/>
    <w:rsid w:val="00D414BC"/>
    <w:rsid w:val="00D42843"/>
    <w:rsid w:val="00D5152A"/>
    <w:rsid w:val="00D51F1A"/>
    <w:rsid w:val="00D55C5B"/>
    <w:rsid w:val="00D560EB"/>
    <w:rsid w:val="00D65145"/>
    <w:rsid w:val="00D66301"/>
    <w:rsid w:val="00D73D87"/>
    <w:rsid w:val="00D74314"/>
    <w:rsid w:val="00D81410"/>
    <w:rsid w:val="00D83B50"/>
    <w:rsid w:val="00D921F8"/>
    <w:rsid w:val="00D92505"/>
    <w:rsid w:val="00DA25C5"/>
    <w:rsid w:val="00DA267C"/>
    <w:rsid w:val="00DA27B3"/>
    <w:rsid w:val="00DA5101"/>
    <w:rsid w:val="00DA79EF"/>
    <w:rsid w:val="00DB0C0B"/>
    <w:rsid w:val="00DB3B74"/>
    <w:rsid w:val="00DC5870"/>
    <w:rsid w:val="00DD02AF"/>
    <w:rsid w:val="00DD0384"/>
    <w:rsid w:val="00DD0901"/>
    <w:rsid w:val="00DD4AB0"/>
    <w:rsid w:val="00DE16B6"/>
    <w:rsid w:val="00DE3323"/>
    <w:rsid w:val="00DE36CA"/>
    <w:rsid w:val="00DE7E63"/>
    <w:rsid w:val="00DF34C7"/>
    <w:rsid w:val="00DF77A2"/>
    <w:rsid w:val="00E2071F"/>
    <w:rsid w:val="00E276A2"/>
    <w:rsid w:val="00E367C5"/>
    <w:rsid w:val="00E37E71"/>
    <w:rsid w:val="00E42067"/>
    <w:rsid w:val="00E42486"/>
    <w:rsid w:val="00E42847"/>
    <w:rsid w:val="00E46064"/>
    <w:rsid w:val="00E46C56"/>
    <w:rsid w:val="00E604A1"/>
    <w:rsid w:val="00E60DB1"/>
    <w:rsid w:val="00E7293C"/>
    <w:rsid w:val="00E73200"/>
    <w:rsid w:val="00E73AA8"/>
    <w:rsid w:val="00E73FE9"/>
    <w:rsid w:val="00E76812"/>
    <w:rsid w:val="00E80228"/>
    <w:rsid w:val="00E86D2A"/>
    <w:rsid w:val="00E8711A"/>
    <w:rsid w:val="00EA2ED4"/>
    <w:rsid w:val="00EA491A"/>
    <w:rsid w:val="00EB1583"/>
    <w:rsid w:val="00EB54A9"/>
    <w:rsid w:val="00EB6E84"/>
    <w:rsid w:val="00EC23FB"/>
    <w:rsid w:val="00EC4EFC"/>
    <w:rsid w:val="00EC7017"/>
    <w:rsid w:val="00ED4356"/>
    <w:rsid w:val="00ED7681"/>
    <w:rsid w:val="00ED776B"/>
    <w:rsid w:val="00EE243C"/>
    <w:rsid w:val="00EF5F29"/>
    <w:rsid w:val="00EF63C6"/>
    <w:rsid w:val="00F034FB"/>
    <w:rsid w:val="00F05606"/>
    <w:rsid w:val="00F105F5"/>
    <w:rsid w:val="00F1075A"/>
    <w:rsid w:val="00F13092"/>
    <w:rsid w:val="00F14CFC"/>
    <w:rsid w:val="00F22E82"/>
    <w:rsid w:val="00F2483A"/>
    <w:rsid w:val="00F337BF"/>
    <w:rsid w:val="00F33D14"/>
    <w:rsid w:val="00F473B6"/>
    <w:rsid w:val="00F52E57"/>
    <w:rsid w:val="00F53E06"/>
    <w:rsid w:val="00F54188"/>
    <w:rsid w:val="00F54CC0"/>
    <w:rsid w:val="00F67F00"/>
    <w:rsid w:val="00F70132"/>
    <w:rsid w:val="00F727A5"/>
    <w:rsid w:val="00F73691"/>
    <w:rsid w:val="00F847A9"/>
    <w:rsid w:val="00FA071F"/>
    <w:rsid w:val="00FA2422"/>
    <w:rsid w:val="00FA5FE9"/>
    <w:rsid w:val="00FA67D2"/>
    <w:rsid w:val="00FB1990"/>
    <w:rsid w:val="00FB302F"/>
    <w:rsid w:val="00FB54D7"/>
    <w:rsid w:val="00FB5A92"/>
    <w:rsid w:val="00FC1C69"/>
    <w:rsid w:val="00FC3739"/>
    <w:rsid w:val="00FE5AD9"/>
    <w:rsid w:val="00FE7A33"/>
    <w:rsid w:val="00FF3414"/>
    <w:rsid w:val="00FF374E"/>
    <w:rsid w:val="00FF5940"/>
    <w:rsid w:val="029C1D03"/>
    <w:rsid w:val="0922C38D"/>
    <w:rsid w:val="0970C316"/>
    <w:rsid w:val="14F423B6"/>
    <w:rsid w:val="17329BB6"/>
    <w:rsid w:val="205431B9"/>
    <w:rsid w:val="25CDAD86"/>
    <w:rsid w:val="26854057"/>
    <w:rsid w:val="2AAB4B61"/>
    <w:rsid w:val="2CE43C34"/>
    <w:rsid w:val="2D4D0692"/>
    <w:rsid w:val="31C587FA"/>
    <w:rsid w:val="33FB532B"/>
    <w:rsid w:val="34F8AC8C"/>
    <w:rsid w:val="36B339EF"/>
    <w:rsid w:val="38228214"/>
    <w:rsid w:val="3C3943A2"/>
    <w:rsid w:val="460FADD4"/>
    <w:rsid w:val="481B63A4"/>
    <w:rsid w:val="4A2812F0"/>
    <w:rsid w:val="4D359F9D"/>
    <w:rsid w:val="4DBE37CA"/>
    <w:rsid w:val="50738840"/>
    <w:rsid w:val="54ED1BFE"/>
    <w:rsid w:val="59E38740"/>
    <w:rsid w:val="5AC70193"/>
    <w:rsid w:val="5AD09E73"/>
    <w:rsid w:val="67D742E3"/>
    <w:rsid w:val="69C2304C"/>
    <w:rsid w:val="72B66ECE"/>
    <w:rsid w:val="73243E11"/>
    <w:rsid w:val="79E4B5BE"/>
    <w:rsid w:val="7D309131"/>
    <w:rsid w:val="7D9D7297"/>
    <w:rsid w:val="7DF715E7"/>
    <w:rsid w:val="7E9D54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B79BE0"/>
  <w15:chartTrackingRefBased/>
  <w15:docId w15:val="{FB194156-2A1F-4288-9887-669F7346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s"/>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unhideWhenUsed/>
    <w:rsid w:val="00311A42"/>
    <w:rPr>
      <w:sz w:val="20"/>
      <w:szCs w:val="20"/>
    </w:rPr>
  </w:style>
  <w:style w:type="character" w:customStyle="1" w:styleId="CommentTextChar">
    <w:name w:val="Comment Text Char"/>
    <w:basedOn w:val="DefaultParagraphFont"/>
    <w:link w:val="CommentText"/>
    <w:uiPriority w:val="99"/>
    <w:semiHidden/>
    <w:rsid w:val="00311A42"/>
    <w:rPr>
      <w:sz w:val="20"/>
      <w:szCs w:val="20"/>
      <w:lang w:eastAsia="en-US"/>
    </w:rPr>
  </w:style>
  <w:style w:type="paragraph" w:styleId="CommentSubject">
    <w:name w:val="annotation subject"/>
    <w:basedOn w:val="CommentText"/>
    <w:next w:val="CommentText"/>
    <w:link w:val="CommentSubjectChar"/>
    <w:uiPriority w:val="99"/>
    <w:semiHidden/>
    <w:unhideWhenUsed/>
    <w:rsid w:val="00311A42"/>
    <w:rPr>
      <w:b/>
      <w:bCs/>
    </w:rPr>
  </w:style>
  <w:style w:type="character" w:customStyle="1" w:styleId="CommentSubjectChar">
    <w:name w:val="Comment Subject Char"/>
    <w:basedOn w:val="CommentTextChar"/>
    <w:link w:val="CommentSubject"/>
    <w:uiPriority w:val="99"/>
    <w:semiHidden/>
    <w:rsid w:val="00311A42"/>
    <w:rPr>
      <w:b/>
      <w:bCs/>
      <w:sz w:val="20"/>
      <w:szCs w:val="20"/>
      <w:lang w:eastAsia="en-US"/>
    </w:rPr>
  </w:style>
  <w:style w:type="character" w:customStyle="1" w:styleId="normaltextrun">
    <w:name w:val="normaltextrun"/>
    <w:basedOn w:val="DefaultParagraphFont"/>
    <w:rsid w:val="00BE09EC"/>
  </w:style>
  <w:style w:type="character" w:customStyle="1" w:styleId="eop">
    <w:name w:val="eop"/>
    <w:basedOn w:val="DefaultParagraphFont"/>
    <w:rsid w:val="00BE09EC"/>
  </w:style>
  <w:style w:type="paragraph" w:customStyle="1" w:styleId="paragraph">
    <w:name w:val="paragraph"/>
    <w:basedOn w:val="Normal"/>
    <w:rsid w:val="00BE09EC"/>
    <w:pPr>
      <w:keepLines w:val="0"/>
      <w:spacing w:before="100" w:beforeAutospacing="1" w:after="100" w:afterAutospacing="1"/>
    </w:pPr>
    <w:rPr>
      <w:rFonts w:ascii="Times New Roman" w:eastAsia="Times New Roman" w:hAnsi="Times New Roman"/>
      <w:lang w:eastAsia="en-NZ"/>
    </w:r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basedOn w:val="DefaultParagraphFont"/>
    <w:link w:val="ListParagraph"/>
    <w:uiPriority w:val="34"/>
    <w:locked/>
    <w:rsid w:val="00787D3C"/>
    <w:rPr>
      <w:lang w:eastAsia="en-US"/>
    </w:rPr>
  </w:style>
  <w:style w:type="paragraph" w:customStyle="1" w:styleId="xxmsonormal">
    <w:name w:val="x_xmsonormal"/>
    <w:basedOn w:val="Normal"/>
    <w:rsid w:val="003731F4"/>
    <w:pPr>
      <w:keepLines w:val="0"/>
      <w:spacing w:before="0" w:after="0"/>
    </w:pPr>
    <w:rPr>
      <w:rFonts w:cs="Calibri"/>
      <w:sz w:val="22"/>
      <w:szCs w:val="22"/>
      <w:lang w:eastAsia="en-NZ"/>
    </w:rPr>
  </w:style>
  <w:style w:type="character" w:customStyle="1" w:styleId="xxcontentpasted1">
    <w:name w:val="x_xcontentpasted1"/>
    <w:basedOn w:val="DefaultParagraphFont"/>
    <w:rsid w:val="0037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5333">
      <w:bodyDiv w:val="1"/>
      <w:marLeft w:val="0"/>
      <w:marRight w:val="0"/>
      <w:marTop w:val="0"/>
      <w:marBottom w:val="0"/>
      <w:divBdr>
        <w:top w:val="none" w:sz="0" w:space="0" w:color="auto"/>
        <w:left w:val="none" w:sz="0" w:space="0" w:color="auto"/>
        <w:bottom w:val="none" w:sz="0" w:space="0" w:color="auto"/>
        <w:right w:val="none" w:sz="0" w:space="0" w:color="auto"/>
      </w:divBdr>
    </w:div>
    <w:div w:id="506941353">
      <w:bodyDiv w:val="1"/>
      <w:marLeft w:val="0"/>
      <w:marRight w:val="0"/>
      <w:marTop w:val="0"/>
      <w:marBottom w:val="0"/>
      <w:divBdr>
        <w:top w:val="none" w:sz="0" w:space="0" w:color="auto"/>
        <w:left w:val="none" w:sz="0" w:space="0" w:color="auto"/>
        <w:bottom w:val="none" w:sz="0" w:space="0" w:color="auto"/>
        <w:right w:val="none" w:sz="0" w:space="0" w:color="auto"/>
      </w:divBdr>
    </w:div>
    <w:div w:id="643004578">
      <w:bodyDiv w:val="1"/>
      <w:marLeft w:val="0"/>
      <w:marRight w:val="0"/>
      <w:marTop w:val="0"/>
      <w:marBottom w:val="0"/>
      <w:divBdr>
        <w:top w:val="none" w:sz="0" w:space="0" w:color="auto"/>
        <w:left w:val="none" w:sz="0" w:space="0" w:color="auto"/>
        <w:bottom w:val="none" w:sz="0" w:space="0" w:color="auto"/>
        <w:right w:val="none" w:sz="0" w:space="0" w:color="auto"/>
      </w:divBdr>
    </w:div>
    <w:div w:id="1250701938">
      <w:bodyDiv w:val="1"/>
      <w:marLeft w:val="0"/>
      <w:marRight w:val="0"/>
      <w:marTop w:val="0"/>
      <w:marBottom w:val="0"/>
      <w:divBdr>
        <w:top w:val="none" w:sz="0" w:space="0" w:color="auto"/>
        <w:left w:val="none" w:sz="0" w:space="0" w:color="auto"/>
        <w:bottom w:val="none" w:sz="0" w:space="0" w:color="auto"/>
        <w:right w:val="none" w:sz="0" w:space="0" w:color="auto"/>
      </w:divBdr>
    </w:div>
    <w:div w:id="1285312511">
      <w:bodyDiv w:val="1"/>
      <w:marLeft w:val="0"/>
      <w:marRight w:val="0"/>
      <w:marTop w:val="0"/>
      <w:marBottom w:val="0"/>
      <w:divBdr>
        <w:top w:val="none" w:sz="0" w:space="0" w:color="auto"/>
        <w:left w:val="none" w:sz="0" w:space="0" w:color="auto"/>
        <w:bottom w:val="none" w:sz="0" w:space="0" w:color="auto"/>
        <w:right w:val="none" w:sz="0" w:space="0" w:color="auto"/>
      </w:divBdr>
    </w:div>
    <w:div w:id="1405878954">
      <w:bodyDiv w:val="1"/>
      <w:marLeft w:val="0"/>
      <w:marRight w:val="0"/>
      <w:marTop w:val="0"/>
      <w:marBottom w:val="0"/>
      <w:divBdr>
        <w:top w:val="none" w:sz="0" w:space="0" w:color="auto"/>
        <w:left w:val="none" w:sz="0" w:space="0" w:color="auto"/>
        <w:bottom w:val="none" w:sz="0" w:space="0" w:color="auto"/>
        <w:right w:val="none" w:sz="0" w:space="0" w:color="auto"/>
      </w:divBdr>
    </w:div>
    <w:div w:id="161921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abuseincare.org.nz" TargetMode="External"/><Relationship Id="rId18" Type="http://schemas.openxmlformats.org/officeDocument/2006/relationships/hyperlink" Target="mailto:contact@abuseincare.org.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960ab483870f455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essa.Zant@ccc.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useincare.org.nz/our-progress/reports/from-redress-to-puretum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k&#333;rero.abuseincare.org.nz/"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333;rero.abuseincare.org.n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3220A66958549B6B5644082A69644" ma:contentTypeVersion="7" ma:contentTypeDescription="Create a new document." ma:contentTypeScope="" ma:versionID="f34e123e6fe530114c5f9de6e2629103">
  <xsd:schema xmlns:xsd="http://www.w3.org/2001/XMLSchema" xmlns:xs="http://www.w3.org/2001/XMLSchema" xmlns:p="http://schemas.microsoft.com/office/2006/metadata/properties" xmlns:ns2="cca7bc15-23ab-440b-a49f-3d942a09fae4" xmlns:ns3="404f1638-17f1-4a95-af18-fe846b47ff27" targetNamespace="http://schemas.microsoft.com/office/2006/metadata/properties" ma:root="true" ma:fieldsID="83ee18fee4214d23ed17f4803ef8629a" ns2:_="" ns3:_="">
    <xsd:import namespace="cca7bc15-23ab-440b-a49f-3d942a09fae4"/>
    <xsd:import namespace="404f1638-17f1-4a95-af18-fe846b47ff27"/>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4f1638-17f1-4a95-af18-fe846b47ff2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ca7bc15-23ab-440b-a49f-3d942a09fae4">UNCLASSIFIED</Security_x0020_Classification>
    <SharedWithUsers xmlns="cca7bc15-23ab-440b-a49f-3d942a09fae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1AF6-C6D1-43F7-9EF4-154D3191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404f1638-17f1-4a95-af18-fe846b47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2438D-52CF-4A5E-A1F1-43B2BC20ADA4}">
  <ds:schemaRefs>
    <ds:schemaRef ds:uri="http://schemas.openxmlformats.org/package/2006/metadata/core-properties"/>
    <ds:schemaRef ds:uri="http://schemas.microsoft.com/office/2006/documentManagement/types"/>
    <ds:schemaRef ds:uri="cca7bc15-23ab-440b-a49f-3d942a09fae4"/>
    <ds:schemaRef ds:uri="404f1638-17f1-4a95-af18-fe846b47ff27"/>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C00F600-1F38-44E4-8F9D-08BD224F996F}">
  <ds:schemaRefs>
    <ds:schemaRef ds:uri="http://schemas.microsoft.com/sharepoint/v3/contenttype/forms"/>
  </ds:schemaRefs>
</ds:datastoreItem>
</file>

<file path=customXml/itemProps4.xml><?xml version="1.0" encoding="utf-8"?>
<ds:datastoreItem xmlns:ds="http://schemas.openxmlformats.org/officeDocument/2006/customXml" ds:itemID="{5C3CE3C1-40C3-43C6-B369-25B4D610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2048</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Douglas</dc:creator>
  <cp:keywords/>
  <dc:description/>
  <cp:lastModifiedBy>Ben Aulakh</cp:lastModifiedBy>
  <cp:revision>4</cp:revision>
  <cp:lastPrinted>2014-03-27T01:47:00Z</cp:lastPrinted>
  <dcterms:created xsi:type="dcterms:W3CDTF">2022-11-09T01:38:00Z</dcterms:created>
  <dcterms:modified xsi:type="dcterms:W3CDTF">2022-11-09T01:40:00Z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0x010100F4D3220A66958549B6B5644082A69644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